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974" w:rsidRDefault="00A37974">
      <w:pPr>
        <w:ind w:firstLine="645"/>
        <w:rPr>
          <w:rFonts w:ascii="宋体" w:hAnsi="宋体" w:hint="eastAsia"/>
          <w:bCs/>
          <w:sz w:val="32"/>
          <w:szCs w:val="32"/>
        </w:rPr>
      </w:pPr>
    </w:p>
    <w:p w:rsidR="00A37974" w:rsidRDefault="00A37974">
      <w:pPr>
        <w:rPr>
          <w:rFonts w:ascii="宋体" w:hAnsi="宋体"/>
          <w:b/>
          <w:bCs/>
          <w:sz w:val="52"/>
        </w:rPr>
      </w:pPr>
    </w:p>
    <w:p w:rsidR="00A37974" w:rsidRDefault="00A37974">
      <w:pPr>
        <w:jc w:val="center"/>
        <w:rPr>
          <w:rFonts w:ascii="宋体" w:hAnsi="宋体"/>
          <w:b/>
          <w:bCs/>
          <w:sz w:val="84"/>
        </w:rPr>
      </w:pPr>
    </w:p>
    <w:p w:rsidR="00A37974" w:rsidRDefault="008B283B">
      <w:pPr>
        <w:jc w:val="center"/>
        <w:rPr>
          <w:rFonts w:ascii="方正小标宋简体" w:eastAsia="方正小标宋简体" w:hAnsi="宋体"/>
          <w:sz w:val="84"/>
        </w:rPr>
      </w:pPr>
      <w:r>
        <w:rPr>
          <w:rFonts w:ascii="方正小标宋简体" w:eastAsia="方正小标宋简体" w:hAnsi="宋体" w:hint="eastAsia"/>
          <w:sz w:val="84"/>
        </w:rPr>
        <w:t>采 购 文 件</w:t>
      </w:r>
    </w:p>
    <w:p w:rsidR="00A37974" w:rsidRDefault="00A37974">
      <w:pPr>
        <w:snapToGrid w:val="0"/>
        <w:jc w:val="center"/>
        <w:rPr>
          <w:rFonts w:ascii="宋体" w:hAnsi="宋体"/>
          <w:sz w:val="30"/>
        </w:rPr>
      </w:pPr>
    </w:p>
    <w:p w:rsidR="00A37974" w:rsidRDefault="00A37974">
      <w:pPr>
        <w:snapToGrid w:val="0"/>
        <w:jc w:val="center"/>
        <w:rPr>
          <w:rFonts w:ascii="宋体" w:hAnsi="宋体"/>
          <w:sz w:val="30"/>
        </w:rPr>
      </w:pPr>
    </w:p>
    <w:p w:rsidR="00A37974" w:rsidRDefault="00A37974">
      <w:pPr>
        <w:snapToGrid w:val="0"/>
        <w:jc w:val="center"/>
        <w:rPr>
          <w:rFonts w:ascii="宋体" w:hAnsi="宋体"/>
          <w:sz w:val="30"/>
        </w:rPr>
      </w:pPr>
    </w:p>
    <w:p w:rsidR="00A37974" w:rsidRDefault="008B283B">
      <w:pPr>
        <w:ind w:firstLineChars="221" w:firstLine="707"/>
        <w:jc w:val="left"/>
        <w:rPr>
          <w:rFonts w:ascii="楷体_GB2312" w:eastAsia="楷体_GB2312" w:hAnsi="宋体"/>
          <w:sz w:val="32"/>
          <w:szCs w:val="32"/>
          <w:u w:val="single"/>
        </w:rPr>
      </w:pPr>
      <w:r>
        <w:rPr>
          <w:rFonts w:ascii="楷体_GB2312" w:eastAsia="楷体_GB2312" w:hAnsi="宋体" w:hint="eastAsia"/>
          <w:sz w:val="32"/>
          <w:szCs w:val="32"/>
        </w:rPr>
        <w:t>项目编号：</w:t>
      </w:r>
      <w:r w:rsidR="006C034C">
        <w:rPr>
          <w:rFonts w:ascii="楷体_GB2312" w:eastAsia="楷体_GB2312" w:hAnsi="宋体" w:hint="eastAsia"/>
          <w:sz w:val="32"/>
          <w:szCs w:val="32"/>
        </w:rPr>
        <w:t xml:space="preserve"> </w:t>
      </w:r>
      <w:r w:rsidR="004D7390" w:rsidRPr="004D7390">
        <w:rPr>
          <w:rFonts w:ascii="楷体_GB2312" w:eastAsia="楷体_GB2312" w:hAnsi="宋体"/>
          <w:sz w:val="32"/>
          <w:szCs w:val="32"/>
        </w:rPr>
        <w:t>ZC-AZB20067</w:t>
      </w:r>
    </w:p>
    <w:p w:rsidR="00A37974" w:rsidRDefault="008B283B">
      <w:pPr>
        <w:ind w:firstLineChars="221" w:firstLine="707"/>
        <w:jc w:val="left"/>
        <w:rPr>
          <w:rFonts w:ascii="楷体_GB2312" w:eastAsia="楷体_GB2312" w:hAnsi="宋体"/>
          <w:sz w:val="32"/>
          <w:szCs w:val="32"/>
          <w:u w:val="single"/>
        </w:rPr>
      </w:pPr>
      <w:r>
        <w:rPr>
          <w:rFonts w:ascii="楷体_GB2312" w:eastAsia="楷体_GB2312" w:hAnsi="宋体" w:hint="eastAsia"/>
          <w:sz w:val="32"/>
          <w:szCs w:val="32"/>
        </w:rPr>
        <w:t>项目名称：</w:t>
      </w:r>
      <w:r>
        <w:rPr>
          <w:rFonts w:ascii="楷体_GB2312" w:eastAsia="楷体_GB2312" w:hAnsi="宋体" w:hint="eastAsia"/>
          <w:sz w:val="32"/>
          <w:szCs w:val="32"/>
          <w:u w:val="single"/>
        </w:rPr>
        <w:t>中直机关2020-2022年电子商城采购项目</w:t>
      </w:r>
    </w:p>
    <w:p w:rsidR="00A37974" w:rsidRDefault="00A37974">
      <w:pPr>
        <w:jc w:val="center"/>
        <w:rPr>
          <w:rFonts w:ascii="宋体" w:hAnsi="宋体"/>
          <w:b/>
          <w:bCs/>
        </w:rPr>
      </w:pPr>
    </w:p>
    <w:p w:rsidR="00A37974" w:rsidRDefault="00A37974">
      <w:pPr>
        <w:jc w:val="center"/>
        <w:rPr>
          <w:rFonts w:ascii="宋体" w:hAnsi="宋体"/>
          <w:b/>
          <w:bCs/>
        </w:rPr>
      </w:pPr>
    </w:p>
    <w:p w:rsidR="00A37974" w:rsidRDefault="00A37974">
      <w:pPr>
        <w:jc w:val="center"/>
        <w:rPr>
          <w:rFonts w:ascii="宋体" w:hAnsi="宋体"/>
          <w:b/>
          <w:bCs/>
        </w:rPr>
      </w:pPr>
    </w:p>
    <w:p w:rsidR="00A37974" w:rsidRDefault="00A37974">
      <w:pPr>
        <w:jc w:val="center"/>
        <w:rPr>
          <w:rFonts w:ascii="宋体" w:hAnsi="宋体"/>
          <w:b/>
          <w:bCs/>
        </w:rPr>
      </w:pPr>
    </w:p>
    <w:p w:rsidR="00A37974" w:rsidRDefault="00A37974">
      <w:pPr>
        <w:jc w:val="center"/>
        <w:rPr>
          <w:rFonts w:ascii="宋体" w:hAnsi="宋体"/>
          <w:b/>
          <w:bCs/>
        </w:rPr>
      </w:pPr>
    </w:p>
    <w:p w:rsidR="00A37974" w:rsidRDefault="00A37974">
      <w:pPr>
        <w:autoSpaceDE w:val="0"/>
        <w:autoSpaceDN w:val="0"/>
        <w:adjustRightInd w:val="0"/>
        <w:ind w:left="200"/>
        <w:jc w:val="left"/>
        <w:rPr>
          <w:rFonts w:ascii="宋体" w:hAnsi="宋体" w:cs="宋体"/>
          <w:kern w:val="0"/>
          <w:sz w:val="28"/>
          <w:szCs w:val="28"/>
          <w:lang w:val="zh-CN"/>
        </w:rPr>
      </w:pPr>
    </w:p>
    <w:p w:rsidR="00A37974" w:rsidRDefault="00A37974">
      <w:pPr>
        <w:jc w:val="center"/>
        <w:rPr>
          <w:rFonts w:ascii="宋体" w:hAnsi="宋体"/>
          <w:b/>
          <w:bCs/>
        </w:rPr>
      </w:pPr>
    </w:p>
    <w:p w:rsidR="00A37974" w:rsidRDefault="00A37974">
      <w:pPr>
        <w:jc w:val="center"/>
        <w:rPr>
          <w:rFonts w:ascii="宋体" w:hAnsi="宋体"/>
          <w:b/>
          <w:bCs/>
        </w:rPr>
      </w:pPr>
    </w:p>
    <w:p w:rsidR="00A37974" w:rsidRDefault="00A37974">
      <w:pPr>
        <w:jc w:val="center"/>
        <w:rPr>
          <w:rFonts w:ascii="宋体" w:hAnsi="宋体"/>
          <w:b/>
          <w:bCs/>
        </w:rPr>
      </w:pPr>
    </w:p>
    <w:p w:rsidR="00A37974" w:rsidRDefault="00A37974">
      <w:pPr>
        <w:jc w:val="center"/>
        <w:rPr>
          <w:rFonts w:ascii="宋体" w:hAnsi="宋体"/>
          <w:b/>
          <w:bCs/>
        </w:rPr>
      </w:pPr>
    </w:p>
    <w:p w:rsidR="00A37974" w:rsidRDefault="00A37974">
      <w:pPr>
        <w:jc w:val="center"/>
        <w:rPr>
          <w:rFonts w:ascii="宋体" w:hAnsi="宋体"/>
          <w:b/>
          <w:bCs/>
        </w:rPr>
      </w:pPr>
    </w:p>
    <w:p w:rsidR="00A37974" w:rsidRDefault="00A37974">
      <w:pPr>
        <w:jc w:val="center"/>
        <w:rPr>
          <w:rFonts w:ascii="宋体" w:hAnsi="宋体"/>
          <w:b/>
          <w:bCs/>
        </w:rPr>
      </w:pPr>
    </w:p>
    <w:p w:rsidR="00A37974" w:rsidRDefault="00A37974">
      <w:pPr>
        <w:jc w:val="center"/>
        <w:rPr>
          <w:rFonts w:ascii="宋体" w:hAnsi="宋体"/>
          <w:b/>
          <w:bCs/>
        </w:rPr>
      </w:pPr>
    </w:p>
    <w:p w:rsidR="00A37974" w:rsidRDefault="00A37974">
      <w:pPr>
        <w:jc w:val="center"/>
        <w:rPr>
          <w:rFonts w:ascii="楷体_GB2312" w:eastAsia="楷体_GB2312" w:hAnsi="宋体"/>
          <w:b/>
          <w:bCs/>
        </w:rPr>
      </w:pPr>
    </w:p>
    <w:p w:rsidR="00A37974" w:rsidRDefault="008B283B">
      <w:pPr>
        <w:adjustRightInd w:val="0"/>
        <w:snapToGrid w:val="0"/>
        <w:spacing w:line="360" w:lineRule="auto"/>
        <w:jc w:val="center"/>
        <w:rPr>
          <w:rFonts w:ascii="楷体_GB2312" w:eastAsia="楷体_GB2312" w:hAnsi="宋体"/>
          <w:sz w:val="28"/>
          <w:szCs w:val="28"/>
        </w:rPr>
      </w:pPr>
      <w:r>
        <w:rPr>
          <w:rFonts w:ascii="楷体_GB2312" w:eastAsia="楷体_GB2312" w:hAnsi="宋体" w:hint="eastAsia"/>
          <w:sz w:val="28"/>
          <w:szCs w:val="28"/>
        </w:rPr>
        <w:t>中共中央直属机关采购中心</w:t>
      </w:r>
    </w:p>
    <w:p w:rsidR="00A37974" w:rsidRDefault="008B283B">
      <w:pPr>
        <w:adjustRightInd w:val="0"/>
        <w:snapToGrid w:val="0"/>
        <w:spacing w:line="360" w:lineRule="auto"/>
        <w:jc w:val="center"/>
        <w:rPr>
          <w:rFonts w:ascii="楷体_GB2312" w:eastAsia="楷体_GB2312" w:hAnsi="宋体"/>
          <w:sz w:val="28"/>
          <w:szCs w:val="28"/>
        </w:rPr>
      </w:pPr>
      <w:r>
        <w:rPr>
          <w:rFonts w:ascii="楷体_GB2312" w:eastAsia="楷体_GB2312" w:hAnsi="宋体" w:hint="eastAsia"/>
          <w:sz w:val="28"/>
          <w:szCs w:val="28"/>
        </w:rPr>
        <w:t>2020年</w:t>
      </w:r>
      <w:r w:rsidR="002F1B69">
        <w:rPr>
          <w:rFonts w:ascii="楷体_GB2312" w:eastAsia="楷体_GB2312" w:hAnsi="宋体" w:hint="eastAsia"/>
          <w:sz w:val="28"/>
          <w:szCs w:val="28"/>
        </w:rPr>
        <w:t>8</w:t>
      </w:r>
      <w:r>
        <w:rPr>
          <w:rFonts w:ascii="楷体_GB2312" w:eastAsia="楷体_GB2312" w:hAnsi="宋体" w:hint="eastAsia"/>
          <w:sz w:val="28"/>
          <w:szCs w:val="28"/>
        </w:rPr>
        <w:t>月</w:t>
      </w:r>
    </w:p>
    <w:p w:rsidR="00A37974" w:rsidRDefault="00A37974">
      <w:pPr>
        <w:rPr>
          <w:rFonts w:ascii="楷体_GB2312" w:eastAsia="楷体_GB2312" w:hAnsi="宋体"/>
          <w:b/>
          <w:bCs/>
          <w:sz w:val="30"/>
        </w:rPr>
        <w:sectPr w:rsidR="00A37974">
          <w:footerReference w:type="even" r:id="rId10"/>
          <w:footerReference w:type="default" r:id="rId11"/>
          <w:pgSz w:w="11906" w:h="16838"/>
          <w:pgMar w:top="1440" w:right="1474" w:bottom="1440" w:left="1588" w:header="851" w:footer="992" w:gutter="0"/>
          <w:cols w:space="425"/>
          <w:titlePg/>
          <w:docGrid w:type="lines" w:linePitch="312"/>
        </w:sectPr>
      </w:pPr>
    </w:p>
    <w:p w:rsidR="00A37974" w:rsidRDefault="00A37974">
      <w:pPr>
        <w:jc w:val="center"/>
        <w:rPr>
          <w:rFonts w:ascii="宋体" w:hAnsi="宋体"/>
          <w:b/>
          <w:bCs/>
          <w:sz w:val="32"/>
        </w:rPr>
      </w:pPr>
    </w:p>
    <w:p w:rsidR="00A37974" w:rsidRDefault="00A37974">
      <w:pPr>
        <w:jc w:val="center"/>
        <w:rPr>
          <w:rFonts w:ascii="宋体" w:hAnsi="宋体"/>
          <w:b/>
          <w:bCs/>
          <w:sz w:val="32"/>
        </w:rPr>
      </w:pPr>
    </w:p>
    <w:p w:rsidR="00A37974" w:rsidRDefault="00A37974">
      <w:pPr>
        <w:snapToGrid w:val="0"/>
        <w:jc w:val="center"/>
        <w:rPr>
          <w:rFonts w:ascii="宋体" w:hAnsi="宋体"/>
          <w:b/>
          <w:bCs/>
          <w:sz w:val="52"/>
          <w:szCs w:val="52"/>
        </w:rPr>
      </w:pPr>
    </w:p>
    <w:p w:rsidR="00A37974" w:rsidRDefault="00A37974">
      <w:pPr>
        <w:snapToGrid w:val="0"/>
        <w:jc w:val="center"/>
        <w:rPr>
          <w:rFonts w:ascii="宋体" w:hAnsi="宋体"/>
          <w:b/>
          <w:bCs/>
          <w:sz w:val="52"/>
          <w:szCs w:val="52"/>
        </w:rPr>
      </w:pPr>
    </w:p>
    <w:p w:rsidR="00A37974" w:rsidRDefault="00A37974">
      <w:pPr>
        <w:snapToGrid w:val="0"/>
        <w:jc w:val="center"/>
        <w:rPr>
          <w:rFonts w:ascii="宋体" w:hAnsi="宋体"/>
          <w:b/>
          <w:bCs/>
          <w:sz w:val="52"/>
          <w:szCs w:val="52"/>
        </w:rPr>
      </w:pPr>
    </w:p>
    <w:p w:rsidR="00A37974" w:rsidRDefault="00A37974">
      <w:pPr>
        <w:snapToGrid w:val="0"/>
        <w:jc w:val="center"/>
        <w:rPr>
          <w:rFonts w:ascii="宋体" w:hAnsi="宋体"/>
          <w:b/>
          <w:bCs/>
          <w:sz w:val="52"/>
          <w:szCs w:val="52"/>
        </w:rPr>
      </w:pPr>
    </w:p>
    <w:p w:rsidR="00A37974" w:rsidRDefault="00A37974">
      <w:pPr>
        <w:snapToGrid w:val="0"/>
        <w:jc w:val="center"/>
        <w:rPr>
          <w:rFonts w:ascii="宋体" w:hAnsi="宋体"/>
          <w:b/>
          <w:bCs/>
          <w:sz w:val="52"/>
          <w:szCs w:val="52"/>
        </w:rPr>
      </w:pPr>
    </w:p>
    <w:p w:rsidR="00A37974" w:rsidRDefault="00A37974">
      <w:pPr>
        <w:snapToGrid w:val="0"/>
        <w:jc w:val="center"/>
        <w:rPr>
          <w:rFonts w:ascii="宋体" w:hAnsi="宋体"/>
          <w:b/>
          <w:bCs/>
          <w:sz w:val="52"/>
          <w:szCs w:val="52"/>
        </w:rPr>
      </w:pPr>
    </w:p>
    <w:p w:rsidR="00A37974" w:rsidRDefault="008B283B">
      <w:pPr>
        <w:numPr>
          <w:ilvl w:val="0"/>
          <w:numId w:val="4"/>
        </w:numPr>
        <w:tabs>
          <w:tab w:val="clear" w:pos="980"/>
          <w:tab w:val="left" w:pos="-567"/>
        </w:tabs>
        <w:ind w:left="0" w:firstLine="0"/>
        <w:jc w:val="center"/>
        <w:outlineLvl w:val="0"/>
        <w:rPr>
          <w:rFonts w:ascii="宋体" w:hAnsi="宋体"/>
          <w:b/>
          <w:bCs/>
          <w:sz w:val="52"/>
          <w:szCs w:val="52"/>
        </w:rPr>
      </w:pPr>
      <w:bookmarkStart w:id="0" w:name="_Toc190858710"/>
      <w:bookmarkStart w:id="1" w:name="_Toc164157740"/>
      <w:r>
        <w:rPr>
          <w:rFonts w:ascii="宋体" w:hAnsi="宋体" w:hint="eastAsia"/>
          <w:b/>
          <w:bCs/>
          <w:sz w:val="52"/>
          <w:szCs w:val="52"/>
        </w:rPr>
        <w:t xml:space="preserve"> </w:t>
      </w:r>
      <w:bookmarkStart w:id="2" w:name="_Toc8320484"/>
      <w:r>
        <w:rPr>
          <w:rFonts w:ascii="宋体" w:hAnsi="宋体" w:hint="eastAsia"/>
          <w:b/>
          <w:bCs/>
          <w:sz w:val="52"/>
          <w:szCs w:val="52"/>
        </w:rPr>
        <w:t>采购邀请</w:t>
      </w:r>
      <w:bookmarkEnd w:id="0"/>
      <w:bookmarkEnd w:id="1"/>
      <w:bookmarkEnd w:id="2"/>
    </w:p>
    <w:p w:rsidR="00A37974" w:rsidRDefault="00A37974">
      <w:pPr>
        <w:jc w:val="center"/>
        <w:rPr>
          <w:rFonts w:ascii="宋体" w:hAnsi="宋体"/>
          <w:b/>
          <w:bCs/>
          <w:sz w:val="32"/>
        </w:rPr>
      </w:pPr>
    </w:p>
    <w:p w:rsidR="00A37974" w:rsidRDefault="008B283B">
      <w:pPr>
        <w:snapToGrid w:val="0"/>
        <w:spacing w:beforeLines="50" w:before="156" w:afterLines="50" w:after="156" w:line="360" w:lineRule="auto"/>
        <w:jc w:val="center"/>
        <w:rPr>
          <w:rFonts w:ascii="宋体" w:hAnsi="宋体"/>
          <w:b/>
          <w:bCs/>
          <w:sz w:val="32"/>
        </w:rPr>
      </w:pPr>
      <w:r>
        <w:rPr>
          <w:rFonts w:ascii="宋体" w:hAnsi="宋体"/>
        </w:rPr>
        <w:br w:type="page"/>
      </w:r>
      <w:r>
        <w:rPr>
          <w:rFonts w:ascii="宋体" w:hAnsi="宋体" w:hint="eastAsia"/>
          <w:b/>
          <w:bCs/>
          <w:sz w:val="32"/>
        </w:rPr>
        <w:lastRenderedPageBreak/>
        <w:t>采 购 邀 请</w:t>
      </w:r>
    </w:p>
    <w:p w:rsidR="003750A0" w:rsidRDefault="003750A0" w:rsidP="003750A0">
      <w:pPr>
        <w:widowControl/>
        <w:pBdr>
          <w:top w:val="single" w:sz="4" w:space="1" w:color="auto"/>
          <w:left w:val="single" w:sz="4" w:space="4" w:color="auto"/>
          <w:bottom w:val="single" w:sz="4" w:space="1" w:color="auto"/>
          <w:right w:val="single" w:sz="4" w:space="4" w:color="auto"/>
        </w:pBdr>
        <w:adjustRightInd w:val="0"/>
        <w:snapToGrid w:val="0"/>
        <w:spacing w:line="480" w:lineRule="exact"/>
        <w:ind w:firstLineChars="200" w:firstLine="480"/>
        <w:jc w:val="left"/>
        <w:rPr>
          <w:rFonts w:ascii="宋体" w:hAnsi="宋体"/>
          <w:sz w:val="24"/>
        </w:rPr>
      </w:pPr>
      <w:r>
        <w:rPr>
          <w:rFonts w:ascii="宋体" w:hAnsi="宋体" w:hint="eastAsia"/>
          <w:sz w:val="24"/>
        </w:rPr>
        <w:t>项目概况</w:t>
      </w:r>
    </w:p>
    <w:p w:rsidR="003750A0" w:rsidRDefault="003750A0" w:rsidP="003750A0">
      <w:pPr>
        <w:widowControl/>
        <w:pBdr>
          <w:top w:val="single" w:sz="4" w:space="1" w:color="auto"/>
          <w:left w:val="single" w:sz="4" w:space="4" w:color="auto"/>
          <w:bottom w:val="single" w:sz="4" w:space="1" w:color="auto"/>
          <w:right w:val="single" w:sz="4" w:space="4" w:color="auto"/>
        </w:pBdr>
        <w:adjustRightInd w:val="0"/>
        <w:snapToGrid w:val="0"/>
        <w:spacing w:line="480" w:lineRule="exact"/>
        <w:ind w:firstLineChars="200" w:firstLine="480"/>
        <w:jc w:val="left"/>
        <w:rPr>
          <w:rFonts w:ascii="宋体" w:hAnsi="宋体"/>
          <w:sz w:val="24"/>
        </w:rPr>
      </w:pPr>
      <w:r w:rsidRPr="003750A0">
        <w:rPr>
          <w:rFonts w:ascii="宋体" w:hAnsi="宋体" w:hint="eastAsia"/>
          <w:sz w:val="24"/>
        </w:rPr>
        <w:t>中直机关2020-2022年电子商城采购项目</w:t>
      </w:r>
      <w:r>
        <w:rPr>
          <w:rFonts w:ascii="宋体" w:hAnsi="宋体" w:hint="eastAsia"/>
          <w:sz w:val="24"/>
        </w:rPr>
        <w:t>（项目编号：</w:t>
      </w:r>
      <w:r w:rsidRPr="00B63897">
        <w:rPr>
          <w:rFonts w:ascii="宋体" w:hAnsi="宋体"/>
          <w:sz w:val="24"/>
        </w:rPr>
        <w:t>ZC-AZB200</w:t>
      </w:r>
      <w:r>
        <w:rPr>
          <w:rFonts w:ascii="宋体" w:hAnsi="宋体" w:hint="eastAsia"/>
          <w:sz w:val="24"/>
        </w:rPr>
        <w:t>67）的潜在供应商应</w:t>
      </w:r>
      <w:r>
        <w:rPr>
          <w:rFonts w:ascii="宋体" w:hAnsi="宋体" w:cs="宋体" w:hint="eastAsia"/>
          <w:sz w:val="24"/>
        </w:rPr>
        <w:t>登录</w:t>
      </w:r>
      <w:r>
        <w:rPr>
          <w:rFonts w:ascii="宋体" w:hAnsi="宋体" w:hint="eastAsia"/>
          <w:sz w:val="24"/>
        </w:rPr>
        <w:t>中国政府采购网（</w:t>
      </w:r>
      <w:r>
        <w:rPr>
          <w:rFonts w:ascii="宋体" w:hAnsi="宋体"/>
          <w:sz w:val="24"/>
        </w:rPr>
        <w:t>http://pub.ccgp.gov.cn</w:t>
      </w:r>
      <w:r>
        <w:rPr>
          <w:rFonts w:ascii="宋体" w:hAnsi="宋体" w:hint="eastAsia"/>
          <w:sz w:val="24"/>
        </w:rPr>
        <w:t>）免费下载采购文件并报名，并于</w:t>
      </w:r>
      <w:r w:rsidRPr="00C04A0B">
        <w:rPr>
          <w:rFonts w:ascii="宋体" w:hAnsi="宋体" w:hint="eastAsia"/>
          <w:sz w:val="24"/>
        </w:rPr>
        <w:t>2020年</w:t>
      </w:r>
      <w:r w:rsidR="00BA10EB">
        <w:rPr>
          <w:rFonts w:ascii="宋体" w:hAnsi="宋体" w:hint="eastAsia"/>
          <w:sz w:val="24"/>
        </w:rPr>
        <w:t>9</w:t>
      </w:r>
      <w:r w:rsidRPr="00C04A0B">
        <w:rPr>
          <w:rFonts w:ascii="宋体" w:hAnsi="宋体" w:hint="eastAsia"/>
          <w:sz w:val="24"/>
        </w:rPr>
        <w:t>月</w:t>
      </w:r>
      <w:r w:rsidR="00BA10EB">
        <w:rPr>
          <w:rFonts w:ascii="宋体" w:hAnsi="宋体" w:hint="eastAsia"/>
          <w:sz w:val="24"/>
        </w:rPr>
        <w:t>16</w:t>
      </w:r>
      <w:r w:rsidRPr="00C04A0B">
        <w:rPr>
          <w:rFonts w:ascii="宋体" w:hAnsi="宋体" w:hint="eastAsia"/>
          <w:sz w:val="24"/>
        </w:rPr>
        <w:t>日9:00</w:t>
      </w:r>
      <w:r>
        <w:rPr>
          <w:rFonts w:ascii="宋体" w:hAnsi="宋体" w:hint="eastAsia"/>
          <w:sz w:val="24"/>
        </w:rPr>
        <w:t>（北京时间）</w:t>
      </w:r>
      <w:r>
        <w:rPr>
          <w:rFonts w:ascii="宋体" w:hAnsi="宋体" w:hint="eastAsia"/>
          <w:bCs/>
          <w:sz w:val="24"/>
        </w:rPr>
        <w:t>前提交响应文件</w:t>
      </w:r>
      <w:r>
        <w:rPr>
          <w:rFonts w:ascii="宋体" w:hAnsi="宋体" w:hint="eastAsia"/>
          <w:sz w:val="24"/>
        </w:rPr>
        <w:t>。</w:t>
      </w:r>
    </w:p>
    <w:p w:rsidR="00A37974" w:rsidRDefault="008B283B">
      <w:pPr>
        <w:pStyle w:val="a7"/>
        <w:numPr>
          <w:ilvl w:val="0"/>
          <w:numId w:val="5"/>
        </w:numPr>
        <w:tabs>
          <w:tab w:val="clear" w:pos="939"/>
          <w:tab w:val="left" w:pos="735"/>
        </w:tabs>
        <w:snapToGrid w:val="0"/>
        <w:spacing w:beforeLines="100" w:before="312" w:line="360" w:lineRule="auto"/>
        <w:ind w:left="941" w:hanging="941"/>
        <w:outlineLvl w:val="1"/>
        <w:rPr>
          <w:rFonts w:ascii="宋体" w:hAnsi="宋体"/>
          <w:b/>
          <w:sz w:val="24"/>
        </w:rPr>
      </w:pPr>
      <w:bookmarkStart w:id="3" w:name="_Toc8320485"/>
      <w:r>
        <w:rPr>
          <w:rFonts w:ascii="宋体" w:hAnsi="宋体" w:hint="eastAsia"/>
          <w:b/>
          <w:sz w:val="24"/>
        </w:rPr>
        <w:t>项目</w:t>
      </w:r>
      <w:bookmarkEnd w:id="3"/>
      <w:r w:rsidR="003750A0">
        <w:rPr>
          <w:rFonts w:ascii="宋体" w:hAnsi="宋体" w:hint="eastAsia"/>
          <w:b/>
          <w:sz w:val="24"/>
        </w:rPr>
        <w:t>基本情况</w:t>
      </w:r>
    </w:p>
    <w:p w:rsidR="003750A0" w:rsidRDefault="003750A0">
      <w:pPr>
        <w:pStyle w:val="a7"/>
        <w:numPr>
          <w:ilvl w:val="1"/>
          <w:numId w:val="6"/>
        </w:numPr>
        <w:snapToGrid w:val="0"/>
        <w:spacing w:line="360" w:lineRule="auto"/>
        <w:rPr>
          <w:rFonts w:ascii="宋体" w:hAnsi="宋体"/>
          <w:sz w:val="24"/>
        </w:rPr>
      </w:pPr>
      <w:r>
        <w:rPr>
          <w:rFonts w:ascii="宋体" w:hAnsi="宋体" w:hint="eastAsia"/>
          <w:sz w:val="24"/>
        </w:rPr>
        <w:t>采购方式：公开征集</w:t>
      </w:r>
    </w:p>
    <w:p w:rsidR="003750A0" w:rsidRDefault="003750A0">
      <w:pPr>
        <w:pStyle w:val="a7"/>
        <w:numPr>
          <w:ilvl w:val="1"/>
          <w:numId w:val="6"/>
        </w:numPr>
        <w:snapToGrid w:val="0"/>
        <w:spacing w:line="360" w:lineRule="auto"/>
        <w:rPr>
          <w:rFonts w:ascii="宋体" w:hAnsi="宋体"/>
          <w:sz w:val="24"/>
        </w:rPr>
      </w:pPr>
      <w:r>
        <w:rPr>
          <w:rFonts w:ascii="宋体" w:hAnsi="宋体" w:hint="eastAsia"/>
          <w:sz w:val="24"/>
        </w:rPr>
        <w:t>项目编号：</w:t>
      </w:r>
      <w:r w:rsidRPr="00B63897">
        <w:rPr>
          <w:rFonts w:ascii="宋体" w:hAnsi="宋体"/>
          <w:sz w:val="24"/>
        </w:rPr>
        <w:t>ZC-AZB200</w:t>
      </w:r>
      <w:r>
        <w:rPr>
          <w:rFonts w:ascii="宋体" w:hAnsi="宋体" w:hint="eastAsia"/>
          <w:sz w:val="24"/>
        </w:rPr>
        <w:t>67</w:t>
      </w:r>
    </w:p>
    <w:p w:rsidR="003750A0" w:rsidRPr="003750A0" w:rsidRDefault="003750A0" w:rsidP="003750A0">
      <w:pPr>
        <w:pStyle w:val="a7"/>
        <w:numPr>
          <w:ilvl w:val="1"/>
          <w:numId w:val="6"/>
        </w:numPr>
        <w:snapToGrid w:val="0"/>
        <w:spacing w:line="360" w:lineRule="auto"/>
        <w:rPr>
          <w:rFonts w:ascii="宋体" w:hAnsi="宋体"/>
          <w:sz w:val="24"/>
        </w:rPr>
      </w:pPr>
      <w:r>
        <w:rPr>
          <w:rFonts w:ascii="宋体" w:hAnsi="宋体" w:hint="eastAsia"/>
          <w:sz w:val="24"/>
        </w:rPr>
        <w:t>项目名称：</w:t>
      </w:r>
      <w:r w:rsidRPr="003750A0">
        <w:rPr>
          <w:rFonts w:ascii="宋体" w:hAnsi="宋体" w:hint="eastAsia"/>
          <w:sz w:val="24"/>
        </w:rPr>
        <w:t>中直机关2020-2022年电子商城采购项目</w:t>
      </w:r>
    </w:p>
    <w:p w:rsidR="00A37974" w:rsidRDefault="008B283B">
      <w:pPr>
        <w:pStyle w:val="a7"/>
        <w:numPr>
          <w:ilvl w:val="1"/>
          <w:numId w:val="6"/>
        </w:numPr>
        <w:snapToGrid w:val="0"/>
        <w:spacing w:line="360" w:lineRule="auto"/>
        <w:rPr>
          <w:rFonts w:ascii="宋体" w:hAnsi="宋体"/>
          <w:sz w:val="24"/>
        </w:rPr>
      </w:pPr>
      <w:r>
        <w:rPr>
          <w:rFonts w:ascii="宋体" w:hAnsi="宋体" w:hint="eastAsia"/>
          <w:sz w:val="24"/>
        </w:rPr>
        <w:t>采购</w:t>
      </w:r>
      <w:r w:rsidR="003750A0">
        <w:rPr>
          <w:rFonts w:ascii="宋体" w:hAnsi="宋体" w:hint="eastAsia"/>
          <w:sz w:val="24"/>
        </w:rPr>
        <w:t>需求</w:t>
      </w:r>
      <w:r>
        <w:rPr>
          <w:rFonts w:ascii="宋体" w:hAnsi="宋体" w:hint="eastAsia"/>
          <w:sz w:val="24"/>
        </w:rPr>
        <w:t>：用于中直机关及其下属单位和采购中心许可的共享本次采购结果的其他单位办公使用的货物类产品。包括以下产品的供应、运输、安装、调试、培训及售后服务。</w:t>
      </w:r>
    </w:p>
    <w:p w:rsidR="003750A0" w:rsidRDefault="003750A0">
      <w:pPr>
        <w:pStyle w:val="a7"/>
        <w:numPr>
          <w:ilvl w:val="1"/>
          <w:numId w:val="6"/>
        </w:numPr>
        <w:snapToGrid w:val="0"/>
        <w:spacing w:line="360" w:lineRule="auto"/>
        <w:rPr>
          <w:rFonts w:ascii="宋体" w:hAnsi="宋体"/>
          <w:sz w:val="24"/>
        </w:rPr>
      </w:pPr>
      <w:r>
        <w:rPr>
          <w:rFonts w:ascii="宋体" w:hAnsi="宋体" w:hint="eastAsia"/>
          <w:sz w:val="24"/>
        </w:rPr>
        <w:t>本项目是否接受联合体投标：</w:t>
      </w:r>
      <w:r>
        <w:rPr>
          <w:rFonts w:ascii="宋体" w:hAnsi="宋体" w:cs="宋体" w:hint="eastAsia"/>
          <w:kern w:val="0"/>
          <w:sz w:val="24"/>
        </w:rPr>
        <w:t>本项目不接受联合体。</w:t>
      </w:r>
    </w:p>
    <w:p w:rsidR="00A37974" w:rsidRDefault="008B283B">
      <w:pPr>
        <w:pStyle w:val="a7"/>
        <w:numPr>
          <w:ilvl w:val="1"/>
          <w:numId w:val="6"/>
        </w:numPr>
        <w:snapToGrid w:val="0"/>
        <w:spacing w:line="360" w:lineRule="auto"/>
        <w:rPr>
          <w:rFonts w:ascii="宋体" w:hAnsi="宋体"/>
          <w:sz w:val="24"/>
        </w:rPr>
      </w:pPr>
      <w:r>
        <w:rPr>
          <w:rFonts w:ascii="宋体" w:hAnsi="宋体" w:hint="eastAsia"/>
          <w:sz w:val="24"/>
        </w:rPr>
        <w:t>本项目</w:t>
      </w:r>
      <w:proofErr w:type="gramStart"/>
      <w:r>
        <w:rPr>
          <w:rFonts w:ascii="宋体" w:hAnsi="宋体" w:hint="eastAsia"/>
          <w:sz w:val="24"/>
        </w:rPr>
        <w:t>不</w:t>
      </w:r>
      <w:proofErr w:type="gramEnd"/>
      <w:r>
        <w:rPr>
          <w:rFonts w:ascii="宋体" w:hAnsi="宋体" w:hint="eastAsia"/>
          <w:sz w:val="24"/>
        </w:rPr>
        <w:t>分包，具体采购品目如下：</w:t>
      </w:r>
    </w:p>
    <w:p w:rsidR="00A37974" w:rsidRDefault="008B283B">
      <w:pPr>
        <w:pStyle w:val="a7"/>
        <w:snapToGrid w:val="0"/>
        <w:spacing w:line="360" w:lineRule="auto"/>
        <w:jc w:val="center"/>
        <w:rPr>
          <w:rFonts w:ascii="宋体" w:hAnsi="宋体" w:cs="宋体"/>
          <w:b/>
          <w:sz w:val="28"/>
          <w:szCs w:val="28"/>
        </w:rPr>
      </w:pPr>
      <w:r>
        <w:rPr>
          <w:rFonts w:ascii="宋体" w:hAnsi="宋体" w:cs="宋体" w:hint="eastAsia"/>
          <w:b/>
          <w:sz w:val="28"/>
          <w:szCs w:val="28"/>
        </w:rPr>
        <w:t>电子商城采购品目表</w:t>
      </w:r>
    </w:p>
    <w:tbl>
      <w:tblPr>
        <w:tblW w:w="8522" w:type="dxa"/>
        <w:tblLayout w:type="fixed"/>
        <w:tblLook w:val="04A0" w:firstRow="1" w:lastRow="0" w:firstColumn="1" w:lastColumn="0" w:noHBand="0" w:noVBand="1"/>
      </w:tblPr>
      <w:tblGrid>
        <w:gridCol w:w="754"/>
        <w:gridCol w:w="3465"/>
        <w:gridCol w:w="4303"/>
      </w:tblGrid>
      <w:tr w:rsidR="00A37974">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974" w:rsidRDefault="008B283B">
            <w:pPr>
              <w:widowControl/>
              <w:jc w:val="center"/>
              <w:rPr>
                <w:rFonts w:ascii="宋体" w:hAnsi="宋体" w:cs="宋体"/>
                <w:kern w:val="0"/>
                <w:sz w:val="24"/>
              </w:rPr>
            </w:pPr>
            <w:r>
              <w:rPr>
                <w:rFonts w:ascii="宋体" w:hAnsi="宋体" w:cs="宋体" w:hint="eastAsia"/>
                <w:kern w:val="0"/>
                <w:sz w:val="24"/>
              </w:rPr>
              <w:t>序号</w:t>
            </w:r>
          </w:p>
        </w:tc>
        <w:tc>
          <w:tcPr>
            <w:tcW w:w="3465"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jc w:val="center"/>
              <w:rPr>
                <w:rFonts w:ascii="宋体" w:hAnsi="宋体" w:cs="宋体"/>
                <w:kern w:val="0"/>
                <w:sz w:val="24"/>
              </w:rPr>
            </w:pPr>
            <w:r>
              <w:rPr>
                <w:rFonts w:ascii="宋体" w:hAnsi="宋体" w:cs="宋体" w:hint="eastAsia"/>
                <w:kern w:val="0"/>
                <w:sz w:val="24"/>
              </w:rPr>
              <w:t>品目名称</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jc w:val="center"/>
              <w:rPr>
                <w:rFonts w:ascii="宋体" w:hAnsi="宋体" w:cs="宋体"/>
                <w:kern w:val="0"/>
                <w:sz w:val="24"/>
              </w:rPr>
            </w:pPr>
            <w:r>
              <w:rPr>
                <w:rFonts w:ascii="宋体" w:hAnsi="宋体" w:cs="宋体" w:hint="eastAsia"/>
                <w:kern w:val="0"/>
                <w:sz w:val="24"/>
              </w:rPr>
              <w:t>内容</w:t>
            </w: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1</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台式计算机</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2</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便携式计算机</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3</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计算机软件</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4</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服务器</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5</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计算机网络设备</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6</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复印机</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7</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视频会议系统及会议室音频系统</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8</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多功能一体机</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9</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打印设备</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10</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扫描仪</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11</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投影仪</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12</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复印纸</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13</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打印用通用耗材</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53467" w:rsidTr="00A53467">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3467" w:rsidRDefault="00A53467">
            <w:pPr>
              <w:widowControl/>
              <w:jc w:val="center"/>
              <w:rPr>
                <w:rFonts w:ascii="仿宋_GB2312" w:hAnsi="宋体" w:cs="宋体"/>
                <w:kern w:val="0"/>
                <w:sz w:val="24"/>
              </w:rPr>
            </w:pPr>
            <w:r>
              <w:rPr>
                <w:rFonts w:ascii="仿宋_GB2312" w:hAnsi="宋体" w:cs="宋体" w:hint="eastAsia"/>
                <w:kern w:val="0"/>
                <w:sz w:val="24"/>
              </w:rPr>
              <w:t>14</w:t>
            </w:r>
          </w:p>
        </w:tc>
        <w:tc>
          <w:tcPr>
            <w:tcW w:w="3465" w:type="dxa"/>
            <w:tcBorders>
              <w:top w:val="single" w:sz="4" w:space="0" w:color="auto"/>
              <w:left w:val="nil"/>
              <w:bottom w:val="single" w:sz="4" w:space="0" w:color="auto"/>
              <w:right w:val="single" w:sz="4" w:space="0" w:color="auto"/>
            </w:tcBorders>
            <w:shd w:val="clear" w:color="auto" w:fill="auto"/>
            <w:noWrap/>
          </w:tcPr>
          <w:p w:rsidR="00A53467" w:rsidRPr="001016DB" w:rsidRDefault="00A53467" w:rsidP="00A53467">
            <w:pPr>
              <w:jc w:val="center"/>
              <w:rPr>
                <w:rFonts w:ascii="仿宋_GB2312" w:hAnsi="宋体" w:cs="宋体"/>
                <w:kern w:val="0"/>
                <w:sz w:val="24"/>
              </w:rPr>
            </w:pPr>
            <w:r w:rsidRPr="001016DB">
              <w:rPr>
                <w:rFonts w:ascii="仿宋_GB2312" w:hAnsi="宋体" w:cs="宋体" w:hint="eastAsia"/>
                <w:kern w:val="0"/>
                <w:sz w:val="24"/>
              </w:rPr>
              <w:t>空调机</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53467" w:rsidRDefault="00A53467">
            <w:pPr>
              <w:widowControl/>
              <w:jc w:val="left"/>
              <w:rPr>
                <w:rFonts w:ascii="宋体" w:hAnsi="宋体" w:cs="宋体"/>
                <w:kern w:val="0"/>
                <w:sz w:val="24"/>
              </w:rPr>
            </w:pPr>
          </w:p>
        </w:tc>
      </w:tr>
      <w:tr w:rsidR="00A37974">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974" w:rsidRDefault="00A53467">
            <w:pPr>
              <w:widowControl/>
              <w:jc w:val="center"/>
              <w:rPr>
                <w:rFonts w:ascii="仿宋_GB2312" w:hAnsi="宋体" w:cs="宋体"/>
                <w:kern w:val="0"/>
                <w:sz w:val="24"/>
              </w:rPr>
            </w:pPr>
            <w:r>
              <w:rPr>
                <w:rFonts w:ascii="仿宋_GB2312" w:hAnsi="宋体" w:cs="宋体" w:hint="eastAsia"/>
                <w:kern w:val="0"/>
                <w:sz w:val="24"/>
              </w:rPr>
              <w:t>15</w:t>
            </w:r>
          </w:p>
        </w:tc>
        <w:tc>
          <w:tcPr>
            <w:tcW w:w="3465"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jc w:val="center"/>
              <w:rPr>
                <w:rFonts w:ascii="仿宋_GB2312" w:hAnsi="宋体" w:cs="宋体"/>
                <w:kern w:val="0"/>
                <w:sz w:val="24"/>
              </w:rPr>
            </w:pPr>
            <w:r>
              <w:rPr>
                <w:rFonts w:ascii="仿宋_GB2312" w:hAnsi="宋体" w:cs="宋体" w:hint="eastAsia"/>
                <w:kern w:val="0"/>
                <w:sz w:val="24"/>
              </w:rPr>
              <w:t>电气设备</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rPr>
                <w:rFonts w:ascii="仿宋_GB2312" w:hAnsi="宋体" w:cs="宋体"/>
                <w:kern w:val="0"/>
                <w:sz w:val="24"/>
              </w:rPr>
            </w:pPr>
            <w:r>
              <w:rPr>
                <w:rFonts w:ascii="仿宋_GB2312" w:hAnsi="宋体" w:cs="宋体" w:hint="eastAsia"/>
                <w:kern w:val="0"/>
                <w:sz w:val="24"/>
              </w:rPr>
              <w:t>包括电视机等</w:t>
            </w:r>
          </w:p>
        </w:tc>
      </w:tr>
      <w:tr w:rsidR="00A37974">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974" w:rsidRDefault="00A53467">
            <w:pPr>
              <w:widowControl/>
              <w:jc w:val="center"/>
              <w:rPr>
                <w:rFonts w:ascii="仿宋_GB2312" w:hAnsi="宋体" w:cs="宋体"/>
                <w:kern w:val="0"/>
                <w:sz w:val="24"/>
              </w:rPr>
            </w:pPr>
            <w:r>
              <w:rPr>
                <w:rFonts w:ascii="仿宋_GB2312" w:hAnsi="宋体" w:cs="宋体" w:hint="eastAsia"/>
                <w:kern w:val="0"/>
                <w:sz w:val="24"/>
              </w:rPr>
              <w:t>16</w:t>
            </w:r>
          </w:p>
        </w:tc>
        <w:tc>
          <w:tcPr>
            <w:tcW w:w="3465"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jc w:val="center"/>
              <w:rPr>
                <w:rFonts w:ascii="仿宋_GB2312" w:hAnsi="宋体" w:cs="宋体"/>
                <w:kern w:val="0"/>
                <w:sz w:val="24"/>
              </w:rPr>
            </w:pPr>
            <w:r>
              <w:rPr>
                <w:rFonts w:ascii="仿宋_GB2312" w:hAnsi="宋体" w:cs="宋体" w:hint="eastAsia"/>
                <w:kern w:val="0"/>
                <w:sz w:val="24"/>
              </w:rPr>
              <w:t>摄影摄像</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rPr>
                <w:rFonts w:ascii="仿宋_GB2312" w:hAnsi="宋体" w:cs="宋体"/>
                <w:kern w:val="0"/>
                <w:sz w:val="24"/>
              </w:rPr>
            </w:pPr>
            <w:r>
              <w:rPr>
                <w:rFonts w:ascii="仿宋_GB2312" w:hAnsi="宋体" w:cs="宋体" w:hint="eastAsia"/>
                <w:kern w:val="0"/>
                <w:sz w:val="24"/>
              </w:rPr>
              <w:t>包括单反相机、数码录像机、镜头等</w:t>
            </w:r>
          </w:p>
        </w:tc>
      </w:tr>
      <w:tr w:rsidR="00A37974">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974" w:rsidRDefault="00A53467">
            <w:pPr>
              <w:widowControl/>
              <w:jc w:val="center"/>
              <w:rPr>
                <w:rFonts w:ascii="仿宋_GB2312" w:hAnsi="宋体" w:cs="宋体"/>
                <w:kern w:val="0"/>
                <w:sz w:val="24"/>
              </w:rPr>
            </w:pPr>
            <w:r>
              <w:rPr>
                <w:rFonts w:ascii="仿宋_GB2312" w:hAnsi="宋体" w:cs="宋体" w:hint="eastAsia"/>
                <w:kern w:val="0"/>
                <w:sz w:val="24"/>
              </w:rPr>
              <w:lastRenderedPageBreak/>
              <w:t>17</w:t>
            </w:r>
          </w:p>
        </w:tc>
        <w:tc>
          <w:tcPr>
            <w:tcW w:w="3465"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jc w:val="center"/>
              <w:rPr>
                <w:rFonts w:ascii="仿宋_GB2312" w:hAnsi="宋体" w:cs="宋体"/>
                <w:kern w:val="0"/>
                <w:sz w:val="24"/>
              </w:rPr>
            </w:pPr>
            <w:r>
              <w:rPr>
                <w:rFonts w:ascii="仿宋_GB2312" w:hAnsi="宋体" w:cs="宋体" w:hint="eastAsia"/>
                <w:kern w:val="0"/>
                <w:sz w:val="24"/>
              </w:rPr>
              <w:t>计算机配件</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ind w:firstLineChars="13" w:firstLine="31"/>
              <w:rPr>
                <w:rFonts w:ascii="仿宋_GB2312" w:hAnsi="宋体" w:cs="宋体"/>
                <w:kern w:val="0"/>
                <w:sz w:val="24"/>
              </w:rPr>
            </w:pPr>
            <w:r>
              <w:rPr>
                <w:rFonts w:ascii="仿宋_GB2312" w:hAnsi="宋体" w:cs="宋体" w:hint="eastAsia"/>
                <w:kern w:val="0"/>
                <w:sz w:val="24"/>
              </w:rPr>
              <w:t>包括显示器、</w:t>
            </w:r>
            <w:r>
              <w:rPr>
                <w:rFonts w:ascii="仿宋_GB2312" w:hAnsi="宋体" w:cs="宋体" w:hint="eastAsia"/>
                <w:kern w:val="0"/>
                <w:sz w:val="24"/>
              </w:rPr>
              <w:t>CPU</w:t>
            </w:r>
            <w:r>
              <w:rPr>
                <w:rFonts w:ascii="仿宋_GB2312" w:hAnsi="宋体" w:cs="宋体" w:hint="eastAsia"/>
                <w:kern w:val="0"/>
                <w:sz w:val="24"/>
              </w:rPr>
              <w:t>、主板、显卡、硬盘、内存、机箱、电源、散热器、刻录机</w:t>
            </w:r>
            <w:r>
              <w:rPr>
                <w:rFonts w:ascii="仿宋_GB2312" w:hAnsi="宋体" w:cs="宋体" w:hint="eastAsia"/>
                <w:kern w:val="0"/>
                <w:sz w:val="24"/>
              </w:rPr>
              <w:t>/</w:t>
            </w:r>
            <w:r>
              <w:rPr>
                <w:rFonts w:ascii="仿宋_GB2312" w:hAnsi="宋体" w:cs="宋体" w:hint="eastAsia"/>
                <w:kern w:val="0"/>
                <w:sz w:val="24"/>
              </w:rPr>
              <w:t>光驱、声卡</w:t>
            </w:r>
            <w:r>
              <w:rPr>
                <w:rFonts w:ascii="仿宋_GB2312" w:hAnsi="宋体" w:cs="宋体" w:hint="eastAsia"/>
                <w:kern w:val="0"/>
                <w:sz w:val="24"/>
              </w:rPr>
              <w:t>/</w:t>
            </w:r>
            <w:r>
              <w:rPr>
                <w:rFonts w:ascii="仿宋_GB2312" w:hAnsi="宋体" w:cs="宋体" w:hint="eastAsia"/>
                <w:kern w:val="0"/>
                <w:sz w:val="24"/>
              </w:rPr>
              <w:t>扩展卡、装机配件、</w:t>
            </w:r>
            <w:r>
              <w:rPr>
                <w:rFonts w:ascii="仿宋_GB2312" w:hAnsi="宋体" w:cs="宋体" w:hint="eastAsia"/>
                <w:kern w:val="0"/>
                <w:sz w:val="24"/>
              </w:rPr>
              <w:t>SSD</w:t>
            </w:r>
            <w:r>
              <w:rPr>
                <w:rFonts w:ascii="仿宋_GB2312" w:hAnsi="宋体" w:cs="宋体" w:hint="eastAsia"/>
                <w:kern w:val="0"/>
                <w:sz w:val="24"/>
              </w:rPr>
              <w:t>固态硬盘等</w:t>
            </w:r>
          </w:p>
        </w:tc>
      </w:tr>
      <w:tr w:rsidR="00A37974">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974" w:rsidRDefault="00A53467">
            <w:pPr>
              <w:widowControl/>
              <w:jc w:val="center"/>
              <w:rPr>
                <w:rFonts w:ascii="仿宋_GB2312" w:hAnsi="宋体" w:cs="宋体"/>
                <w:kern w:val="0"/>
                <w:sz w:val="24"/>
              </w:rPr>
            </w:pPr>
            <w:r>
              <w:rPr>
                <w:rFonts w:ascii="仿宋_GB2312" w:hAnsi="宋体" w:cs="宋体" w:hint="eastAsia"/>
                <w:kern w:val="0"/>
                <w:sz w:val="24"/>
              </w:rPr>
              <w:t>18</w:t>
            </w:r>
          </w:p>
        </w:tc>
        <w:tc>
          <w:tcPr>
            <w:tcW w:w="3465"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jc w:val="center"/>
              <w:rPr>
                <w:rFonts w:ascii="仿宋_GB2312" w:hAnsi="宋体" w:cs="宋体"/>
                <w:kern w:val="0"/>
                <w:sz w:val="24"/>
              </w:rPr>
            </w:pPr>
            <w:r>
              <w:rPr>
                <w:rFonts w:ascii="仿宋_GB2312" w:hAnsi="宋体" w:cs="宋体" w:hint="eastAsia"/>
                <w:kern w:val="0"/>
                <w:sz w:val="24"/>
              </w:rPr>
              <w:t>外设产品</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rPr>
                <w:rFonts w:ascii="仿宋_GB2312" w:hAnsi="宋体" w:cs="宋体"/>
                <w:kern w:val="0"/>
                <w:sz w:val="24"/>
              </w:rPr>
            </w:pPr>
            <w:r>
              <w:rPr>
                <w:rFonts w:ascii="仿宋_GB2312" w:hAnsi="宋体" w:cs="宋体" w:hint="eastAsia"/>
                <w:kern w:val="0"/>
                <w:sz w:val="24"/>
              </w:rPr>
              <w:t>包括鼠标、键盘、</w:t>
            </w:r>
            <w:r>
              <w:rPr>
                <w:rFonts w:ascii="仿宋_GB2312" w:hAnsi="宋体" w:cs="宋体" w:hint="eastAsia"/>
                <w:kern w:val="0"/>
                <w:sz w:val="24"/>
              </w:rPr>
              <w:t>U</w:t>
            </w:r>
            <w:r>
              <w:rPr>
                <w:rFonts w:ascii="仿宋_GB2312" w:hAnsi="宋体" w:cs="宋体" w:hint="eastAsia"/>
                <w:kern w:val="0"/>
                <w:sz w:val="24"/>
              </w:rPr>
              <w:t>盘、移动硬盘、鼠标垫、摄像头、手写板、电脑工具、</w:t>
            </w:r>
            <w:r>
              <w:rPr>
                <w:rFonts w:ascii="仿宋_GB2312" w:hAnsi="宋体" w:cs="宋体" w:hint="eastAsia"/>
                <w:kern w:val="0"/>
                <w:sz w:val="24"/>
              </w:rPr>
              <w:t>UPS</w:t>
            </w:r>
            <w:r>
              <w:rPr>
                <w:rFonts w:ascii="仿宋_GB2312" w:hAnsi="宋体" w:cs="宋体" w:hint="eastAsia"/>
                <w:kern w:val="0"/>
                <w:sz w:val="24"/>
              </w:rPr>
              <w:t>电源、插座等</w:t>
            </w:r>
          </w:p>
        </w:tc>
      </w:tr>
      <w:tr w:rsidR="00A37974">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974" w:rsidRDefault="00A53467">
            <w:pPr>
              <w:widowControl/>
              <w:jc w:val="center"/>
              <w:rPr>
                <w:rFonts w:ascii="仿宋_GB2312" w:hAnsi="宋体" w:cs="宋体"/>
                <w:kern w:val="0"/>
                <w:sz w:val="24"/>
              </w:rPr>
            </w:pPr>
            <w:r>
              <w:rPr>
                <w:rFonts w:ascii="仿宋_GB2312" w:hAnsi="宋体" w:cs="宋体" w:hint="eastAsia"/>
                <w:kern w:val="0"/>
                <w:sz w:val="24"/>
              </w:rPr>
              <w:t>19</w:t>
            </w:r>
          </w:p>
        </w:tc>
        <w:tc>
          <w:tcPr>
            <w:tcW w:w="3465"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jc w:val="center"/>
              <w:rPr>
                <w:rFonts w:ascii="仿宋_GB2312" w:hAnsi="宋体" w:cs="宋体"/>
                <w:kern w:val="0"/>
                <w:sz w:val="24"/>
              </w:rPr>
            </w:pPr>
            <w:r>
              <w:rPr>
                <w:rFonts w:ascii="仿宋_GB2312" w:hAnsi="宋体" w:cs="宋体" w:hint="eastAsia"/>
                <w:kern w:val="0"/>
                <w:sz w:val="24"/>
              </w:rPr>
              <w:t>传真机</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A37974">
            <w:pPr>
              <w:widowControl/>
              <w:rPr>
                <w:rFonts w:ascii="仿宋_GB2312" w:hAnsi="宋体" w:cs="宋体"/>
                <w:kern w:val="0"/>
                <w:sz w:val="24"/>
              </w:rPr>
            </w:pPr>
          </w:p>
        </w:tc>
      </w:tr>
      <w:tr w:rsidR="00A37974">
        <w:trPr>
          <w:trHeight w:val="285"/>
        </w:trPr>
        <w:tc>
          <w:tcPr>
            <w:tcW w:w="754" w:type="dxa"/>
            <w:vMerge w:val="restart"/>
            <w:tcBorders>
              <w:top w:val="single" w:sz="4" w:space="0" w:color="auto"/>
              <w:left w:val="single" w:sz="4" w:space="0" w:color="auto"/>
              <w:right w:val="single" w:sz="4" w:space="0" w:color="auto"/>
            </w:tcBorders>
            <w:shd w:val="clear" w:color="auto" w:fill="auto"/>
            <w:noWrap/>
            <w:vAlign w:val="center"/>
          </w:tcPr>
          <w:p w:rsidR="00A37974" w:rsidRDefault="00A53467">
            <w:pPr>
              <w:widowControl/>
              <w:jc w:val="center"/>
              <w:rPr>
                <w:rFonts w:ascii="仿宋_GB2312" w:hAnsi="宋体" w:cs="宋体"/>
                <w:kern w:val="0"/>
                <w:sz w:val="24"/>
              </w:rPr>
            </w:pPr>
            <w:r>
              <w:rPr>
                <w:rFonts w:ascii="仿宋_GB2312" w:hAnsi="宋体" w:cs="宋体" w:hint="eastAsia"/>
                <w:kern w:val="0"/>
                <w:sz w:val="24"/>
              </w:rPr>
              <w:t>20</w:t>
            </w:r>
          </w:p>
        </w:tc>
        <w:tc>
          <w:tcPr>
            <w:tcW w:w="3465" w:type="dxa"/>
            <w:vMerge w:val="restart"/>
            <w:tcBorders>
              <w:top w:val="single" w:sz="4" w:space="0" w:color="auto"/>
              <w:left w:val="nil"/>
              <w:right w:val="single" w:sz="4" w:space="0" w:color="auto"/>
            </w:tcBorders>
            <w:shd w:val="clear" w:color="auto" w:fill="auto"/>
            <w:noWrap/>
            <w:vAlign w:val="center"/>
          </w:tcPr>
          <w:p w:rsidR="00A37974" w:rsidRDefault="008B283B">
            <w:pPr>
              <w:widowControl/>
              <w:jc w:val="center"/>
              <w:rPr>
                <w:rFonts w:ascii="仿宋_GB2312" w:hAnsi="宋体" w:cs="宋体"/>
                <w:kern w:val="0"/>
                <w:sz w:val="24"/>
              </w:rPr>
            </w:pPr>
            <w:r>
              <w:rPr>
                <w:rFonts w:ascii="仿宋_GB2312" w:hAnsi="宋体" w:cs="宋体" w:hint="eastAsia"/>
                <w:kern w:val="0"/>
                <w:sz w:val="24"/>
              </w:rPr>
              <w:t>办公用品</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rPr>
                <w:rFonts w:ascii="仿宋_GB2312" w:hAnsi="宋体" w:cs="宋体"/>
                <w:kern w:val="0"/>
                <w:sz w:val="24"/>
              </w:rPr>
            </w:pPr>
            <w:r>
              <w:rPr>
                <w:rFonts w:ascii="仿宋_GB2312" w:hAnsi="宋体" w:cs="宋体" w:hint="eastAsia"/>
                <w:kern w:val="0"/>
                <w:sz w:val="24"/>
              </w:rPr>
              <w:t xml:space="preserve">1. </w:t>
            </w:r>
            <w:r>
              <w:rPr>
                <w:rFonts w:ascii="仿宋_GB2312" w:hAnsi="宋体" w:cs="宋体" w:hint="eastAsia"/>
                <w:kern w:val="0"/>
                <w:sz w:val="24"/>
              </w:rPr>
              <w:t>办公用纸：传真纸、记事本薄、易事贴、便签、标签等</w:t>
            </w:r>
          </w:p>
        </w:tc>
      </w:tr>
      <w:tr w:rsidR="00A37974">
        <w:trPr>
          <w:trHeight w:val="285"/>
        </w:trPr>
        <w:tc>
          <w:tcPr>
            <w:tcW w:w="754" w:type="dxa"/>
            <w:vMerge/>
            <w:tcBorders>
              <w:left w:val="single" w:sz="4" w:space="0" w:color="auto"/>
              <w:right w:val="single" w:sz="4" w:space="0" w:color="auto"/>
            </w:tcBorders>
            <w:shd w:val="clear" w:color="auto" w:fill="auto"/>
            <w:noWrap/>
            <w:vAlign w:val="center"/>
          </w:tcPr>
          <w:p w:rsidR="00A37974" w:rsidRDefault="00A37974">
            <w:pPr>
              <w:widowControl/>
              <w:jc w:val="center"/>
              <w:rPr>
                <w:rFonts w:ascii="仿宋_GB2312" w:hAnsi="宋体" w:cs="宋体"/>
                <w:kern w:val="0"/>
                <w:sz w:val="24"/>
              </w:rPr>
            </w:pPr>
          </w:p>
        </w:tc>
        <w:tc>
          <w:tcPr>
            <w:tcW w:w="3465" w:type="dxa"/>
            <w:vMerge/>
            <w:tcBorders>
              <w:left w:val="nil"/>
              <w:right w:val="single" w:sz="4" w:space="0" w:color="auto"/>
            </w:tcBorders>
            <w:shd w:val="clear" w:color="auto" w:fill="auto"/>
            <w:noWrap/>
            <w:vAlign w:val="center"/>
          </w:tcPr>
          <w:p w:rsidR="00A37974" w:rsidRDefault="00A37974">
            <w:pPr>
              <w:widowControl/>
              <w:jc w:val="center"/>
              <w:rPr>
                <w:rFonts w:ascii="仿宋_GB2312" w:hAnsi="宋体" w:cs="宋体"/>
                <w:kern w:val="0"/>
                <w:sz w:val="24"/>
              </w:rPr>
            </w:pP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rPr>
                <w:rFonts w:ascii="仿宋_GB2312" w:hAnsi="宋体" w:cs="宋体"/>
                <w:kern w:val="0"/>
                <w:sz w:val="24"/>
              </w:rPr>
            </w:pPr>
            <w:r>
              <w:rPr>
                <w:rFonts w:ascii="仿宋_GB2312" w:hAnsi="宋体" w:cs="宋体" w:hint="eastAsia"/>
                <w:kern w:val="0"/>
                <w:sz w:val="24"/>
              </w:rPr>
              <w:t xml:space="preserve">2. </w:t>
            </w:r>
            <w:r>
              <w:rPr>
                <w:rFonts w:ascii="仿宋_GB2312" w:hAnsi="宋体" w:cs="宋体" w:hint="eastAsia"/>
                <w:kern w:val="0"/>
                <w:sz w:val="24"/>
              </w:rPr>
              <w:t>文件管理用品：文件夹（袋）、档案袋（盒）、文件栏（柜）、板夹、报告夹、票夹、名片册、杂志架等</w:t>
            </w:r>
          </w:p>
        </w:tc>
      </w:tr>
      <w:tr w:rsidR="00A37974">
        <w:trPr>
          <w:trHeight w:val="285"/>
        </w:trPr>
        <w:tc>
          <w:tcPr>
            <w:tcW w:w="754" w:type="dxa"/>
            <w:vMerge/>
            <w:tcBorders>
              <w:left w:val="single" w:sz="4" w:space="0" w:color="auto"/>
              <w:right w:val="single" w:sz="4" w:space="0" w:color="auto"/>
            </w:tcBorders>
            <w:shd w:val="clear" w:color="auto" w:fill="auto"/>
            <w:noWrap/>
            <w:vAlign w:val="center"/>
          </w:tcPr>
          <w:p w:rsidR="00A37974" w:rsidRDefault="00A37974">
            <w:pPr>
              <w:widowControl/>
              <w:jc w:val="center"/>
              <w:rPr>
                <w:rFonts w:ascii="仿宋_GB2312" w:hAnsi="宋体" w:cs="宋体"/>
                <w:kern w:val="0"/>
                <w:sz w:val="24"/>
              </w:rPr>
            </w:pPr>
          </w:p>
        </w:tc>
        <w:tc>
          <w:tcPr>
            <w:tcW w:w="3465" w:type="dxa"/>
            <w:vMerge/>
            <w:tcBorders>
              <w:left w:val="nil"/>
              <w:right w:val="single" w:sz="4" w:space="0" w:color="auto"/>
            </w:tcBorders>
            <w:shd w:val="clear" w:color="auto" w:fill="auto"/>
            <w:noWrap/>
            <w:vAlign w:val="center"/>
          </w:tcPr>
          <w:p w:rsidR="00A37974" w:rsidRDefault="00A37974">
            <w:pPr>
              <w:widowControl/>
              <w:jc w:val="center"/>
              <w:rPr>
                <w:rFonts w:ascii="仿宋_GB2312" w:hAnsi="宋体" w:cs="宋体"/>
                <w:kern w:val="0"/>
                <w:sz w:val="24"/>
              </w:rPr>
            </w:pP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rPr>
                <w:rFonts w:ascii="仿宋_GB2312" w:hAnsi="宋体" w:cs="宋体"/>
                <w:kern w:val="0"/>
                <w:sz w:val="24"/>
              </w:rPr>
            </w:pPr>
            <w:r>
              <w:rPr>
                <w:rFonts w:ascii="仿宋_GB2312" w:hAnsi="宋体" w:cs="宋体" w:hint="eastAsia"/>
                <w:kern w:val="0"/>
                <w:sz w:val="24"/>
              </w:rPr>
              <w:t xml:space="preserve">3. </w:t>
            </w:r>
            <w:r>
              <w:rPr>
                <w:rFonts w:ascii="仿宋_GB2312" w:hAnsi="宋体" w:cs="宋体" w:hint="eastAsia"/>
                <w:kern w:val="0"/>
                <w:sz w:val="24"/>
              </w:rPr>
              <w:t>书写用具：笔类、笔芯、墨水、橡皮等</w:t>
            </w:r>
          </w:p>
        </w:tc>
      </w:tr>
      <w:tr w:rsidR="00A37974">
        <w:trPr>
          <w:trHeight w:val="285"/>
        </w:trPr>
        <w:tc>
          <w:tcPr>
            <w:tcW w:w="754" w:type="dxa"/>
            <w:vMerge/>
            <w:tcBorders>
              <w:left w:val="single" w:sz="4" w:space="0" w:color="auto"/>
              <w:right w:val="single" w:sz="4" w:space="0" w:color="auto"/>
            </w:tcBorders>
            <w:shd w:val="clear" w:color="auto" w:fill="auto"/>
            <w:noWrap/>
            <w:vAlign w:val="center"/>
          </w:tcPr>
          <w:p w:rsidR="00A37974" w:rsidRDefault="00A37974">
            <w:pPr>
              <w:widowControl/>
              <w:jc w:val="center"/>
              <w:rPr>
                <w:rFonts w:ascii="仿宋_GB2312" w:hAnsi="宋体" w:cs="宋体"/>
                <w:kern w:val="0"/>
                <w:sz w:val="24"/>
              </w:rPr>
            </w:pPr>
          </w:p>
        </w:tc>
        <w:tc>
          <w:tcPr>
            <w:tcW w:w="3465" w:type="dxa"/>
            <w:vMerge/>
            <w:tcBorders>
              <w:left w:val="nil"/>
              <w:right w:val="single" w:sz="4" w:space="0" w:color="auto"/>
            </w:tcBorders>
            <w:shd w:val="clear" w:color="auto" w:fill="auto"/>
            <w:noWrap/>
            <w:vAlign w:val="center"/>
          </w:tcPr>
          <w:p w:rsidR="00A37974" w:rsidRDefault="00A37974">
            <w:pPr>
              <w:widowControl/>
              <w:jc w:val="center"/>
              <w:rPr>
                <w:rFonts w:ascii="仿宋_GB2312" w:hAnsi="宋体" w:cs="宋体"/>
                <w:kern w:val="0"/>
                <w:sz w:val="24"/>
              </w:rPr>
            </w:pP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rPr>
                <w:rFonts w:ascii="仿宋_GB2312" w:hAnsi="宋体" w:cs="宋体"/>
                <w:kern w:val="0"/>
                <w:sz w:val="24"/>
              </w:rPr>
            </w:pPr>
            <w:r>
              <w:rPr>
                <w:rFonts w:ascii="仿宋_GB2312" w:hAnsi="宋体" w:cs="宋体" w:hint="eastAsia"/>
                <w:kern w:val="0"/>
                <w:sz w:val="24"/>
              </w:rPr>
              <w:t xml:space="preserve">4. </w:t>
            </w:r>
            <w:r>
              <w:rPr>
                <w:rFonts w:ascii="仿宋_GB2312" w:hAnsi="宋体" w:cs="宋体" w:hint="eastAsia"/>
                <w:kern w:val="0"/>
                <w:sz w:val="24"/>
              </w:rPr>
              <w:t>桌面用品：订书机、打孔机、起订机、笔筒、笔刨、书立、剪、刀、尺、针、钉、夹、胶带、胶水、计算器等</w:t>
            </w:r>
          </w:p>
        </w:tc>
      </w:tr>
      <w:tr w:rsidR="00A37974">
        <w:trPr>
          <w:trHeight w:val="285"/>
        </w:trPr>
        <w:tc>
          <w:tcPr>
            <w:tcW w:w="754" w:type="dxa"/>
            <w:vMerge/>
            <w:tcBorders>
              <w:left w:val="single" w:sz="4" w:space="0" w:color="auto"/>
              <w:bottom w:val="single" w:sz="4" w:space="0" w:color="auto"/>
              <w:right w:val="single" w:sz="4" w:space="0" w:color="auto"/>
            </w:tcBorders>
            <w:shd w:val="clear" w:color="auto" w:fill="auto"/>
            <w:noWrap/>
            <w:vAlign w:val="center"/>
          </w:tcPr>
          <w:p w:rsidR="00A37974" w:rsidRDefault="00A37974">
            <w:pPr>
              <w:widowControl/>
              <w:jc w:val="center"/>
              <w:rPr>
                <w:rFonts w:ascii="仿宋_GB2312" w:hAnsi="宋体" w:cs="宋体"/>
                <w:kern w:val="0"/>
                <w:sz w:val="24"/>
              </w:rPr>
            </w:pPr>
          </w:p>
        </w:tc>
        <w:tc>
          <w:tcPr>
            <w:tcW w:w="3465" w:type="dxa"/>
            <w:vMerge/>
            <w:tcBorders>
              <w:left w:val="nil"/>
              <w:bottom w:val="single" w:sz="4" w:space="0" w:color="auto"/>
              <w:right w:val="single" w:sz="4" w:space="0" w:color="auto"/>
            </w:tcBorders>
            <w:shd w:val="clear" w:color="auto" w:fill="auto"/>
            <w:noWrap/>
            <w:vAlign w:val="center"/>
          </w:tcPr>
          <w:p w:rsidR="00A37974" w:rsidRDefault="00A37974">
            <w:pPr>
              <w:widowControl/>
              <w:jc w:val="center"/>
              <w:rPr>
                <w:rFonts w:ascii="仿宋_GB2312" w:hAnsi="宋体" w:cs="宋体"/>
                <w:kern w:val="0"/>
                <w:sz w:val="24"/>
              </w:rPr>
            </w:pP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rPr>
                <w:rFonts w:ascii="仿宋_GB2312" w:hAnsi="宋体" w:cs="宋体"/>
                <w:kern w:val="0"/>
                <w:sz w:val="24"/>
              </w:rPr>
            </w:pPr>
            <w:r>
              <w:rPr>
                <w:rFonts w:ascii="仿宋_GB2312" w:hAnsi="宋体" w:cs="宋体" w:hint="eastAsia"/>
                <w:kern w:val="0"/>
                <w:sz w:val="24"/>
              </w:rPr>
              <w:t xml:space="preserve">5. </w:t>
            </w:r>
            <w:r>
              <w:rPr>
                <w:rFonts w:ascii="仿宋_GB2312" w:hAnsi="宋体" w:cs="宋体" w:hint="eastAsia"/>
                <w:kern w:val="0"/>
                <w:sz w:val="24"/>
              </w:rPr>
              <w:t>财务行政用品：号码机、印章、印台、印油、印泥、账本、单据、凭证</w:t>
            </w:r>
            <w:r>
              <w:rPr>
                <w:rFonts w:ascii="仿宋_GB2312" w:hAnsi="宋体" w:cs="宋体" w:hint="eastAsia"/>
                <w:kern w:val="0"/>
                <w:sz w:val="24"/>
              </w:rPr>
              <w:t xml:space="preserve"> </w:t>
            </w:r>
            <w:r>
              <w:rPr>
                <w:rFonts w:ascii="仿宋_GB2312" w:hAnsi="宋体" w:cs="宋体" w:hint="eastAsia"/>
                <w:kern w:val="0"/>
                <w:sz w:val="24"/>
              </w:rPr>
              <w:t>点钞、验钞机等</w:t>
            </w:r>
          </w:p>
        </w:tc>
      </w:tr>
      <w:tr w:rsidR="00A37974">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974" w:rsidRDefault="00A53467">
            <w:pPr>
              <w:widowControl/>
              <w:jc w:val="center"/>
              <w:rPr>
                <w:rFonts w:ascii="仿宋_GB2312" w:hAnsi="宋体" w:cs="宋体"/>
                <w:kern w:val="0"/>
                <w:sz w:val="24"/>
              </w:rPr>
            </w:pPr>
            <w:r>
              <w:rPr>
                <w:rFonts w:ascii="仿宋_GB2312" w:hAnsi="宋体" w:cs="宋体" w:hint="eastAsia"/>
                <w:kern w:val="0"/>
                <w:sz w:val="24"/>
              </w:rPr>
              <w:t>21</w:t>
            </w:r>
          </w:p>
        </w:tc>
        <w:tc>
          <w:tcPr>
            <w:tcW w:w="3465"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jc w:val="center"/>
              <w:rPr>
                <w:rFonts w:ascii="仿宋_GB2312" w:hAnsi="宋体" w:cs="宋体"/>
                <w:kern w:val="0"/>
                <w:sz w:val="24"/>
              </w:rPr>
            </w:pPr>
            <w:r>
              <w:rPr>
                <w:rFonts w:ascii="仿宋_GB2312" w:hAnsi="宋体" w:cs="宋体" w:hint="eastAsia"/>
                <w:kern w:val="0"/>
                <w:sz w:val="24"/>
              </w:rPr>
              <w:t>箱包</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rPr>
                <w:rFonts w:ascii="仿宋_GB2312" w:hAnsi="宋体" w:cs="宋体"/>
                <w:kern w:val="0"/>
                <w:sz w:val="24"/>
              </w:rPr>
            </w:pPr>
            <w:r>
              <w:rPr>
                <w:rFonts w:ascii="仿宋_GB2312" w:hAnsi="宋体" w:cs="宋体" w:hint="eastAsia"/>
                <w:kern w:val="0"/>
                <w:sz w:val="24"/>
              </w:rPr>
              <w:t>包括拉杆箱、拉杆包、旅行包、电脑包等</w:t>
            </w:r>
          </w:p>
        </w:tc>
      </w:tr>
      <w:tr w:rsidR="00A37974">
        <w:trPr>
          <w:trHeight w:val="285"/>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974" w:rsidRDefault="00A53467">
            <w:pPr>
              <w:widowControl/>
              <w:jc w:val="center"/>
              <w:rPr>
                <w:rFonts w:ascii="仿宋_GB2312" w:hAnsi="宋体" w:cs="宋体"/>
                <w:kern w:val="0"/>
                <w:sz w:val="24"/>
              </w:rPr>
            </w:pPr>
            <w:r>
              <w:rPr>
                <w:rFonts w:ascii="仿宋_GB2312" w:hAnsi="宋体" w:cs="宋体" w:hint="eastAsia"/>
                <w:kern w:val="0"/>
                <w:sz w:val="24"/>
              </w:rPr>
              <w:t>22</w:t>
            </w:r>
          </w:p>
        </w:tc>
        <w:tc>
          <w:tcPr>
            <w:tcW w:w="3465" w:type="dxa"/>
            <w:tcBorders>
              <w:top w:val="single" w:sz="4" w:space="0" w:color="auto"/>
              <w:left w:val="nil"/>
              <w:bottom w:val="single" w:sz="4" w:space="0" w:color="auto"/>
              <w:right w:val="single" w:sz="4" w:space="0" w:color="auto"/>
            </w:tcBorders>
            <w:shd w:val="clear" w:color="auto" w:fill="auto"/>
            <w:noWrap/>
            <w:vAlign w:val="center"/>
          </w:tcPr>
          <w:p w:rsidR="00A37974" w:rsidRDefault="00884D7B">
            <w:pPr>
              <w:widowControl/>
              <w:jc w:val="center"/>
              <w:rPr>
                <w:rFonts w:ascii="仿宋_GB2312" w:hAnsi="宋体" w:cs="宋体"/>
                <w:kern w:val="0"/>
                <w:sz w:val="24"/>
              </w:rPr>
            </w:pPr>
            <w:r>
              <w:rPr>
                <w:rFonts w:ascii="仿宋_GB2312" w:hAnsi="宋体" w:cs="宋体" w:hint="eastAsia"/>
                <w:kern w:val="0"/>
                <w:sz w:val="24"/>
              </w:rPr>
              <w:t>公务用</w:t>
            </w:r>
            <w:r w:rsidR="008B283B">
              <w:rPr>
                <w:rFonts w:ascii="仿宋_GB2312" w:hAnsi="宋体" w:cs="宋体" w:hint="eastAsia"/>
                <w:kern w:val="0"/>
                <w:sz w:val="24"/>
              </w:rPr>
              <w:t>生活用品</w:t>
            </w:r>
          </w:p>
        </w:tc>
        <w:tc>
          <w:tcPr>
            <w:tcW w:w="4303" w:type="dxa"/>
            <w:tcBorders>
              <w:top w:val="single" w:sz="4" w:space="0" w:color="auto"/>
              <w:left w:val="nil"/>
              <w:bottom w:val="single" w:sz="4" w:space="0" w:color="auto"/>
              <w:right w:val="single" w:sz="4" w:space="0" w:color="auto"/>
            </w:tcBorders>
            <w:shd w:val="clear" w:color="auto" w:fill="auto"/>
            <w:noWrap/>
            <w:vAlign w:val="center"/>
          </w:tcPr>
          <w:p w:rsidR="00A37974" w:rsidRDefault="008B283B">
            <w:pPr>
              <w:widowControl/>
              <w:rPr>
                <w:rFonts w:ascii="仿宋_GB2312" w:hAnsi="宋体" w:cs="宋体"/>
                <w:kern w:val="0"/>
                <w:sz w:val="24"/>
              </w:rPr>
            </w:pPr>
            <w:r>
              <w:rPr>
                <w:rFonts w:ascii="仿宋_GB2312" w:hAnsi="宋体" w:cs="宋体" w:hint="eastAsia"/>
                <w:kern w:val="0"/>
                <w:sz w:val="24"/>
              </w:rPr>
              <w:t>包括</w:t>
            </w:r>
            <w:r w:rsidR="00884D7B">
              <w:rPr>
                <w:rFonts w:ascii="仿宋_GB2312" w:hAnsi="宋体" w:cs="宋体" w:hint="eastAsia"/>
                <w:kern w:val="0"/>
                <w:sz w:val="24"/>
              </w:rPr>
              <w:t>公务用</w:t>
            </w:r>
            <w:r>
              <w:rPr>
                <w:rFonts w:ascii="仿宋_GB2312" w:hAnsi="宋体" w:cs="宋体" w:hint="eastAsia"/>
                <w:kern w:val="0"/>
                <w:sz w:val="24"/>
              </w:rPr>
              <w:t>洗漱用品、日化用品、生活用纸、针织用品等</w:t>
            </w:r>
          </w:p>
        </w:tc>
      </w:tr>
    </w:tbl>
    <w:p w:rsidR="00A37974" w:rsidRDefault="008B283B">
      <w:pPr>
        <w:pStyle w:val="a7"/>
        <w:numPr>
          <w:ilvl w:val="1"/>
          <w:numId w:val="6"/>
        </w:numPr>
        <w:adjustRightInd w:val="0"/>
        <w:snapToGrid w:val="0"/>
        <w:spacing w:line="360" w:lineRule="auto"/>
        <w:jc w:val="left"/>
        <w:textAlignment w:val="baseline"/>
        <w:rPr>
          <w:rFonts w:ascii="宋体" w:hAnsi="宋体"/>
          <w:sz w:val="24"/>
        </w:rPr>
      </w:pPr>
      <w:r>
        <w:rPr>
          <w:rFonts w:ascii="宋体" w:hAnsi="宋体" w:hint="eastAsia"/>
          <w:sz w:val="24"/>
        </w:rPr>
        <w:t>供货范围：中直机关及其下属单位，以及采购中心许可的共享本次采购结果的其他单位。</w:t>
      </w:r>
    </w:p>
    <w:p w:rsidR="00A37974" w:rsidRDefault="008B283B">
      <w:pPr>
        <w:pStyle w:val="a7"/>
        <w:numPr>
          <w:ilvl w:val="1"/>
          <w:numId w:val="6"/>
        </w:numPr>
        <w:adjustRightInd w:val="0"/>
        <w:snapToGrid w:val="0"/>
        <w:spacing w:line="360" w:lineRule="auto"/>
        <w:jc w:val="left"/>
        <w:textAlignment w:val="baseline"/>
        <w:rPr>
          <w:rFonts w:ascii="宋体" w:hAnsi="宋体"/>
          <w:sz w:val="24"/>
        </w:rPr>
      </w:pPr>
      <w:r>
        <w:rPr>
          <w:rFonts w:ascii="宋体" w:hAnsi="宋体" w:hint="eastAsia"/>
          <w:sz w:val="24"/>
        </w:rPr>
        <w:t>供货时间及地点：</w:t>
      </w:r>
    </w:p>
    <w:p w:rsidR="00A37974" w:rsidRDefault="008B283B">
      <w:pPr>
        <w:pStyle w:val="a7"/>
        <w:numPr>
          <w:ilvl w:val="0"/>
          <w:numId w:val="7"/>
        </w:numPr>
        <w:adjustRightInd w:val="0"/>
        <w:snapToGrid w:val="0"/>
        <w:spacing w:line="360" w:lineRule="auto"/>
        <w:ind w:hanging="693"/>
        <w:jc w:val="left"/>
        <w:textAlignment w:val="baseline"/>
        <w:rPr>
          <w:rFonts w:ascii="宋体" w:hAnsi="宋体"/>
          <w:sz w:val="24"/>
        </w:rPr>
      </w:pPr>
      <w:r>
        <w:rPr>
          <w:rFonts w:ascii="宋体" w:hAnsi="宋体" w:hint="eastAsia"/>
          <w:sz w:val="24"/>
        </w:rPr>
        <w:t>供货时间：由采购人在签订合同时根据实际需要确定，供应商应按采购人规定的时间交货并完成安装调试，原则上不超过7个工作日。</w:t>
      </w:r>
    </w:p>
    <w:p w:rsidR="00A37974" w:rsidRDefault="008B283B">
      <w:pPr>
        <w:pStyle w:val="a7"/>
        <w:numPr>
          <w:ilvl w:val="0"/>
          <w:numId w:val="7"/>
        </w:numPr>
        <w:adjustRightInd w:val="0"/>
        <w:snapToGrid w:val="0"/>
        <w:spacing w:line="360" w:lineRule="auto"/>
        <w:ind w:hanging="693"/>
        <w:jc w:val="left"/>
        <w:textAlignment w:val="baseline"/>
        <w:rPr>
          <w:rFonts w:ascii="宋体" w:hAnsi="宋体"/>
          <w:sz w:val="24"/>
        </w:rPr>
      </w:pPr>
      <w:r>
        <w:rPr>
          <w:rFonts w:ascii="宋体" w:hAnsi="宋体" w:hint="eastAsia"/>
          <w:sz w:val="24"/>
        </w:rPr>
        <w:t>供货地点：以北京市为主，兼顾</w:t>
      </w:r>
      <w:r>
        <w:rPr>
          <w:rFonts w:ascii="宋体" w:hAnsi="宋体" w:cs="宋体" w:hint="eastAsia"/>
          <w:kern w:val="0"/>
          <w:sz w:val="24"/>
        </w:rPr>
        <w:t>其他直辖市、省会城市和河北省秦皇岛市、陕西省延安市、江西省吉安市</w:t>
      </w:r>
      <w:r>
        <w:rPr>
          <w:rFonts w:ascii="宋体" w:hAnsi="宋体" w:hint="eastAsia"/>
          <w:sz w:val="24"/>
        </w:rPr>
        <w:t>等地。</w:t>
      </w:r>
    </w:p>
    <w:p w:rsidR="00A37974" w:rsidRDefault="008B283B">
      <w:pPr>
        <w:pStyle w:val="a7"/>
        <w:numPr>
          <w:ilvl w:val="1"/>
          <w:numId w:val="6"/>
        </w:numPr>
        <w:adjustRightInd w:val="0"/>
        <w:snapToGrid w:val="0"/>
        <w:spacing w:line="360" w:lineRule="auto"/>
        <w:jc w:val="left"/>
        <w:textAlignment w:val="baseline"/>
        <w:rPr>
          <w:rFonts w:ascii="宋体" w:hAnsi="宋体"/>
          <w:sz w:val="24"/>
        </w:rPr>
      </w:pPr>
      <w:r>
        <w:rPr>
          <w:rFonts w:ascii="宋体" w:hAnsi="宋体" w:hint="eastAsia"/>
          <w:sz w:val="24"/>
        </w:rPr>
        <w:t>电子商城有效期：</w:t>
      </w:r>
      <w:r>
        <w:rPr>
          <w:rFonts w:ascii="宋体" w:hAnsi="宋体" w:hint="eastAsia"/>
          <w:b/>
          <w:sz w:val="24"/>
        </w:rPr>
        <w:t>自2020年</w:t>
      </w:r>
      <w:r w:rsidR="00BA10EB">
        <w:rPr>
          <w:rFonts w:ascii="宋体" w:hAnsi="宋体" w:hint="eastAsia"/>
          <w:b/>
          <w:sz w:val="24"/>
        </w:rPr>
        <w:t>10</w:t>
      </w:r>
      <w:r>
        <w:rPr>
          <w:rFonts w:ascii="宋体" w:hAnsi="宋体" w:hint="eastAsia"/>
          <w:b/>
          <w:sz w:val="24"/>
        </w:rPr>
        <w:t>月1日至2022年</w:t>
      </w:r>
      <w:r w:rsidR="00BA10EB">
        <w:rPr>
          <w:rFonts w:ascii="宋体" w:hAnsi="宋体" w:hint="eastAsia"/>
          <w:b/>
          <w:sz w:val="24"/>
        </w:rPr>
        <w:t>9</w:t>
      </w:r>
      <w:r>
        <w:rPr>
          <w:rFonts w:ascii="宋体" w:hAnsi="宋体" w:hint="eastAsia"/>
          <w:b/>
          <w:sz w:val="24"/>
        </w:rPr>
        <w:t>月</w:t>
      </w:r>
      <w:r w:rsidR="00BA10EB">
        <w:rPr>
          <w:rFonts w:ascii="宋体" w:hAnsi="宋体" w:hint="eastAsia"/>
          <w:b/>
          <w:sz w:val="24"/>
        </w:rPr>
        <w:t>30</w:t>
      </w:r>
      <w:r>
        <w:rPr>
          <w:rFonts w:ascii="宋体" w:hAnsi="宋体" w:hint="eastAsia"/>
          <w:b/>
          <w:sz w:val="24"/>
        </w:rPr>
        <w:t>日止，在此期间，如遇国家政府采购政策变化，采购中心可相应调整项目执行期限</w:t>
      </w:r>
      <w:r>
        <w:rPr>
          <w:rFonts w:ascii="宋体" w:hAnsi="宋体" w:hint="eastAsia"/>
          <w:sz w:val="24"/>
        </w:rPr>
        <w:t>。</w:t>
      </w:r>
    </w:p>
    <w:p w:rsidR="00A37974" w:rsidRPr="003750A0" w:rsidRDefault="003750A0" w:rsidP="003750A0">
      <w:pPr>
        <w:pStyle w:val="a7"/>
        <w:numPr>
          <w:ilvl w:val="0"/>
          <w:numId w:val="5"/>
        </w:numPr>
        <w:tabs>
          <w:tab w:val="clear" w:pos="939"/>
          <w:tab w:val="left" w:pos="735"/>
        </w:tabs>
        <w:snapToGrid w:val="0"/>
        <w:spacing w:beforeLines="100" w:before="312" w:line="360" w:lineRule="auto"/>
        <w:ind w:left="941" w:hanging="941"/>
        <w:outlineLvl w:val="1"/>
        <w:rPr>
          <w:rFonts w:ascii="宋体" w:hAnsi="宋体"/>
          <w:b/>
          <w:sz w:val="24"/>
        </w:rPr>
      </w:pPr>
      <w:r>
        <w:rPr>
          <w:rFonts w:ascii="宋体" w:hAnsi="宋体" w:hint="eastAsia"/>
          <w:b/>
          <w:sz w:val="24"/>
        </w:rPr>
        <w:t>申请人的资格要求</w:t>
      </w:r>
    </w:p>
    <w:p w:rsidR="003750A0" w:rsidRPr="003750A0" w:rsidRDefault="003750A0">
      <w:pPr>
        <w:numPr>
          <w:ilvl w:val="0"/>
          <w:numId w:val="8"/>
        </w:numPr>
        <w:tabs>
          <w:tab w:val="left" w:pos="851"/>
        </w:tabs>
        <w:adjustRightInd w:val="0"/>
        <w:snapToGrid w:val="0"/>
        <w:spacing w:line="360" w:lineRule="auto"/>
        <w:ind w:left="0" w:firstLine="480"/>
        <w:jc w:val="left"/>
        <w:textAlignment w:val="baseline"/>
        <w:rPr>
          <w:rFonts w:ascii="宋体" w:hAnsi="宋体" w:cs="宋体"/>
          <w:kern w:val="0"/>
          <w:sz w:val="24"/>
        </w:rPr>
      </w:pPr>
      <w:r>
        <w:rPr>
          <w:rFonts w:ascii="宋体" w:hAnsi="宋体" w:hint="eastAsia"/>
          <w:sz w:val="24"/>
        </w:rPr>
        <w:t>满足《中华人民共和国政府采购法》第二十二条规定；</w:t>
      </w:r>
    </w:p>
    <w:p w:rsidR="003750A0" w:rsidRPr="0095458A" w:rsidRDefault="003750A0" w:rsidP="003750A0">
      <w:pPr>
        <w:numPr>
          <w:ilvl w:val="0"/>
          <w:numId w:val="8"/>
        </w:numPr>
        <w:tabs>
          <w:tab w:val="left" w:pos="851"/>
        </w:tabs>
        <w:adjustRightInd w:val="0"/>
        <w:snapToGrid w:val="0"/>
        <w:spacing w:line="360" w:lineRule="auto"/>
        <w:ind w:left="0" w:firstLine="480"/>
        <w:jc w:val="left"/>
        <w:textAlignment w:val="baseline"/>
        <w:rPr>
          <w:rFonts w:ascii="宋体" w:hAnsi="宋体" w:cs="宋体"/>
          <w:kern w:val="0"/>
          <w:sz w:val="24"/>
        </w:rPr>
      </w:pPr>
      <w:r>
        <w:rPr>
          <w:rFonts w:ascii="宋体" w:hAnsi="宋体" w:hint="eastAsia"/>
          <w:sz w:val="24"/>
        </w:rPr>
        <w:t>落实政府采购政策需满足的资格要求：</w:t>
      </w:r>
    </w:p>
    <w:p w:rsidR="003750A0" w:rsidRDefault="003750A0" w:rsidP="003750A0">
      <w:pPr>
        <w:pStyle w:val="af4"/>
        <w:numPr>
          <w:ilvl w:val="6"/>
          <w:numId w:val="4"/>
        </w:numPr>
        <w:tabs>
          <w:tab w:val="left" w:pos="851"/>
        </w:tabs>
        <w:adjustRightInd w:val="0"/>
        <w:snapToGrid w:val="0"/>
        <w:spacing w:line="360" w:lineRule="auto"/>
        <w:ind w:firstLineChars="0"/>
        <w:jc w:val="left"/>
        <w:textAlignment w:val="baseline"/>
        <w:rPr>
          <w:rFonts w:ascii="宋体" w:hAnsi="宋体"/>
          <w:sz w:val="24"/>
        </w:rPr>
      </w:pPr>
      <w:r w:rsidRPr="003750A0">
        <w:rPr>
          <w:rFonts w:ascii="宋体" w:hAnsi="宋体" w:hint="eastAsia"/>
          <w:sz w:val="24"/>
        </w:rPr>
        <w:lastRenderedPageBreak/>
        <w:t>本项目为非专门面向中小企业采购项目；</w:t>
      </w:r>
    </w:p>
    <w:p w:rsidR="003750A0" w:rsidRPr="003750A0" w:rsidRDefault="003750A0" w:rsidP="003750A0">
      <w:pPr>
        <w:pStyle w:val="af4"/>
        <w:numPr>
          <w:ilvl w:val="6"/>
          <w:numId w:val="4"/>
        </w:numPr>
        <w:tabs>
          <w:tab w:val="left" w:pos="851"/>
        </w:tabs>
        <w:adjustRightInd w:val="0"/>
        <w:snapToGrid w:val="0"/>
        <w:spacing w:line="360" w:lineRule="auto"/>
        <w:ind w:firstLineChars="0"/>
        <w:jc w:val="left"/>
        <w:textAlignment w:val="baseline"/>
        <w:rPr>
          <w:rFonts w:ascii="宋体" w:hAnsi="宋体" w:cs="宋体"/>
          <w:kern w:val="0"/>
          <w:sz w:val="24"/>
        </w:rPr>
      </w:pPr>
      <w:r w:rsidRPr="003750A0">
        <w:rPr>
          <w:rFonts w:ascii="宋体" w:hAnsi="宋体" w:hint="eastAsia"/>
          <w:sz w:val="24"/>
        </w:rPr>
        <w:t>台式计算机、便携式计算机、激光打印机、空调机属于政府强制采购节能产品类别，应</w:t>
      </w:r>
      <w:r w:rsidRPr="003750A0">
        <w:rPr>
          <w:rFonts w:ascii="宋体" w:hAnsi="宋体"/>
          <w:sz w:val="24"/>
        </w:rPr>
        <w:t>提供国家确定的认证机构出具的、处于有效期之内的节能产品认证</w:t>
      </w:r>
      <w:r w:rsidRPr="003750A0">
        <w:rPr>
          <w:rFonts w:ascii="宋体" w:hAnsi="宋体" w:hint="eastAsia"/>
          <w:sz w:val="24"/>
        </w:rPr>
        <w:t>证书；</w:t>
      </w:r>
    </w:p>
    <w:p w:rsidR="003750A0" w:rsidRPr="003750A0" w:rsidRDefault="003750A0" w:rsidP="003750A0">
      <w:pPr>
        <w:pStyle w:val="af4"/>
        <w:numPr>
          <w:ilvl w:val="6"/>
          <w:numId w:val="4"/>
        </w:numPr>
        <w:tabs>
          <w:tab w:val="left" w:pos="851"/>
        </w:tabs>
        <w:adjustRightInd w:val="0"/>
        <w:snapToGrid w:val="0"/>
        <w:spacing w:line="360" w:lineRule="auto"/>
        <w:ind w:firstLineChars="0"/>
        <w:jc w:val="left"/>
        <w:textAlignment w:val="baseline"/>
        <w:rPr>
          <w:rFonts w:ascii="宋体" w:hAnsi="宋体" w:cs="宋体"/>
          <w:kern w:val="0"/>
          <w:sz w:val="24"/>
        </w:rPr>
      </w:pPr>
      <w:r w:rsidRPr="003750A0">
        <w:rPr>
          <w:rFonts w:ascii="宋体" w:hAnsi="宋体" w:cs="宋体" w:hint="eastAsia"/>
          <w:kern w:val="0"/>
          <w:sz w:val="24"/>
        </w:rPr>
        <w:t>供应商提供的商品库产品，必须为非进口产品（进口产品是指通过中国海关报关验放进入中国境内且产自关境外的产品）。</w:t>
      </w:r>
    </w:p>
    <w:p w:rsidR="00A37974" w:rsidRPr="003750A0" w:rsidRDefault="003750A0" w:rsidP="003750A0">
      <w:pPr>
        <w:numPr>
          <w:ilvl w:val="0"/>
          <w:numId w:val="8"/>
        </w:numPr>
        <w:tabs>
          <w:tab w:val="left" w:pos="851"/>
        </w:tabs>
        <w:adjustRightInd w:val="0"/>
        <w:snapToGrid w:val="0"/>
        <w:spacing w:line="360" w:lineRule="auto"/>
        <w:ind w:left="0" w:firstLine="480"/>
        <w:jc w:val="left"/>
        <w:textAlignment w:val="baseline"/>
        <w:rPr>
          <w:rFonts w:ascii="宋体" w:hAnsi="宋体" w:cs="宋体"/>
          <w:kern w:val="0"/>
          <w:sz w:val="24"/>
        </w:rPr>
      </w:pPr>
      <w:r>
        <w:rPr>
          <w:rFonts w:ascii="宋体" w:hAnsi="宋体" w:cs="宋体" w:hint="eastAsia"/>
          <w:kern w:val="0"/>
          <w:sz w:val="24"/>
        </w:rPr>
        <w:t>本项目的特定资格要求：</w:t>
      </w:r>
      <w:r w:rsidR="008B283B">
        <w:rPr>
          <w:rFonts w:ascii="宋体" w:hAnsi="宋体" w:cs="宋体" w:hint="eastAsia"/>
          <w:kern w:val="0"/>
          <w:sz w:val="24"/>
        </w:rPr>
        <w:t>供应商应具有增值电信业务经营许可或互联网信息服务业务经营许可（ICP）（</w:t>
      </w:r>
      <w:proofErr w:type="gramStart"/>
      <w:r w:rsidR="008B283B">
        <w:rPr>
          <w:rFonts w:ascii="宋体" w:hAnsi="宋体" w:cs="宋体" w:hint="eastAsia"/>
          <w:kern w:val="0"/>
          <w:sz w:val="24"/>
        </w:rPr>
        <w:t>且业务</w:t>
      </w:r>
      <w:proofErr w:type="gramEnd"/>
      <w:r w:rsidR="008B283B">
        <w:rPr>
          <w:rFonts w:ascii="宋体" w:hAnsi="宋体" w:cs="宋体" w:hint="eastAsia"/>
          <w:kern w:val="0"/>
          <w:sz w:val="24"/>
        </w:rPr>
        <w:t>种类为在线数据处理与交易处理业务或互联网信息服务业务）；持证主体与供应商应为同一法人企业或属于同一集团公司。</w:t>
      </w:r>
    </w:p>
    <w:p w:rsidR="00A37974" w:rsidRDefault="008B283B">
      <w:pPr>
        <w:pStyle w:val="a7"/>
        <w:numPr>
          <w:ilvl w:val="0"/>
          <w:numId w:val="5"/>
        </w:numPr>
        <w:tabs>
          <w:tab w:val="clear" w:pos="939"/>
          <w:tab w:val="left" w:pos="735"/>
        </w:tabs>
        <w:snapToGrid w:val="0"/>
        <w:spacing w:beforeLines="100" w:before="312" w:line="360" w:lineRule="auto"/>
        <w:ind w:left="941" w:hanging="941"/>
        <w:outlineLvl w:val="1"/>
        <w:rPr>
          <w:rFonts w:ascii="宋体" w:hAnsi="宋体"/>
          <w:b/>
          <w:sz w:val="24"/>
        </w:rPr>
      </w:pPr>
      <w:bookmarkStart w:id="4" w:name="_Toc8320487"/>
      <w:r>
        <w:rPr>
          <w:rFonts w:ascii="宋体" w:hAnsi="宋体" w:hint="eastAsia"/>
          <w:b/>
          <w:sz w:val="24"/>
        </w:rPr>
        <w:t>获取采购文件</w:t>
      </w:r>
      <w:bookmarkEnd w:id="4"/>
    </w:p>
    <w:p w:rsidR="00A453ED" w:rsidRPr="00A453ED" w:rsidRDefault="00A453ED">
      <w:pPr>
        <w:snapToGrid w:val="0"/>
        <w:spacing w:line="360" w:lineRule="auto"/>
        <w:ind w:firstLine="480"/>
        <w:rPr>
          <w:rFonts w:ascii="宋体" w:hAnsi="宋体"/>
          <w:sz w:val="24"/>
        </w:rPr>
      </w:pPr>
      <w:r w:rsidRPr="00A453ED">
        <w:rPr>
          <w:rFonts w:ascii="宋体" w:hAnsi="宋体" w:hint="eastAsia"/>
          <w:bCs/>
          <w:sz w:val="24"/>
        </w:rPr>
        <w:t>时间：</w:t>
      </w:r>
      <w:r w:rsidR="00BA10EB" w:rsidRPr="00A453ED">
        <w:rPr>
          <w:rFonts w:ascii="宋体" w:hAnsi="宋体" w:hint="eastAsia"/>
          <w:bCs/>
          <w:sz w:val="24"/>
        </w:rPr>
        <w:t>2020年</w:t>
      </w:r>
      <w:r w:rsidR="00BA10EB">
        <w:rPr>
          <w:rFonts w:ascii="宋体" w:hAnsi="宋体" w:hint="eastAsia"/>
          <w:bCs/>
          <w:sz w:val="24"/>
        </w:rPr>
        <w:t>8</w:t>
      </w:r>
      <w:r w:rsidR="00BA10EB" w:rsidRPr="00A453ED">
        <w:rPr>
          <w:rFonts w:ascii="宋体" w:hAnsi="宋体" w:hint="eastAsia"/>
          <w:bCs/>
          <w:sz w:val="24"/>
        </w:rPr>
        <w:t>月</w:t>
      </w:r>
      <w:r w:rsidR="00BA10EB">
        <w:rPr>
          <w:rFonts w:ascii="宋体" w:hAnsi="宋体" w:hint="eastAsia"/>
          <w:bCs/>
          <w:sz w:val="24"/>
        </w:rPr>
        <w:t>27</w:t>
      </w:r>
      <w:r w:rsidR="00BA10EB" w:rsidRPr="00A453ED">
        <w:rPr>
          <w:rFonts w:ascii="宋体" w:hAnsi="宋体" w:hint="eastAsia"/>
          <w:bCs/>
          <w:sz w:val="24"/>
        </w:rPr>
        <w:t>日</w:t>
      </w:r>
      <w:r w:rsidR="00BA10EB">
        <w:rPr>
          <w:rFonts w:ascii="宋体" w:hAnsi="宋体" w:hint="eastAsia"/>
          <w:bCs/>
          <w:sz w:val="24"/>
        </w:rPr>
        <w:t>15</w:t>
      </w:r>
      <w:r w:rsidR="00BA10EB" w:rsidRPr="00A453ED">
        <w:rPr>
          <w:rFonts w:ascii="宋体" w:hAnsi="宋体" w:hint="eastAsia"/>
          <w:bCs/>
          <w:sz w:val="24"/>
        </w:rPr>
        <w:t>:00</w:t>
      </w:r>
      <w:r w:rsidR="00BA10EB" w:rsidRPr="00A453ED">
        <w:rPr>
          <w:rFonts w:ascii="宋体" w:hAnsi="宋体" w:hint="eastAsia"/>
          <w:sz w:val="24"/>
        </w:rPr>
        <w:t>至</w:t>
      </w:r>
      <w:r w:rsidR="00BA10EB" w:rsidRPr="00A453ED">
        <w:rPr>
          <w:rFonts w:ascii="宋体" w:hAnsi="宋体" w:hint="eastAsia"/>
          <w:bCs/>
          <w:sz w:val="24"/>
        </w:rPr>
        <w:t>2020年</w:t>
      </w:r>
      <w:r w:rsidR="00BA10EB">
        <w:rPr>
          <w:rFonts w:ascii="宋体" w:hAnsi="宋体" w:hint="eastAsia"/>
          <w:bCs/>
          <w:sz w:val="24"/>
        </w:rPr>
        <w:t>9</w:t>
      </w:r>
      <w:r w:rsidR="00BA10EB" w:rsidRPr="00A453ED">
        <w:rPr>
          <w:rFonts w:ascii="宋体" w:hAnsi="宋体" w:hint="eastAsia"/>
          <w:bCs/>
          <w:sz w:val="24"/>
        </w:rPr>
        <w:t>月</w:t>
      </w:r>
      <w:r w:rsidR="00BA10EB">
        <w:rPr>
          <w:rFonts w:ascii="宋体" w:hAnsi="宋体" w:hint="eastAsia"/>
          <w:bCs/>
          <w:sz w:val="24"/>
        </w:rPr>
        <w:t>13</w:t>
      </w:r>
      <w:r w:rsidR="00BA10EB" w:rsidRPr="00A453ED">
        <w:rPr>
          <w:rFonts w:ascii="宋体" w:hAnsi="宋体" w:hint="eastAsia"/>
          <w:bCs/>
          <w:sz w:val="24"/>
        </w:rPr>
        <w:t>日15:00</w:t>
      </w:r>
      <w:r w:rsidR="00BA10EB" w:rsidRPr="00A453ED">
        <w:rPr>
          <w:rFonts w:ascii="宋体" w:hAnsi="宋体" w:hint="eastAsia"/>
          <w:sz w:val="24"/>
        </w:rPr>
        <w:t>。</w:t>
      </w:r>
    </w:p>
    <w:p w:rsidR="00A37974" w:rsidRDefault="00A453ED">
      <w:pPr>
        <w:snapToGrid w:val="0"/>
        <w:spacing w:line="360" w:lineRule="auto"/>
        <w:ind w:firstLine="480"/>
        <w:rPr>
          <w:rFonts w:ascii="宋体" w:hAnsi="宋体"/>
          <w:sz w:val="24"/>
        </w:rPr>
      </w:pPr>
      <w:r>
        <w:rPr>
          <w:rFonts w:ascii="宋体" w:hAnsi="宋体" w:hint="eastAsia"/>
          <w:sz w:val="24"/>
        </w:rPr>
        <w:t>方式：</w:t>
      </w:r>
      <w:r w:rsidR="008B283B">
        <w:rPr>
          <w:rFonts w:ascii="宋体" w:hAnsi="宋体" w:hint="eastAsia"/>
          <w:sz w:val="24"/>
        </w:rPr>
        <w:t>登录中国政府采购网（</w:t>
      </w:r>
      <w:r w:rsidR="008B283B">
        <w:rPr>
          <w:rFonts w:ascii="宋体" w:hAnsi="宋体"/>
          <w:sz w:val="24"/>
        </w:rPr>
        <w:t>http://pub.ccgp.gov.cn</w:t>
      </w:r>
      <w:r w:rsidR="008B283B">
        <w:rPr>
          <w:rFonts w:ascii="宋体" w:hAnsi="宋体" w:hint="eastAsia"/>
          <w:sz w:val="24"/>
        </w:rPr>
        <w:t>）免费下载采购文件</w:t>
      </w:r>
      <w:r w:rsidR="00470538">
        <w:rPr>
          <w:rFonts w:ascii="宋体" w:hAnsi="宋体" w:hint="eastAsia"/>
          <w:sz w:val="24"/>
        </w:rPr>
        <w:t>并进行报名</w:t>
      </w:r>
      <w:r w:rsidR="008B283B">
        <w:rPr>
          <w:rFonts w:ascii="宋体" w:hAnsi="宋体" w:hint="eastAsia"/>
          <w:sz w:val="24"/>
        </w:rPr>
        <w:t>。</w:t>
      </w:r>
      <w:r w:rsidR="008B283B" w:rsidRPr="00A453ED">
        <w:rPr>
          <w:rFonts w:ascii="宋体" w:hAnsi="宋体" w:hint="eastAsia"/>
          <w:sz w:val="24"/>
        </w:rPr>
        <w:t>未通过本网站下载采购文件的供应商，其提交的响应文件将不予受理。</w:t>
      </w:r>
      <w:r w:rsidR="006C034C" w:rsidRPr="00A453ED">
        <w:rPr>
          <w:rFonts w:ascii="宋体" w:hAnsi="宋体" w:hint="eastAsia"/>
          <w:sz w:val="24"/>
        </w:rPr>
        <w:t xml:space="preserve"> </w:t>
      </w:r>
    </w:p>
    <w:p w:rsidR="00A453ED" w:rsidRPr="00A453ED" w:rsidRDefault="00A453ED">
      <w:pPr>
        <w:snapToGrid w:val="0"/>
        <w:spacing w:line="360" w:lineRule="auto"/>
        <w:ind w:firstLine="480"/>
        <w:rPr>
          <w:rFonts w:ascii="宋体" w:hAnsi="宋体"/>
          <w:sz w:val="24"/>
        </w:rPr>
      </w:pPr>
      <w:r>
        <w:rPr>
          <w:rFonts w:ascii="宋体" w:hAnsi="宋体" w:hint="eastAsia"/>
          <w:sz w:val="24"/>
        </w:rPr>
        <w:t>售价：免费下载。</w:t>
      </w:r>
    </w:p>
    <w:p w:rsidR="00A37974" w:rsidRDefault="008B283B">
      <w:pPr>
        <w:adjustRightInd w:val="0"/>
        <w:snapToGrid w:val="0"/>
        <w:spacing w:line="360" w:lineRule="auto"/>
        <w:ind w:firstLineChars="200" w:firstLine="482"/>
        <w:textAlignment w:val="baseline"/>
        <w:rPr>
          <w:rFonts w:ascii="宋体" w:hAnsi="宋体"/>
          <w:sz w:val="24"/>
        </w:rPr>
      </w:pPr>
      <w:r>
        <w:rPr>
          <w:rFonts w:ascii="宋体" w:hAnsi="宋体" w:hint="eastAsia"/>
          <w:b/>
          <w:sz w:val="24"/>
        </w:rPr>
        <w:t>特别提醒：</w:t>
      </w:r>
      <w:r>
        <w:rPr>
          <w:rFonts w:ascii="宋体" w:hAnsi="宋体" w:hint="eastAsia"/>
          <w:sz w:val="24"/>
        </w:rPr>
        <w:t>本项目采购活动采用财政部政府采购管理交易系统。供应商须使用财政部统一办理的数字认证证书办理对响应文件进行签封、加密、递交及解密等相关招响应事宜，具体要求和操作程序详见采购文件供应商须知部分。</w:t>
      </w:r>
    </w:p>
    <w:p w:rsidR="00A37974" w:rsidRDefault="008B283B">
      <w:pPr>
        <w:adjustRightInd w:val="0"/>
        <w:snapToGrid w:val="0"/>
        <w:spacing w:line="360" w:lineRule="auto"/>
        <w:ind w:firstLineChars="200" w:firstLine="480"/>
        <w:textAlignment w:val="baseline"/>
        <w:rPr>
          <w:rFonts w:ascii="宋体" w:hAnsi="宋体"/>
          <w:sz w:val="24"/>
        </w:rPr>
      </w:pPr>
      <w:r>
        <w:rPr>
          <w:rFonts w:ascii="宋体" w:hAnsi="宋体" w:hint="eastAsia"/>
          <w:sz w:val="24"/>
        </w:rPr>
        <w:t>供应商下载电子采购文件同时须在中国政府采购网（</w:t>
      </w:r>
      <w:r w:rsidR="003B3730" w:rsidRPr="003B3730">
        <w:rPr>
          <w:rFonts w:ascii="宋体" w:hAnsi="宋体"/>
          <w:sz w:val="24"/>
        </w:rPr>
        <w:t>http://www.ccgp.gov.cn/zzcgxygh/</w:t>
      </w:r>
      <w:r>
        <w:rPr>
          <w:rFonts w:ascii="宋体" w:hAnsi="宋体" w:hint="eastAsia"/>
          <w:sz w:val="24"/>
        </w:rPr>
        <w:t>）免费下载“客户端”，并使用该客户端制作电子响应文件，制作完成后，导出扩展名为“</w:t>
      </w:r>
      <w:r>
        <w:rPr>
          <w:rFonts w:ascii="宋体" w:hAnsi="宋体"/>
          <w:sz w:val="24"/>
        </w:rPr>
        <w:t>.</w:t>
      </w:r>
      <w:r>
        <w:rPr>
          <w:rFonts w:ascii="宋体" w:hAnsi="宋体" w:hint="eastAsia"/>
          <w:sz w:val="24"/>
        </w:rPr>
        <w:t>doc”的电子响应文件；</w:t>
      </w:r>
    </w:p>
    <w:p w:rsidR="00A37974" w:rsidRDefault="008B283B">
      <w:pPr>
        <w:adjustRightInd w:val="0"/>
        <w:snapToGrid w:val="0"/>
        <w:spacing w:line="360" w:lineRule="auto"/>
        <w:ind w:firstLineChars="200" w:firstLine="480"/>
        <w:textAlignment w:val="baseline"/>
        <w:rPr>
          <w:rFonts w:ascii="宋体" w:hAnsi="宋体"/>
          <w:sz w:val="24"/>
        </w:rPr>
      </w:pPr>
      <w:r>
        <w:rPr>
          <w:rFonts w:ascii="宋体" w:hAnsi="宋体" w:hint="eastAsia"/>
          <w:sz w:val="24"/>
        </w:rPr>
        <w:t>供应商应于响应截止时间前使用“客户端”将响应文件上传至服务端。</w:t>
      </w:r>
    </w:p>
    <w:p w:rsidR="00A37974" w:rsidRDefault="008B283B">
      <w:pPr>
        <w:adjustRightInd w:val="0"/>
        <w:snapToGrid w:val="0"/>
        <w:spacing w:line="360" w:lineRule="auto"/>
        <w:ind w:firstLineChars="200" w:firstLine="480"/>
        <w:textAlignment w:val="baseline"/>
        <w:rPr>
          <w:rFonts w:ascii="宋体" w:hAnsi="宋体"/>
          <w:sz w:val="24"/>
        </w:rPr>
      </w:pPr>
      <w:r>
        <w:rPr>
          <w:rFonts w:ascii="宋体" w:hAnsi="宋体" w:hint="eastAsia"/>
          <w:sz w:val="24"/>
        </w:rPr>
        <w:t>除上述方式之外，采购方不接受供应商以纸质文件以及其他任何方式（包括但不限于：邮寄、传真、电子邮件等）提交的响应文件。</w:t>
      </w:r>
    </w:p>
    <w:p w:rsidR="00A37974" w:rsidRDefault="008B283B">
      <w:pPr>
        <w:adjustRightInd w:val="0"/>
        <w:snapToGrid w:val="0"/>
        <w:spacing w:line="360" w:lineRule="auto"/>
        <w:ind w:firstLineChars="200" w:firstLine="480"/>
        <w:textAlignment w:val="baseline"/>
        <w:rPr>
          <w:rFonts w:ascii="宋体" w:hAnsi="宋体"/>
          <w:sz w:val="24"/>
        </w:rPr>
      </w:pPr>
      <w:r>
        <w:rPr>
          <w:rFonts w:ascii="宋体" w:hAnsi="宋体" w:hint="eastAsia"/>
          <w:sz w:val="24"/>
        </w:rPr>
        <w:t>请供应商根据自身互联网网速和稳定性等多种因素，尽量提前提交电子响应文件，以确保电子响应文件递交成功。</w:t>
      </w:r>
    </w:p>
    <w:p w:rsidR="00A37974" w:rsidRDefault="00A453ED">
      <w:pPr>
        <w:pStyle w:val="a7"/>
        <w:numPr>
          <w:ilvl w:val="0"/>
          <w:numId w:val="5"/>
        </w:numPr>
        <w:tabs>
          <w:tab w:val="clear" w:pos="939"/>
          <w:tab w:val="left" w:pos="735"/>
        </w:tabs>
        <w:snapToGrid w:val="0"/>
        <w:spacing w:beforeLines="100" w:before="312" w:line="360" w:lineRule="auto"/>
        <w:ind w:left="941" w:hanging="941"/>
        <w:outlineLvl w:val="1"/>
        <w:rPr>
          <w:rFonts w:ascii="宋体" w:hAnsi="宋体"/>
          <w:b/>
          <w:sz w:val="24"/>
        </w:rPr>
      </w:pPr>
      <w:bookmarkStart w:id="5" w:name="_Toc8320488"/>
      <w:bookmarkStart w:id="6" w:name="_Toc8206017"/>
      <w:r>
        <w:rPr>
          <w:rFonts w:ascii="宋体" w:hAnsi="宋体" w:hint="eastAsia"/>
          <w:b/>
          <w:sz w:val="24"/>
        </w:rPr>
        <w:t>提交响应文件的截止时间和解密时间</w:t>
      </w:r>
      <w:bookmarkEnd w:id="5"/>
      <w:bookmarkEnd w:id="6"/>
    </w:p>
    <w:p w:rsidR="00BA10EB" w:rsidRDefault="00BA10EB" w:rsidP="00BA10EB">
      <w:pPr>
        <w:pStyle w:val="a7"/>
        <w:snapToGrid w:val="0"/>
        <w:spacing w:line="360" w:lineRule="auto"/>
        <w:ind w:firstLine="465"/>
        <w:rPr>
          <w:rFonts w:ascii="宋体" w:hAnsi="宋体"/>
          <w:b/>
          <w:bCs/>
          <w:sz w:val="24"/>
        </w:rPr>
      </w:pPr>
      <w:r>
        <w:rPr>
          <w:rFonts w:ascii="宋体" w:hAnsi="宋体" w:hint="eastAsia"/>
          <w:bCs/>
          <w:sz w:val="24"/>
        </w:rPr>
        <w:lastRenderedPageBreak/>
        <w:t>递交响应文件开始时间：</w:t>
      </w:r>
      <w:r>
        <w:rPr>
          <w:rFonts w:ascii="宋体" w:hAnsi="宋体" w:hint="eastAsia"/>
          <w:b/>
          <w:bCs/>
          <w:sz w:val="24"/>
        </w:rPr>
        <w:t>2020年</w:t>
      </w:r>
      <w:r w:rsidR="003B3730">
        <w:rPr>
          <w:rFonts w:ascii="宋体" w:hAnsi="宋体" w:hint="eastAsia"/>
          <w:b/>
          <w:bCs/>
          <w:sz w:val="24"/>
        </w:rPr>
        <w:t>8</w:t>
      </w:r>
      <w:r>
        <w:rPr>
          <w:rFonts w:ascii="宋体" w:hAnsi="宋体" w:hint="eastAsia"/>
          <w:b/>
          <w:bCs/>
          <w:sz w:val="24"/>
        </w:rPr>
        <w:t>月</w:t>
      </w:r>
      <w:r w:rsidR="003B3730">
        <w:rPr>
          <w:rFonts w:ascii="宋体" w:hAnsi="宋体" w:hint="eastAsia"/>
          <w:b/>
          <w:bCs/>
          <w:sz w:val="24"/>
        </w:rPr>
        <w:t>27</w:t>
      </w:r>
      <w:r>
        <w:rPr>
          <w:rFonts w:ascii="宋体" w:hAnsi="宋体" w:hint="eastAsia"/>
          <w:b/>
          <w:bCs/>
          <w:sz w:val="24"/>
        </w:rPr>
        <w:t>日</w:t>
      </w:r>
      <w:r w:rsidR="003B3730">
        <w:rPr>
          <w:rFonts w:ascii="宋体" w:hAnsi="宋体" w:hint="eastAsia"/>
          <w:b/>
          <w:bCs/>
          <w:sz w:val="24"/>
        </w:rPr>
        <w:t>15</w:t>
      </w:r>
      <w:r>
        <w:rPr>
          <w:rFonts w:ascii="宋体" w:hAnsi="宋体" w:hint="eastAsia"/>
          <w:b/>
          <w:bCs/>
          <w:sz w:val="24"/>
        </w:rPr>
        <w:t>:00（北京时间）</w:t>
      </w:r>
    </w:p>
    <w:p w:rsidR="00BA10EB" w:rsidRDefault="00BA10EB" w:rsidP="00BA10EB">
      <w:pPr>
        <w:pStyle w:val="a7"/>
        <w:snapToGrid w:val="0"/>
        <w:spacing w:line="360" w:lineRule="auto"/>
        <w:ind w:firstLine="465"/>
        <w:rPr>
          <w:rFonts w:ascii="宋体" w:hAnsi="宋体"/>
          <w:b/>
          <w:bCs/>
          <w:sz w:val="24"/>
        </w:rPr>
      </w:pPr>
      <w:r>
        <w:rPr>
          <w:rFonts w:ascii="宋体" w:hAnsi="宋体" w:hint="eastAsia"/>
          <w:bCs/>
          <w:sz w:val="24"/>
        </w:rPr>
        <w:t>递交响应文件</w:t>
      </w:r>
      <w:r>
        <w:rPr>
          <w:rFonts w:ascii="宋体" w:hAnsi="宋体" w:hint="eastAsia"/>
          <w:sz w:val="24"/>
        </w:rPr>
        <w:t>截止时间：</w:t>
      </w:r>
      <w:r>
        <w:rPr>
          <w:rFonts w:ascii="宋体" w:hAnsi="宋体" w:hint="eastAsia"/>
          <w:b/>
          <w:bCs/>
          <w:sz w:val="24"/>
        </w:rPr>
        <w:t>2020年9月16日9:00（北京时间）</w:t>
      </w:r>
    </w:p>
    <w:p w:rsidR="007F2318" w:rsidRPr="006C034C" w:rsidRDefault="00BA10EB" w:rsidP="00BA10EB">
      <w:pPr>
        <w:pStyle w:val="a7"/>
        <w:snapToGrid w:val="0"/>
        <w:spacing w:line="360" w:lineRule="auto"/>
        <w:ind w:firstLine="465"/>
        <w:rPr>
          <w:rFonts w:ascii="宋体" w:hAnsi="宋体"/>
          <w:b/>
          <w:bCs/>
          <w:sz w:val="24"/>
        </w:rPr>
      </w:pPr>
      <w:r>
        <w:rPr>
          <w:rFonts w:ascii="宋体" w:hAnsi="宋体" w:hint="eastAsia"/>
          <w:sz w:val="24"/>
        </w:rPr>
        <w:t>解密时间：</w:t>
      </w:r>
      <w:r>
        <w:rPr>
          <w:rFonts w:ascii="宋体" w:hAnsi="宋体" w:hint="eastAsia"/>
          <w:b/>
          <w:bCs/>
          <w:sz w:val="24"/>
        </w:rPr>
        <w:t>2020年9月16日9:00-14:00（北京时间）</w:t>
      </w:r>
    </w:p>
    <w:p w:rsidR="00A53467" w:rsidRDefault="00A53467" w:rsidP="00A53467">
      <w:pPr>
        <w:pStyle w:val="a7"/>
        <w:snapToGrid w:val="0"/>
        <w:spacing w:line="360" w:lineRule="auto"/>
        <w:ind w:firstLine="465"/>
        <w:rPr>
          <w:rFonts w:ascii="宋体" w:hAnsi="宋体"/>
          <w:spacing w:val="-6"/>
          <w:sz w:val="24"/>
        </w:rPr>
      </w:pPr>
      <w:r>
        <w:rPr>
          <w:rFonts w:ascii="宋体" w:hAnsi="宋体" w:hint="eastAsia"/>
          <w:spacing w:val="-6"/>
          <w:sz w:val="24"/>
        </w:rPr>
        <w:t>解密方式：远程解密。</w:t>
      </w:r>
    </w:p>
    <w:p w:rsidR="000A1B0A" w:rsidRPr="003E1274" w:rsidRDefault="003E1274" w:rsidP="003E1274">
      <w:pPr>
        <w:pStyle w:val="a7"/>
        <w:snapToGrid w:val="0"/>
        <w:spacing w:line="360" w:lineRule="auto"/>
        <w:ind w:firstLine="480"/>
        <w:rPr>
          <w:rFonts w:ascii="宋体" w:hAnsi="宋体"/>
          <w:bCs/>
          <w:sz w:val="24"/>
        </w:rPr>
      </w:pPr>
      <w:r>
        <w:rPr>
          <w:rFonts w:ascii="宋体" w:hAnsi="宋体" w:hint="eastAsia"/>
          <w:bCs/>
          <w:sz w:val="24"/>
        </w:rPr>
        <w:t>解密过程咨询：13261899291；010-82273280；010-82273285。</w:t>
      </w:r>
    </w:p>
    <w:p w:rsidR="00A37974" w:rsidRDefault="00A53467" w:rsidP="00A53467">
      <w:pPr>
        <w:pStyle w:val="a7"/>
        <w:snapToGrid w:val="0"/>
        <w:spacing w:line="360" w:lineRule="auto"/>
        <w:ind w:firstLine="465"/>
        <w:rPr>
          <w:rFonts w:ascii="宋体" w:hAnsi="宋体"/>
          <w:sz w:val="24"/>
        </w:rPr>
      </w:pPr>
      <w:r>
        <w:rPr>
          <w:rFonts w:ascii="宋体" w:hAnsi="宋体" w:hint="eastAsia"/>
          <w:spacing w:val="-6"/>
          <w:sz w:val="24"/>
        </w:rPr>
        <w:t>供应商在解密时间内</w:t>
      </w:r>
      <w:r w:rsidRPr="00D57DE9">
        <w:rPr>
          <w:rFonts w:ascii="宋体" w:hAnsi="宋体" w:hint="eastAsia"/>
          <w:sz w:val="24"/>
        </w:rPr>
        <w:t>使用运行良好的计算机设备</w:t>
      </w:r>
      <w:r>
        <w:rPr>
          <w:rFonts w:ascii="宋体" w:hAnsi="宋体" w:hint="eastAsia"/>
          <w:sz w:val="24"/>
        </w:rPr>
        <w:t>远程</w:t>
      </w:r>
      <w:r w:rsidRPr="00D57DE9">
        <w:rPr>
          <w:rFonts w:ascii="宋体" w:hAnsi="宋体" w:hint="eastAsia"/>
          <w:sz w:val="24"/>
        </w:rPr>
        <w:t>登录</w:t>
      </w:r>
      <w:r>
        <w:rPr>
          <w:rFonts w:ascii="宋体" w:hAnsi="宋体" w:hint="eastAsia"/>
          <w:sz w:val="24"/>
        </w:rPr>
        <w:t>电子化平台，在规定的解密时间内完成解密，</w:t>
      </w:r>
      <w:r>
        <w:rPr>
          <w:rFonts w:ascii="宋体" w:hAnsi="宋体" w:hint="eastAsia"/>
          <w:spacing w:val="-6"/>
          <w:sz w:val="24"/>
        </w:rPr>
        <w:t>未在规定的解密时间内完成解密的视为撤回响应文件。</w:t>
      </w:r>
    </w:p>
    <w:p w:rsidR="00A453ED" w:rsidRDefault="00A453ED">
      <w:pPr>
        <w:pStyle w:val="a7"/>
        <w:numPr>
          <w:ilvl w:val="0"/>
          <w:numId w:val="5"/>
        </w:numPr>
        <w:tabs>
          <w:tab w:val="clear" w:pos="939"/>
          <w:tab w:val="left" w:pos="735"/>
        </w:tabs>
        <w:snapToGrid w:val="0"/>
        <w:spacing w:beforeLines="100" w:before="312" w:line="360" w:lineRule="auto"/>
        <w:ind w:left="941" w:hanging="941"/>
        <w:outlineLvl w:val="1"/>
        <w:rPr>
          <w:rFonts w:ascii="宋体" w:hAnsi="宋体"/>
          <w:b/>
          <w:sz w:val="24"/>
        </w:rPr>
      </w:pPr>
      <w:bookmarkStart w:id="7" w:name="_Toc8320490"/>
      <w:r>
        <w:rPr>
          <w:rFonts w:ascii="宋体" w:hAnsi="宋体" w:hint="eastAsia"/>
          <w:b/>
          <w:sz w:val="24"/>
        </w:rPr>
        <w:t>公告期限</w:t>
      </w:r>
    </w:p>
    <w:p w:rsidR="00A453ED" w:rsidRDefault="00BA10EB" w:rsidP="00A453ED">
      <w:pPr>
        <w:pStyle w:val="a7"/>
        <w:tabs>
          <w:tab w:val="left" w:pos="735"/>
          <w:tab w:val="left" w:pos="939"/>
        </w:tabs>
        <w:snapToGrid w:val="0"/>
        <w:spacing w:beforeLines="100" w:before="312" w:line="360" w:lineRule="auto"/>
        <w:ind w:firstLineChars="200" w:firstLine="480"/>
        <w:outlineLvl w:val="1"/>
        <w:rPr>
          <w:rFonts w:ascii="宋体" w:hAnsi="宋体"/>
          <w:b/>
          <w:sz w:val="24"/>
        </w:rPr>
      </w:pPr>
      <w:r>
        <w:rPr>
          <w:rFonts w:ascii="宋体" w:hAnsi="宋体" w:hint="eastAsia"/>
          <w:color w:val="000000"/>
          <w:sz w:val="24"/>
        </w:rPr>
        <w:t>自本公告发布之日起5个工作日。</w:t>
      </w:r>
    </w:p>
    <w:bookmarkEnd w:id="7"/>
    <w:p w:rsidR="00A37974" w:rsidRDefault="00A453ED">
      <w:pPr>
        <w:pStyle w:val="a7"/>
        <w:numPr>
          <w:ilvl w:val="0"/>
          <w:numId w:val="5"/>
        </w:numPr>
        <w:tabs>
          <w:tab w:val="clear" w:pos="939"/>
          <w:tab w:val="left" w:pos="735"/>
        </w:tabs>
        <w:snapToGrid w:val="0"/>
        <w:spacing w:beforeLines="100" w:before="312" w:line="360" w:lineRule="auto"/>
        <w:ind w:left="941" w:hanging="941"/>
        <w:outlineLvl w:val="1"/>
        <w:rPr>
          <w:rFonts w:ascii="宋体" w:hAnsi="宋体"/>
          <w:b/>
          <w:sz w:val="24"/>
        </w:rPr>
      </w:pPr>
      <w:r>
        <w:rPr>
          <w:rFonts w:ascii="宋体" w:hAnsi="宋体" w:hint="eastAsia"/>
          <w:b/>
          <w:sz w:val="24"/>
        </w:rPr>
        <w:t>对本项目提出询问，请按以下方式联系。</w:t>
      </w:r>
    </w:p>
    <w:p w:rsidR="00A37974" w:rsidRDefault="008B283B">
      <w:pPr>
        <w:snapToGrid w:val="0"/>
        <w:spacing w:line="360" w:lineRule="auto"/>
        <w:rPr>
          <w:rFonts w:ascii="宋体" w:hAnsi="宋体"/>
          <w:sz w:val="24"/>
        </w:rPr>
      </w:pPr>
      <w:r>
        <w:rPr>
          <w:rFonts w:ascii="宋体" w:hAnsi="宋体" w:hint="eastAsia"/>
          <w:sz w:val="24"/>
        </w:rPr>
        <w:t xml:space="preserve">       项目联系人：贾宁</w:t>
      </w:r>
    </w:p>
    <w:p w:rsidR="00A37974" w:rsidRDefault="008B283B">
      <w:pPr>
        <w:snapToGrid w:val="0"/>
        <w:spacing w:line="360" w:lineRule="auto"/>
        <w:ind w:leftChars="269" w:left="565" w:firstLineChars="100" w:firstLine="240"/>
        <w:rPr>
          <w:rFonts w:ascii="宋体" w:hAnsi="宋体"/>
          <w:sz w:val="24"/>
        </w:rPr>
      </w:pPr>
      <w:r>
        <w:rPr>
          <w:rFonts w:ascii="宋体" w:hAnsi="宋体" w:hint="eastAsia"/>
          <w:sz w:val="24"/>
        </w:rPr>
        <w:t>电　　话：010-82273285</w:t>
      </w:r>
    </w:p>
    <w:p w:rsidR="00A37974" w:rsidRDefault="008B283B">
      <w:pPr>
        <w:snapToGrid w:val="0"/>
        <w:spacing w:line="360" w:lineRule="auto"/>
        <w:ind w:leftChars="269" w:left="565" w:firstLineChars="100" w:firstLine="240"/>
        <w:rPr>
          <w:rFonts w:ascii="宋体" w:hAnsi="宋体"/>
          <w:sz w:val="24"/>
        </w:rPr>
      </w:pPr>
      <w:r>
        <w:rPr>
          <w:rFonts w:ascii="宋体" w:hAnsi="宋体" w:hint="eastAsia"/>
          <w:sz w:val="24"/>
        </w:rPr>
        <w:t>采购中心受理质疑联系部门：采购中心综合处</w:t>
      </w:r>
    </w:p>
    <w:p w:rsidR="00A37974" w:rsidRDefault="008B283B">
      <w:pPr>
        <w:snapToGrid w:val="0"/>
        <w:spacing w:line="360" w:lineRule="auto"/>
        <w:ind w:firstLineChars="350" w:firstLine="840"/>
        <w:rPr>
          <w:rFonts w:ascii="宋体" w:hAnsi="宋体"/>
          <w:sz w:val="24"/>
        </w:rPr>
      </w:pPr>
      <w:r>
        <w:rPr>
          <w:rFonts w:ascii="宋体" w:hAnsi="宋体" w:hint="eastAsia"/>
          <w:sz w:val="24"/>
        </w:rPr>
        <w:t>联系电话：010-82273271</w:t>
      </w:r>
    </w:p>
    <w:p w:rsidR="00A37974" w:rsidRDefault="008B283B">
      <w:pPr>
        <w:snapToGrid w:val="0"/>
        <w:spacing w:line="360" w:lineRule="auto"/>
        <w:rPr>
          <w:rFonts w:ascii="宋体" w:hAnsi="宋体"/>
          <w:sz w:val="24"/>
        </w:rPr>
      </w:pPr>
      <w:r>
        <w:rPr>
          <w:rFonts w:ascii="宋体" w:hAnsi="宋体" w:hint="eastAsia"/>
          <w:sz w:val="24"/>
        </w:rPr>
        <w:t xml:space="preserve">       系统技术支持电话：400-810-1996</w:t>
      </w:r>
    </w:p>
    <w:p w:rsidR="00A37974" w:rsidRDefault="008B283B">
      <w:pPr>
        <w:snapToGrid w:val="0"/>
        <w:spacing w:line="360" w:lineRule="auto"/>
        <w:rPr>
          <w:rFonts w:ascii="宋体" w:hAnsi="宋体"/>
          <w:sz w:val="24"/>
        </w:rPr>
      </w:pPr>
      <w:r>
        <w:rPr>
          <w:rFonts w:ascii="宋体" w:hAnsi="宋体" w:hint="eastAsia"/>
          <w:sz w:val="24"/>
        </w:rPr>
        <w:t xml:space="preserve">       地    址：北京市西城区新风街</w:t>
      </w:r>
      <w:proofErr w:type="gramStart"/>
      <w:r>
        <w:rPr>
          <w:rFonts w:ascii="宋体" w:hAnsi="宋体" w:hint="eastAsia"/>
          <w:sz w:val="24"/>
        </w:rPr>
        <w:t>1号院甲6号</w:t>
      </w:r>
      <w:proofErr w:type="gramEnd"/>
      <w:r>
        <w:rPr>
          <w:rFonts w:ascii="宋体" w:hAnsi="宋体" w:hint="eastAsia"/>
          <w:sz w:val="24"/>
        </w:rPr>
        <w:t>楼</w:t>
      </w:r>
    </w:p>
    <w:p w:rsidR="00A37974" w:rsidRDefault="008B283B">
      <w:pPr>
        <w:snapToGrid w:val="0"/>
        <w:spacing w:line="360" w:lineRule="auto"/>
        <w:rPr>
          <w:rFonts w:ascii="宋体" w:hAnsi="宋体"/>
          <w:sz w:val="24"/>
        </w:rPr>
      </w:pPr>
      <w:r>
        <w:rPr>
          <w:rFonts w:ascii="宋体" w:hAnsi="宋体" w:hint="eastAsia"/>
          <w:sz w:val="24"/>
        </w:rPr>
        <w:t xml:space="preserve">        邮政编码：100088</w:t>
      </w:r>
    </w:p>
    <w:p w:rsidR="00A37974" w:rsidRDefault="00A37974">
      <w:pPr>
        <w:snapToGrid w:val="0"/>
        <w:ind w:firstLineChars="350" w:firstLine="1820"/>
        <w:rPr>
          <w:rFonts w:ascii="宋体" w:hAnsi="宋体"/>
          <w:bCs/>
          <w:sz w:val="52"/>
        </w:rPr>
      </w:pPr>
    </w:p>
    <w:p w:rsidR="00A37974" w:rsidRDefault="00A37974">
      <w:pPr>
        <w:snapToGrid w:val="0"/>
        <w:jc w:val="center"/>
        <w:rPr>
          <w:rFonts w:ascii="宋体" w:hAnsi="宋体"/>
          <w:bCs/>
          <w:sz w:val="52"/>
        </w:rPr>
      </w:pPr>
    </w:p>
    <w:p w:rsidR="00A37974" w:rsidRDefault="00A37974">
      <w:pPr>
        <w:snapToGrid w:val="0"/>
        <w:jc w:val="center"/>
        <w:rPr>
          <w:rFonts w:ascii="宋体" w:hAnsi="宋体"/>
          <w:bCs/>
          <w:sz w:val="52"/>
        </w:rPr>
      </w:pPr>
    </w:p>
    <w:p w:rsidR="00A37974" w:rsidRDefault="00A37974">
      <w:pPr>
        <w:snapToGrid w:val="0"/>
        <w:jc w:val="center"/>
        <w:rPr>
          <w:rFonts w:ascii="宋体" w:hAnsi="宋体"/>
          <w:bCs/>
          <w:sz w:val="52"/>
        </w:rPr>
      </w:pPr>
    </w:p>
    <w:p w:rsidR="00A37974" w:rsidRDefault="00A37974">
      <w:pPr>
        <w:snapToGrid w:val="0"/>
        <w:jc w:val="center"/>
        <w:rPr>
          <w:rFonts w:ascii="宋体" w:hAnsi="宋体"/>
          <w:bCs/>
          <w:sz w:val="52"/>
        </w:rPr>
      </w:pPr>
    </w:p>
    <w:p w:rsidR="00A37974" w:rsidRDefault="00A37974">
      <w:pPr>
        <w:snapToGrid w:val="0"/>
        <w:jc w:val="center"/>
        <w:rPr>
          <w:rFonts w:ascii="宋体" w:hAnsi="宋体"/>
          <w:bCs/>
          <w:sz w:val="52"/>
        </w:rPr>
      </w:pPr>
    </w:p>
    <w:p w:rsidR="00A37974" w:rsidRDefault="00A37974">
      <w:pPr>
        <w:snapToGrid w:val="0"/>
        <w:jc w:val="center"/>
        <w:rPr>
          <w:rFonts w:ascii="宋体" w:hAnsi="宋体"/>
          <w:bCs/>
          <w:sz w:val="52"/>
        </w:rPr>
      </w:pPr>
    </w:p>
    <w:p w:rsidR="00A37974" w:rsidRDefault="00A37974">
      <w:pPr>
        <w:snapToGrid w:val="0"/>
        <w:jc w:val="center"/>
        <w:rPr>
          <w:rFonts w:ascii="宋体" w:hAnsi="宋体"/>
          <w:bCs/>
          <w:sz w:val="52"/>
        </w:rPr>
      </w:pPr>
    </w:p>
    <w:p w:rsidR="00A37974" w:rsidRDefault="00A37974">
      <w:pPr>
        <w:snapToGrid w:val="0"/>
        <w:jc w:val="center"/>
        <w:rPr>
          <w:rFonts w:ascii="宋体" w:hAnsi="宋体"/>
          <w:bCs/>
          <w:sz w:val="52"/>
        </w:rPr>
      </w:pPr>
    </w:p>
    <w:p w:rsidR="00A37974" w:rsidRDefault="00A37974">
      <w:pPr>
        <w:snapToGrid w:val="0"/>
        <w:jc w:val="center"/>
        <w:rPr>
          <w:rFonts w:ascii="宋体" w:hAnsi="宋体"/>
          <w:bCs/>
          <w:sz w:val="52"/>
        </w:rPr>
      </w:pPr>
    </w:p>
    <w:p w:rsidR="00A37974" w:rsidRDefault="00A37974">
      <w:pPr>
        <w:snapToGrid w:val="0"/>
        <w:rPr>
          <w:rFonts w:ascii="宋体" w:hAnsi="宋体"/>
          <w:bCs/>
          <w:sz w:val="52"/>
        </w:rPr>
      </w:pPr>
    </w:p>
    <w:p w:rsidR="00A37974" w:rsidRDefault="00A37974">
      <w:pPr>
        <w:snapToGrid w:val="0"/>
        <w:jc w:val="center"/>
        <w:rPr>
          <w:rFonts w:ascii="宋体" w:hAnsi="宋体"/>
          <w:bCs/>
          <w:sz w:val="52"/>
        </w:rPr>
      </w:pPr>
    </w:p>
    <w:p w:rsidR="00A37974" w:rsidRDefault="00A37974">
      <w:pPr>
        <w:snapToGrid w:val="0"/>
        <w:rPr>
          <w:rFonts w:ascii="宋体" w:hAnsi="宋体"/>
          <w:bCs/>
          <w:sz w:val="52"/>
        </w:rPr>
      </w:pPr>
    </w:p>
    <w:p w:rsidR="00A53467" w:rsidRDefault="00A53467" w:rsidP="00D40BC1">
      <w:pPr>
        <w:snapToGrid w:val="0"/>
        <w:rPr>
          <w:rFonts w:ascii="宋体" w:hAnsi="宋体"/>
          <w:bCs/>
          <w:sz w:val="52"/>
        </w:rPr>
      </w:pPr>
    </w:p>
    <w:p w:rsidR="00A53467" w:rsidRDefault="00A53467">
      <w:pPr>
        <w:snapToGrid w:val="0"/>
        <w:jc w:val="center"/>
        <w:rPr>
          <w:rFonts w:ascii="宋体" w:hAnsi="宋体"/>
          <w:bCs/>
          <w:sz w:val="52"/>
        </w:rPr>
      </w:pPr>
    </w:p>
    <w:p w:rsidR="00A53467" w:rsidRDefault="00A53467">
      <w:pPr>
        <w:snapToGrid w:val="0"/>
        <w:jc w:val="center"/>
        <w:rPr>
          <w:rFonts w:ascii="宋体" w:hAnsi="宋体"/>
          <w:bCs/>
          <w:sz w:val="52"/>
        </w:rPr>
      </w:pPr>
    </w:p>
    <w:p w:rsidR="00A53467" w:rsidRDefault="00A53467">
      <w:pPr>
        <w:snapToGrid w:val="0"/>
        <w:jc w:val="center"/>
        <w:rPr>
          <w:rFonts w:ascii="宋体" w:hAnsi="宋体"/>
          <w:bCs/>
          <w:sz w:val="52"/>
        </w:rPr>
      </w:pPr>
    </w:p>
    <w:p w:rsidR="00A53467" w:rsidRDefault="00A53467">
      <w:pPr>
        <w:snapToGrid w:val="0"/>
        <w:jc w:val="center"/>
        <w:rPr>
          <w:rFonts w:ascii="宋体" w:hAnsi="宋体"/>
          <w:bCs/>
          <w:sz w:val="52"/>
        </w:rPr>
      </w:pPr>
    </w:p>
    <w:p w:rsidR="00A37974" w:rsidRDefault="008B283B">
      <w:pPr>
        <w:numPr>
          <w:ilvl w:val="0"/>
          <w:numId w:val="4"/>
        </w:numPr>
        <w:jc w:val="center"/>
        <w:outlineLvl w:val="0"/>
        <w:rPr>
          <w:rFonts w:ascii="宋体" w:hAnsi="宋体"/>
          <w:b/>
          <w:bCs/>
          <w:sz w:val="52"/>
          <w:szCs w:val="52"/>
        </w:rPr>
      </w:pPr>
      <w:bookmarkStart w:id="8" w:name="_Toc164507741"/>
      <w:bookmarkStart w:id="9" w:name="_Toc190858711"/>
      <w:bookmarkStart w:id="10" w:name="_Toc8320491"/>
      <w:r>
        <w:rPr>
          <w:rFonts w:ascii="宋体" w:hAnsi="宋体" w:hint="eastAsia"/>
          <w:b/>
          <w:bCs/>
          <w:sz w:val="52"/>
          <w:szCs w:val="52"/>
        </w:rPr>
        <w:t>供应商须知</w:t>
      </w:r>
      <w:bookmarkEnd w:id="8"/>
      <w:bookmarkEnd w:id="9"/>
      <w:r>
        <w:rPr>
          <w:rFonts w:ascii="宋体" w:hAnsi="宋体" w:hint="eastAsia"/>
          <w:b/>
          <w:bCs/>
          <w:sz w:val="52"/>
          <w:szCs w:val="52"/>
        </w:rPr>
        <w:t>前附表</w:t>
      </w:r>
      <w:bookmarkEnd w:id="10"/>
    </w:p>
    <w:p w:rsidR="00A37974" w:rsidRDefault="008B283B">
      <w:pPr>
        <w:spacing w:beforeLines="50" w:before="156" w:afterLines="50" w:after="156" w:line="360" w:lineRule="auto"/>
        <w:jc w:val="center"/>
        <w:outlineLvl w:val="1"/>
        <w:rPr>
          <w:rFonts w:ascii="宋体" w:hAnsi="宋体"/>
          <w:b/>
          <w:bCs/>
          <w:sz w:val="32"/>
        </w:rPr>
      </w:pPr>
      <w:r>
        <w:rPr>
          <w:rFonts w:ascii="宋体" w:hAnsi="宋体"/>
        </w:rPr>
        <w:br w:type="page"/>
      </w:r>
      <w:bookmarkStart w:id="11" w:name="_Toc409446333"/>
      <w:bookmarkStart w:id="12" w:name="_Toc8320492"/>
      <w:bookmarkStart w:id="13" w:name="_Toc164507742"/>
      <w:bookmarkStart w:id="14" w:name="_Toc227469524"/>
      <w:bookmarkStart w:id="15" w:name="_Toc190858712"/>
      <w:r>
        <w:rPr>
          <w:rFonts w:ascii="宋体" w:hAnsi="宋体" w:hint="eastAsia"/>
          <w:b/>
          <w:bCs/>
          <w:sz w:val="32"/>
        </w:rPr>
        <w:lastRenderedPageBreak/>
        <w:t>供应商须知前附表</w:t>
      </w:r>
      <w:bookmarkEnd w:id="11"/>
      <w:bookmarkEnd w:id="12"/>
      <w:bookmarkEnd w:id="13"/>
      <w:bookmarkEnd w:id="14"/>
      <w:bookmarkEnd w:id="15"/>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936"/>
        <w:gridCol w:w="6949"/>
      </w:tblGrid>
      <w:tr w:rsidR="00A37974">
        <w:trPr>
          <w:jc w:val="center"/>
        </w:trPr>
        <w:tc>
          <w:tcPr>
            <w:tcW w:w="728" w:type="dxa"/>
            <w:tcBorders>
              <w:top w:val="single" w:sz="12" w:space="0" w:color="auto"/>
              <w:lef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t>序号</w:t>
            </w:r>
          </w:p>
        </w:tc>
        <w:tc>
          <w:tcPr>
            <w:tcW w:w="936" w:type="dxa"/>
            <w:tcBorders>
              <w:top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t>对应</w:t>
            </w:r>
          </w:p>
          <w:p w:rsidR="00A37974" w:rsidRDefault="008B283B">
            <w:pPr>
              <w:snapToGrid w:val="0"/>
              <w:spacing w:line="360" w:lineRule="auto"/>
              <w:jc w:val="center"/>
              <w:rPr>
                <w:rFonts w:ascii="宋体" w:hAnsi="宋体"/>
                <w:sz w:val="24"/>
              </w:rPr>
            </w:pPr>
            <w:r>
              <w:rPr>
                <w:rFonts w:ascii="宋体" w:hAnsi="宋体" w:hint="eastAsia"/>
                <w:sz w:val="24"/>
              </w:rPr>
              <w:t>条款</w:t>
            </w:r>
          </w:p>
        </w:tc>
        <w:tc>
          <w:tcPr>
            <w:tcW w:w="6949" w:type="dxa"/>
            <w:tcBorders>
              <w:top w:val="single" w:sz="12" w:space="0" w:color="auto"/>
              <w:righ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t>内容</w:t>
            </w:r>
          </w:p>
        </w:tc>
      </w:tr>
      <w:tr w:rsidR="00A37974">
        <w:trPr>
          <w:jc w:val="center"/>
        </w:trPr>
        <w:tc>
          <w:tcPr>
            <w:tcW w:w="728" w:type="dxa"/>
            <w:tcBorders>
              <w:lef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t>1</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1.1</w:t>
            </w:r>
          </w:p>
        </w:tc>
        <w:tc>
          <w:tcPr>
            <w:tcW w:w="6949" w:type="dxa"/>
            <w:tcBorders>
              <w:right w:val="single" w:sz="12" w:space="0" w:color="auto"/>
            </w:tcBorders>
          </w:tcPr>
          <w:p w:rsidR="00A37974" w:rsidRDefault="008B283B">
            <w:pPr>
              <w:snapToGrid w:val="0"/>
              <w:spacing w:line="360" w:lineRule="auto"/>
              <w:rPr>
                <w:rFonts w:ascii="宋体" w:hAnsi="宋体"/>
                <w:sz w:val="24"/>
              </w:rPr>
            </w:pPr>
            <w:r>
              <w:rPr>
                <w:rFonts w:ascii="宋体" w:hAnsi="宋体" w:hint="eastAsia"/>
                <w:sz w:val="24"/>
              </w:rPr>
              <w:t xml:space="preserve">项目名称：中直机关2020-2022年电子商城采购项目　</w:t>
            </w:r>
          </w:p>
          <w:p w:rsidR="00A37974" w:rsidRDefault="008B283B">
            <w:pPr>
              <w:snapToGrid w:val="0"/>
              <w:spacing w:line="360" w:lineRule="auto"/>
              <w:rPr>
                <w:rFonts w:ascii="宋体" w:hAnsi="宋体"/>
                <w:sz w:val="24"/>
              </w:rPr>
            </w:pPr>
            <w:r>
              <w:rPr>
                <w:rFonts w:ascii="宋体" w:hAnsi="宋体" w:hint="eastAsia"/>
                <w:sz w:val="24"/>
              </w:rPr>
              <w:t>项目编号：</w:t>
            </w:r>
            <w:r w:rsidR="004D7390" w:rsidRPr="004D7390">
              <w:rPr>
                <w:rFonts w:ascii="宋体" w:hAnsi="宋体"/>
                <w:sz w:val="24"/>
              </w:rPr>
              <w:t>ZC-AZB20067</w:t>
            </w:r>
          </w:p>
        </w:tc>
      </w:tr>
      <w:tr w:rsidR="00A37974">
        <w:trPr>
          <w:jc w:val="center"/>
        </w:trPr>
        <w:tc>
          <w:tcPr>
            <w:tcW w:w="728" w:type="dxa"/>
            <w:tcBorders>
              <w:lef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t>2</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2.2</w:t>
            </w:r>
          </w:p>
        </w:tc>
        <w:tc>
          <w:tcPr>
            <w:tcW w:w="6949" w:type="dxa"/>
            <w:tcBorders>
              <w:right w:val="single" w:sz="12" w:space="0" w:color="auto"/>
            </w:tcBorders>
          </w:tcPr>
          <w:p w:rsidR="00A37974" w:rsidRDefault="008B283B">
            <w:pPr>
              <w:tabs>
                <w:tab w:val="left" w:pos="742"/>
              </w:tabs>
              <w:snapToGrid w:val="0"/>
              <w:spacing w:line="360" w:lineRule="auto"/>
              <w:rPr>
                <w:rFonts w:ascii="宋体" w:hAnsi="宋体"/>
                <w:sz w:val="24"/>
              </w:rPr>
            </w:pPr>
            <w:r>
              <w:rPr>
                <w:rFonts w:ascii="宋体" w:hAnsi="宋体" w:hint="eastAsia"/>
                <w:sz w:val="24"/>
              </w:rPr>
              <w:t>采购人：</w:t>
            </w:r>
            <w:r>
              <w:rPr>
                <w:rFonts w:ascii="宋体" w:hAnsi="宋体" w:hint="eastAsia"/>
                <w:sz w:val="24"/>
                <w:u w:val="single"/>
              </w:rPr>
              <w:t>中直机关及其下属单位和采购中心许可的共享本次采购结果的其他单位</w:t>
            </w:r>
          </w:p>
        </w:tc>
      </w:tr>
      <w:tr w:rsidR="00A37974">
        <w:trPr>
          <w:jc w:val="center"/>
        </w:trPr>
        <w:tc>
          <w:tcPr>
            <w:tcW w:w="728" w:type="dxa"/>
            <w:tcBorders>
              <w:lef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t>3</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6.1</w:t>
            </w:r>
          </w:p>
        </w:tc>
        <w:tc>
          <w:tcPr>
            <w:tcW w:w="6949" w:type="dxa"/>
            <w:tcBorders>
              <w:right w:val="single" w:sz="12" w:space="0" w:color="auto"/>
            </w:tcBorders>
          </w:tcPr>
          <w:p w:rsidR="00A37974" w:rsidRDefault="008B283B">
            <w:pPr>
              <w:snapToGrid w:val="0"/>
              <w:spacing w:line="360" w:lineRule="auto"/>
              <w:rPr>
                <w:rFonts w:ascii="宋体" w:hAnsi="宋体"/>
                <w:sz w:val="24"/>
              </w:rPr>
            </w:pPr>
            <w:r>
              <w:rPr>
                <w:rFonts w:ascii="宋体" w:hAnsi="宋体" w:hint="eastAsia"/>
                <w:sz w:val="24"/>
              </w:rPr>
              <w:t>商务文件（按本文件第五部分“响应文件格式”编制）：</w:t>
            </w:r>
          </w:p>
          <w:p w:rsidR="00A37974" w:rsidRDefault="008B283B">
            <w:pPr>
              <w:snapToGrid w:val="0"/>
              <w:spacing w:line="360" w:lineRule="auto"/>
              <w:rPr>
                <w:rFonts w:ascii="宋体" w:hAnsi="宋体"/>
                <w:sz w:val="24"/>
              </w:rPr>
            </w:pPr>
            <w:r>
              <w:rPr>
                <w:rFonts w:ascii="宋体" w:hAnsi="宋体" w:hint="eastAsia"/>
                <w:sz w:val="24"/>
              </w:rPr>
              <w:t>供应商均须提供：</w:t>
            </w:r>
          </w:p>
          <w:p w:rsidR="00A37974" w:rsidRDefault="008B283B">
            <w:pPr>
              <w:numPr>
                <w:ilvl w:val="1"/>
                <w:numId w:val="9"/>
              </w:numPr>
              <w:tabs>
                <w:tab w:val="clear" w:pos="2138"/>
                <w:tab w:val="left" w:pos="1316"/>
              </w:tabs>
              <w:snapToGrid w:val="0"/>
              <w:spacing w:line="360" w:lineRule="auto"/>
              <w:ind w:left="1316" w:hanging="825"/>
              <w:rPr>
                <w:rFonts w:ascii="宋体" w:hAnsi="宋体"/>
                <w:sz w:val="24"/>
              </w:rPr>
            </w:pPr>
            <w:r>
              <w:rPr>
                <w:rFonts w:ascii="宋体" w:hAnsi="宋体" w:hint="eastAsia"/>
                <w:sz w:val="24"/>
              </w:rPr>
              <w:t>响应函。</w:t>
            </w:r>
          </w:p>
          <w:p w:rsidR="00A37974" w:rsidRDefault="008B283B">
            <w:pPr>
              <w:numPr>
                <w:ilvl w:val="1"/>
                <w:numId w:val="9"/>
              </w:numPr>
              <w:tabs>
                <w:tab w:val="clear" w:pos="2138"/>
                <w:tab w:val="left" w:pos="1316"/>
              </w:tabs>
              <w:snapToGrid w:val="0"/>
              <w:spacing w:line="360" w:lineRule="auto"/>
              <w:ind w:left="1316" w:hanging="825"/>
              <w:rPr>
                <w:rFonts w:ascii="宋体" w:hAnsi="宋体"/>
                <w:sz w:val="24"/>
              </w:rPr>
            </w:pPr>
            <w:r>
              <w:rPr>
                <w:rFonts w:ascii="宋体" w:hAnsi="宋体" w:hint="eastAsia"/>
                <w:sz w:val="24"/>
              </w:rPr>
              <w:t>供应商资格审查一览表。</w:t>
            </w:r>
          </w:p>
          <w:p w:rsidR="00A37974" w:rsidRDefault="003B3730">
            <w:pPr>
              <w:numPr>
                <w:ilvl w:val="1"/>
                <w:numId w:val="9"/>
              </w:numPr>
              <w:tabs>
                <w:tab w:val="clear" w:pos="2138"/>
                <w:tab w:val="left" w:pos="1316"/>
              </w:tabs>
              <w:snapToGrid w:val="0"/>
              <w:spacing w:line="360" w:lineRule="auto"/>
              <w:ind w:left="1316" w:hanging="825"/>
              <w:rPr>
                <w:rFonts w:ascii="宋体" w:hAnsi="宋体"/>
                <w:sz w:val="24"/>
              </w:rPr>
            </w:pPr>
            <w:r>
              <w:rPr>
                <w:rFonts w:ascii="宋体" w:hAnsi="宋体" w:hint="eastAsia"/>
                <w:sz w:val="24"/>
              </w:rPr>
              <w:t>开标</w:t>
            </w:r>
            <w:r w:rsidR="008B283B">
              <w:rPr>
                <w:rFonts w:ascii="宋体" w:hAnsi="宋体" w:hint="eastAsia"/>
                <w:sz w:val="24"/>
              </w:rPr>
              <w:t>一览表。</w:t>
            </w:r>
          </w:p>
          <w:p w:rsidR="00A37974" w:rsidRDefault="008B283B">
            <w:pPr>
              <w:numPr>
                <w:ilvl w:val="1"/>
                <w:numId w:val="9"/>
              </w:numPr>
              <w:tabs>
                <w:tab w:val="clear" w:pos="2138"/>
                <w:tab w:val="left" w:pos="1316"/>
              </w:tabs>
              <w:snapToGrid w:val="0"/>
              <w:spacing w:line="360" w:lineRule="auto"/>
              <w:ind w:left="1316" w:hanging="825"/>
              <w:rPr>
                <w:rFonts w:ascii="宋体" w:hAnsi="宋体"/>
                <w:sz w:val="24"/>
              </w:rPr>
            </w:pPr>
            <w:r>
              <w:rPr>
                <w:rFonts w:ascii="宋体" w:hAnsi="宋体" w:hint="eastAsia"/>
                <w:sz w:val="24"/>
              </w:rPr>
              <w:t>承诺函。</w:t>
            </w:r>
          </w:p>
          <w:p w:rsidR="00A37974" w:rsidRDefault="008B283B">
            <w:pPr>
              <w:numPr>
                <w:ilvl w:val="1"/>
                <w:numId w:val="9"/>
              </w:numPr>
              <w:tabs>
                <w:tab w:val="clear" w:pos="2138"/>
                <w:tab w:val="left" w:pos="1316"/>
              </w:tabs>
              <w:snapToGrid w:val="0"/>
              <w:spacing w:line="360" w:lineRule="auto"/>
              <w:ind w:left="1316" w:hanging="825"/>
              <w:rPr>
                <w:rFonts w:ascii="宋体" w:hAnsi="宋体"/>
                <w:sz w:val="24"/>
              </w:rPr>
            </w:pPr>
            <w:r>
              <w:rPr>
                <w:rFonts w:ascii="宋体" w:hAnsi="宋体" w:hint="eastAsia"/>
                <w:sz w:val="24"/>
              </w:rPr>
              <w:t>所投产品为非进口产品的声明。</w:t>
            </w:r>
          </w:p>
          <w:p w:rsidR="00A37974" w:rsidRDefault="008B283B">
            <w:pPr>
              <w:numPr>
                <w:ilvl w:val="1"/>
                <w:numId w:val="9"/>
              </w:numPr>
              <w:tabs>
                <w:tab w:val="clear" w:pos="2138"/>
                <w:tab w:val="left" w:pos="1316"/>
              </w:tabs>
              <w:snapToGrid w:val="0"/>
              <w:spacing w:line="360" w:lineRule="auto"/>
              <w:ind w:left="1316" w:hanging="825"/>
              <w:rPr>
                <w:rFonts w:ascii="宋体" w:hAnsi="宋体"/>
                <w:sz w:val="24"/>
              </w:rPr>
            </w:pPr>
            <w:r>
              <w:rPr>
                <w:rFonts w:ascii="宋体" w:hAnsi="宋体" w:hint="eastAsia"/>
                <w:sz w:val="24"/>
              </w:rPr>
              <w:t>增值电信业务经营许可或互联网信息服务业务经营许可（ICP）（</w:t>
            </w:r>
            <w:proofErr w:type="gramStart"/>
            <w:r>
              <w:rPr>
                <w:rFonts w:ascii="宋体" w:hAnsi="宋体" w:hint="eastAsia"/>
                <w:sz w:val="24"/>
              </w:rPr>
              <w:t>且业务</w:t>
            </w:r>
            <w:proofErr w:type="gramEnd"/>
            <w:r>
              <w:rPr>
                <w:rFonts w:ascii="宋体" w:hAnsi="宋体" w:hint="eastAsia"/>
                <w:sz w:val="24"/>
              </w:rPr>
              <w:t>种类为在线数据处理与交易处理业务或互联网信息服务业务）（提供工业和信息化部“ICP/IP地址/域名信息备案管理系统”有效备案的截图）。</w:t>
            </w:r>
          </w:p>
        </w:tc>
      </w:tr>
      <w:tr w:rsidR="00A37974">
        <w:trPr>
          <w:jc w:val="center"/>
        </w:trPr>
        <w:tc>
          <w:tcPr>
            <w:tcW w:w="728" w:type="dxa"/>
            <w:tcBorders>
              <w:lef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t>4</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6.1</w:t>
            </w:r>
          </w:p>
        </w:tc>
        <w:tc>
          <w:tcPr>
            <w:tcW w:w="6949" w:type="dxa"/>
            <w:tcBorders>
              <w:right w:val="single" w:sz="12" w:space="0" w:color="auto"/>
            </w:tcBorders>
          </w:tcPr>
          <w:p w:rsidR="00A37974" w:rsidRDefault="008B283B">
            <w:pPr>
              <w:snapToGrid w:val="0"/>
              <w:spacing w:line="360" w:lineRule="auto"/>
              <w:rPr>
                <w:rFonts w:ascii="宋体" w:hAnsi="宋体"/>
                <w:b/>
                <w:sz w:val="24"/>
              </w:rPr>
            </w:pPr>
            <w:r>
              <w:rPr>
                <w:rFonts w:ascii="宋体" w:hAnsi="宋体" w:hint="eastAsia"/>
                <w:sz w:val="24"/>
              </w:rPr>
              <w:t>技术及服务承诺文件：</w:t>
            </w:r>
          </w:p>
          <w:p w:rsidR="00A37974" w:rsidRDefault="006D7C83">
            <w:pPr>
              <w:tabs>
                <w:tab w:val="left" w:pos="1033"/>
                <w:tab w:val="left" w:pos="1316"/>
                <w:tab w:val="left" w:pos="1728"/>
              </w:tabs>
              <w:snapToGrid w:val="0"/>
              <w:spacing w:line="360" w:lineRule="auto"/>
              <w:ind w:firstLineChars="250" w:firstLine="600"/>
              <w:rPr>
                <w:rFonts w:ascii="宋体" w:hAnsi="宋体"/>
                <w:sz w:val="24"/>
              </w:rPr>
            </w:pPr>
            <w:r>
              <w:rPr>
                <w:rFonts w:ascii="宋体" w:hAnsi="宋体" w:hint="eastAsia"/>
                <w:sz w:val="24"/>
              </w:rPr>
              <w:t>*</w:t>
            </w:r>
            <w:r w:rsidR="008B283B">
              <w:rPr>
                <w:rFonts w:ascii="宋体" w:hAnsi="宋体" w:hint="eastAsia"/>
                <w:sz w:val="24"/>
              </w:rPr>
              <w:t>（1）服务承诺一览表。供应商应承诺采购人向其采购电子商</w:t>
            </w:r>
            <w:proofErr w:type="gramStart"/>
            <w:r w:rsidR="008B283B">
              <w:rPr>
                <w:rFonts w:ascii="宋体" w:hAnsi="宋体" w:hint="eastAsia"/>
                <w:sz w:val="24"/>
              </w:rPr>
              <w:t>城产品</w:t>
            </w:r>
            <w:proofErr w:type="gramEnd"/>
            <w:r w:rsidR="008B283B">
              <w:rPr>
                <w:rFonts w:ascii="宋体" w:hAnsi="宋体" w:hint="eastAsia"/>
                <w:sz w:val="24"/>
              </w:rPr>
              <w:t>时所提供的服务包含采购文件第七部分“技术及服务要求”中所列的质量保障和服务内容。</w:t>
            </w:r>
          </w:p>
          <w:p w:rsidR="00A37974" w:rsidRDefault="006D7C83">
            <w:pPr>
              <w:tabs>
                <w:tab w:val="left" w:pos="1033"/>
                <w:tab w:val="left" w:pos="1316"/>
                <w:tab w:val="left" w:pos="1728"/>
              </w:tabs>
              <w:snapToGrid w:val="0"/>
              <w:spacing w:line="360" w:lineRule="auto"/>
              <w:ind w:firstLineChars="250" w:firstLine="600"/>
              <w:rPr>
                <w:rFonts w:ascii="宋体" w:hAnsi="宋体"/>
                <w:kern w:val="0"/>
                <w:szCs w:val="20"/>
              </w:rPr>
            </w:pPr>
            <w:r>
              <w:rPr>
                <w:rFonts w:ascii="宋体" w:hAnsi="宋体" w:hint="eastAsia"/>
                <w:sz w:val="24"/>
              </w:rPr>
              <w:t>*</w:t>
            </w:r>
            <w:r w:rsidR="008B283B">
              <w:rPr>
                <w:rFonts w:ascii="宋体" w:hAnsi="宋体" w:hint="eastAsia"/>
                <w:sz w:val="24"/>
              </w:rPr>
              <w:t>（2）其他服务要求。除服务承诺一览表外，供应商需提供的服务承诺，包括但不限于以下内容：</w:t>
            </w:r>
          </w:p>
          <w:p w:rsidR="00A37974" w:rsidRDefault="008B283B">
            <w:pPr>
              <w:pStyle w:val="a9"/>
              <w:numPr>
                <w:ilvl w:val="0"/>
                <w:numId w:val="10"/>
              </w:numPr>
              <w:tabs>
                <w:tab w:val="left" w:pos="1501"/>
              </w:tabs>
              <w:snapToGrid w:val="0"/>
              <w:spacing w:line="360" w:lineRule="auto"/>
              <w:ind w:firstLine="274"/>
              <w:rPr>
                <w:rFonts w:hAnsi="宋体" w:cs="Courier New"/>
                <w:kern w:val="0"/>
                <w:sz w:val="24"/>
                <w:szCs w:val="24"/>
              </w:rPr>
            </w:pPr>
            <w:r>
              <w:rPr>
                <w:rFonts w:hAnsi="宋体" w:cs="Courier New" w:hint="eastAsia"/>
                <w:kern w:val="0"/>
                <w:sz w:val="24"/>
                <w:szCs w:val="24"/>
              </w:rPr>
              <w:t>技术支持与服务体系</w:t>
            </w:r>
          </w:p>
          <w:p w:rsidR="00A37974" w:rsidRDefault="008B283B">
            <w:pPr>
              <w:pStyle w:val="a9"/>
              <w:numPr>
                <w:ilvl w:val="0"/>
                <w:numId w:val="10"/>
              </w:numPr>
              <w:tabs>
                <w:tab w:val="left" w:pos="732"/>
                <w:tab w:val="left" w:pos="1501"/>
              </w:tabs>
              <w:snapToGrid w:val="0"/>
              <w:spacing w:line="360" w:lineRule="auto"/>
              <w:ind w:firstLine="274"/>
              <w:rPr>
                <w:rFonts w:hAnsi="宋体" w:cs="Courier New"/>
                <w:kern w:val="0"/>
                <w:sz w:val="24"/>
                <w:szCs w:val="24"/>
              </w:rPr>
            </w:pPr>
            <w:r>
              <w:rPr>
                <w:rFonts w:hAnsi="宋体" w:cs="Courier New" w:hint="eastAsia"/>
                <w:kern w:val="0"/>
                <w:sz w:val="24"/>
                <w:szCs w:val="24"/>
              </w:rPr>
              <w:t>组织机构</w:t>
            </w:r>
          </w:p>
          <w:p w:rsidR="00A37974" w:rsidRDefault="008B283B">
            <w:pPr>
              <w:pStyle w:val="a9"/>
              <w:numPr>
                <w:ilvl w:val="0"/>
                <w:numId w:val="10"/>
              </w:numPr>
              <w:tabs>
                <w:tab w:val="left" w:pos="732"/>
                <w:tab w:val="left" w:pos="1501"/>
              </w:tabs>
              <w:snapToGrid w:val="0"/>
              <w:spacing w:line="360" w:lineRule="auto"/>
              <w:ind w:firstLine="274"/>
              <w:rPr>
                <w:rFonts w:hAnsi="宋体" w:cs="Courier New"/>
                <w:kern w:val="0"/>
                <w:sz w:val="24"/>
                <w:szCs w:val="24"/>
              </w:rPr>
            </w:pPr>
            <w:r>
              <w:rPr>
                <w:rFonts w:hAnsi="宋体" w:cs="Courier New" w:hint="eastAsia"/>
                <w:kern w:val="0"/>
                <w:sz w:val="24"/>
                <w:szCs w:val="24"/>
              </w:rPr>
              <w:t>供应商在最终供货地的服务能力</w:t>
            </w:r>
          </w:p>
          <w:p w:rsidR="00A37974" w:rsidRDefault="008B283B">
            <w:pPr>
              <w:pStyle w:val="a9"/>
              <w:numPr>
                <w:ilvl w:val="0"/>
                <w:numId w:val="10"/>
              </w:numPr>
              <w:tabs>
                <w:tab w:val="left" w:pos="732"/>
                <w:tab w:val="left" w:pos="1501"/>
              </w:tabs>
              <w:snapToGrid w:val="0"/>
              <w:spacing w:line="360" w:lineRule="auto"/>
              <w:ind w:firstLine="274"/>
              <w:rPr>
                <w:rFonts w:hAnsi="宋体" w:cs="Courier New"/>
                <w:kern w:val="0"/>
                <w:sz w:val="24"/>
                <w:szCs w:val="24"/>
              </w:rPr>
            </w:pPr>
            <w:r>
              <w:rPr>
                <w:rFonts w:hAnsi="宋体" w:cs="Courier New" w:hint="eastAsia"/>
                <w:kern w:val="0"/>
                <w:sz w:val="24"/>
                <w:szCs w:val="24"/>
              </w:rPr>
              <w:lastRenderedPageBreak/>
              <w:t>现场服务</w:t>
            </w:r>
          </w:p>
          <w:p w:rsidR="00A37974" w:rsidRDefault="008B283B">
            <w:pPr>
              <w:pStyle w:val="a9"/>
              <w:numPr>
                <w:ilvl w:val="0"/>
                <w:numId w:val="10"/>
              </w:numPr>
              <w:tabs>
                <w:tab w:val="left" w:pos="732"/>
                <w:tab w:val="left" w:pos="1501"/>
              </w:tabs>
              <w:snapToGrid w:val="0"/>
              <w:spacing w:line="360" w:lineRule="auto"/>
              <w:ind w:firstLine="274"/>
              <w:rPr>
                <w:rFonts w:hAnsi="宋体" w:cs="Courier New"/>
                <w:kern w:val="0"/>
                <w:sz w:val="24"/>
                <w:szCs w:val="24"/>
              </w:rPr>
            </w:pPr>
            <w:r>
              <w:rPr>
                <w:rFonts w:hAnsi="宋体" w:cs="Courier New" w:hint="eastAsia"/>
                <w:kern w:val="0"/>
                <w:sz w:val="24"/>
                <w:szCs w:val="24"/>
              </w:rPr>
              <w:t>设备维修与更换</w:t>
            </w:r>
          </w:p>
          <w:p w:rsidR="00A37974" w:rsidRDefault="008B283B">
            <w:pPr>
              <w:pStyle w:val="a9"/>
              <w:numPr>
                <w:ilvl w:val="0"/>
                <w:numId w:val="10"/>
              </w:numPr>
              <w:tabs>
                <w:tab w:val="left" w:pos="732"/>
                <w:tab w:val="left" w:pos="1501"/>
              </w:tabs>
              <w:snapToGrid w:val="0"/>
              <w:spacing w:line="360" w:lineRule="auto"/>
              <w:ind w:firstLine="274"/>
              <w:rPr>
                <w:rFonts w:hAnsi="宋体" w:cs="Courier New"/>
                <w:kern w:val="0"/>
                <w:sz w:val="24"/>
                <w:szCs w:val="24"/>
              </w:rPr>
            </w:pPr>
            <w:r>
              <w:rPr>
                <w:rFonts w:hAnsi="宋体" w:cs="Courier New" w:hint="eastAsia"/>
                <w:kern w:val="0"/>
                <w:sz w:val="24"/>
                <w:szCs w:val="24"/>
              </w:rPr>
              <w:t>保修期满后的技术支持</w:t>
            </w:r>
          </w:p>
          <w:p w:rsidR="00A37974" w:rsidRDefault="008B283B">
            <w:pPr>
              <w:pStyle w:val="a9"/>
              <w:numPr>
                <w:ilvl w:val="0"/>
                <w:numId w:val="10"/>
              </w:numPr>
              <w:tabs>
                <w:tab w:val="left" w:pos="732"/>
                <w:tab w:val="left" w:pos="1501"/>
              </w:tabs>
              <w:snapToGrid w:val="0"/>
              <w:spacing w:line="360" w:lineRule="auto"/>
              <w:ind w:firstLine="274"/>
              <w:rPr>
                <w:rFonts w:hAnsi="宋体" w:cs="Courier New"/>
                <w:kern w:val="0"/>
                <w:sz w:val="24"/>
                <w:szCs w:val="24"/>
              </w:rPr>
            </w:pPr>
            <w:r>
              <w:rPr>
                <w:rFonts w:hAnsi="宋体" w:cs="Courier New" w:hint="eastAsia"/>
                <w:sz w:val="24"/>
              </w:rPr>
              <w:t>其他</w:t>
            </w:r>
            <w:r>
              <w:rPr>
                <w:rFonts w:hAnsi="宋体" w:cs="Courier New" w:hint="eastAsia"/>
                <w:kern w:val="0"/>
                <w:sz w:val="24"/>
                <w:szCs w:val="24"/>
              </w:rPr>
              <w:t>服务</w:t>
            </w:r>
          </w:p>
          <w:p w:rsidR="00A37974" w:rsidRDefault="006D7C83">
            <w:pPr>
              <w:pStyle w:val="a9"/>
              <w:tabs>
                <w:tab w:val="left" w:pos="732"/>
                <w:tab w:val="left" w:pos="1076"/>
              </w:tabs>
              <w:snapToGrid w:val="0"/>
              <w:spacing w:line="360" w:lineRule="auto"/>
              <w:ind w:firstLineChars="250" w:firstLine="600"/>
              <w:rPr>
                <w:rFonts w:hAnsi="宋体" w:cs="Courier New"/>
                <w:kern w:val="0"/>
                <w:sz w:val="24"/>
                <w:szCs w:val="24"/>
              </w:rPr>
            </w:pPr>
            <w:r>
              <w:rPr>
                <w:rFonts w:hAnsi="宋体" w:hint="eastAsia"/>
                <w:sz w:val="24"/>
              </w:rPr>
              <w:t>*</w:t>
            </w:r>
            <w:r w:rsidR="008B283B">
              <w:rPr>
                <w:rFonts w:hAnsi="宋体" w:hint="eastAsia"/>
                <w:sz w:val="24"/>
              </w:rPr>
              <w:t>（3）</w:t>
            </w:r>
            <w:r w:rsidR="008B283B">
              <w:rPr>
                <w:rFonts w:hAnsi="宋体" w:cs="Courier New" w:hint="eastAsia"/>
                <w:kern w:val="0"/>
                <w:sz w:val="24"/>
                <w:szCs w:val="24"/>
              </w:rPr>
              <w:t>供应商还须提供：</w:t>
            </w:r>
          </w:p>
          <w:p w:rsidR="00A37974" w:rsidRDefault="008B283B">
            <w:pPr>
              <w:pStyle w:val="a9"/>
              <w:numPr>
                <w:ilvl w:val="0"/>
                <w:numId w:val="11"/>
              </w:numPr>
              <w:tabs>
                <w:tab w:val="left" w:pos="732"/>
                <w:tab w:val="left" w:pos="1316"/>
              </w:tabs>
              <w:snapToGrid w:val="0"/>
              <w:spacing w:line="360" w:lineRule="auto"/>
              <w:ind w:firstLine="274"/>
              <w:rPr>
                <w:rFonts w:hAnsi="宋体" w:cs="Courier New"/>
                <w:kern w:val="0"/>
                <w:sz w:val="24"/>
                <w:szCs w:val="24"/>
              </w:rPr>
            </w:pPr>
            <w:r>
              <w:rPr>
                <w:rFonts w:hAnsi="宋体" w:cs="Courier New" w:hint="eastAsia"/>
                <w:kern w:val="0"/>
                <w:sz w:val="24"/>
                <w:szCs w:val="24"/>
              </w:rPr>
              <w:t>仓储能力说明及证明文件，仓储服务点的证明文件包括房屋所有权证明复印件或房屋租赁合同复印件，核算仓储面积；</w:t>
            </w:r>
          </w:p>
          <w:p w:rsidR="00A37974" w:rsidRDefault="008B283B">
            <w:pPr>
              <w:pStyle w:val="a9"/>
              <w:numPr>
                <w:ilvl w:val="0"/>
                <w:numId w:val="11"/>
              </w:numPr>
              <w:tabs>
                <w:tab w:val="left" w:pos="732"/>
                <w:tab w:val="left" w:pos="1316"/>
              </w:tabs>
              <w:snapToGrid w:val="0"/>
              <w:spacing w:line="360" w:lineRule="auto"/>
              <w:ind w:firstLine="274"/>
              <w:rPr>
                <w:rFonts w:hAnsi="宋体" w:cs="Courier New"/>
                <w:kern w:val="0"/>
                <w:sz w:val="24"/>
                <w:szCs w:val="24"/>
              </w:rPr>
            </w:pPr>
            <w:r>
              <w:rPr>
                <w:rFonts w:hAnsi="宋体" w:cs="Courier New" w:hint="eastAsia"/>
                <w:kern w:val="0"/>
                <w:sz w:val="24"/>
                <w:szCs w:val="24"/>
              </w:rPr>
              <w:t>仓储服务点的配送范围，包括仓储服务点的具体位置、配送服务覆盖范围等。</w:t>
            </w:r>
          </w:p>
          <w:p w:rsidR="00A37974" w:rsidRDefault="008B283B">
            <w:pPr>
              <w:pStyle w:val="a9"/>
              <w:numPr>
                <w:ilvl w:val="0"/>
                <w:numId w:val="11"/>
              </w:numPr>
              <w:tabs>
                <w:tab w:val="left" w:pos="732"/>
                <w:tab w:val="left" w:pos="1316"/>
              </w:tabs>
              <w:snapToGrid w:val="0"/>
              <w:spacing w:line="360" w:lineRule="auto"/>
              <w:ind w:firstLine="274"/>
              <w:rPr>
                <w:rFonts w:hAnsi="宋体" w:cs="Courier New"/>
                <w:kern w:val="0"/>
                <w:sz w:val="24"/>
                <w:szCs w:val="24"/>
              </w:rPr>
            </w:pPr>
            <w:r>
              <w:rPr>
                <w:rFonts w:hAnsi="宋体" w:cs="Courier New" w:hint="eastAsia"/>
                <w:kern w:val="0"/>
                <w:sz w:val="24"/>
                <w:szCs w:val="24"/>
              </w:rPr>
              <w:t>物流配送方案及证明文件，包括物流配送能力，运输方式等内容； 采用机动车运输的，提供当地车辆、车辆行驶证等材料；</w:t>
            </w:r>
          </w:p>
          <w:p w:rsidR="00A37974" w:rsidRDefault="008B283B">
            <w:pPr>
              <w:pStyle w:val="a9"/>
              <w:numPr>
                <w:ilvl w:val="0"/>
                <w:numId w:val="11"/>
              </w:numPr>
              <w:tabs>
                <w:tab w:val="left" w:pos="732"/>
                <w:tab w:val="left" w:pos="1316"/>
              </w:tabs>
              <w:snapToGrid w:val="0"/>
              <w:spacing w:line="360" w:lineRule="auto"/>
              <w:ind w:firstLine="274"/>
              <w:rPr>
                <w:rFonts w:hAnsi="宋体" w:cs="Courier New"/>
                <w:kern w:val="0"/>
                <w:sz w:val="24"/>
                <w:szCs w:val="24"/>
              </w:rPr>
            </w:pPr>
            <w:r>
              <w:rPr>
                <w:rFonts w:hAnsi="宋体" w:cs="Courier New"/>
                <w:kern w:val="0"/>
                <w:sz w:val="24"/>
                <w:szCs w:val="24"/>
              </w:rPr>
              <w:t>电子平台的架构说明</w:t>
            </w:r>
            <w:r>
              <w:rPr>
                <w:rFonts w:hAnsi="宋体" w:cs="Courier New" w:hint="eastAsia"/>
                <w:kern w:val="0"/>
                <w:sz w:val="24"/>
                <w:szCs w:val="24"/>
              </w:rPr>
              <w:t>，</w:t>
            </w:r>
            <w:r>
              <w:rPr>
                <w:rFonts w:hAnsi="宋体" w:cs="Courier New"/>
                <w:kern w:val="0"/>
                <w:sz w:val="24"/>
                <w:szCs w:val="24"/>
              </w:rPr>
              <w:t>对</w:t>
            </w:r>
            <w:r>
              <w:rPr>
                <w:rFonts w:hAnsi="宋体" w:cs="Courier New" w:hint="eastAsia"/>
                <w:kern w:val="0"/>
                <w:sz w:val="24"/>
                <w:szCs w:val="24"/>
              </w:rPr>
              <w:t>电子商城</w:t>
            </w:r>
            <w:r>
              <w:rPr>
                <w:rFonts w:hAnsi="宋体" w:cs="Courier New"/>
                <w:kern w:val="0"/>
                <w:sz w:val="24"/>
                <w:szCs w:val="24"/>
              </w:rPr>
              <w:t>各类数据接口程序开发、平台运</w:t>
            </w:r>
            <w:proofErr w:type="gramStart"/>
            <w:r>
              <w:rPr>
                <w:rFonts w:hAnsi="宋体" w:cs="Courier New"/>
                <w:kern w:val="0"/>
                <w:sz w:val="24"/>
                <w:szCs w:val="24"/>
              </w:rPr>
              <w:t>维管理</w:t>
            </w:r>
            <w:proofErr w:type="gramEnd"/>
            <w:r>
              <w:rPr>
                <w:rFonts w:hAnsi="宋体" w:cs="Courier New"/>
                <w:kern w:val="0"/>
                <w:sz w:val="24"/>
                <w:szCs w:val="24"/>
              </w:rPr>
              <w:t>支持机制、技术问题响应处理机制。</w:t>
            </w:r>
          </w:p>
        </w:tc>
      </w:tr>
      <w:tr w:rsidR="00A37974">
        <w:trPr>
          <w:jc w:val="center"/>
        </w:trPr>
        <w:tc>
          <w:tcPr>
            <w:tcW w:w="728" w:type="dxa"/>
            <w:tcBorders>
              <w:lef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lastRenderedPageBreak/>
              <w:t>5</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6.2</w:t>
            </w:r>
          </w:p>
        </w:tc>
        <w:tc>
          <w:tcPr>
            <w:tcW w:w="6949" w:type="dxa"/>
            <w:tcBorders>
              <w:right w:val="single" w:sz="12" w:space="0" w:color="auto"/>
            </w:tcBorders>
          </w:tcPr>
          <w:p w:rsidR="00A37974" w:rsidRDefault="008B283B">
            <w:pPr>
              <w:snapToGrid w:val="0"/>
              <w:spacing w:line="360" w:lineRule="auto"/>
              <w:rPr>
                <w:rFonts w:ascii="宋体" w:hAnsi="宋体"/>
                <w:sz w:val="24"/>
              </w:rPr>
            </w:pPr>
            <w:r>
              <w:rPr>
                <w:rFonts w:ascii="宋体" w:hAnsi="宋体" w:hint="eastAsia"/>
                <w:sz w:val="24"/>
              </w:rPr>
              <w:t>供应商的响应文件应包含</w:t>
            </w:r>
            <w:proofErr w:type="gramStart"/>
            <w:r>
              <w:rPr>
                <w:rFonts w:ascii="宋体" w:hAnsi="宋体" w:hint="eastAsia"/>
                <w:sz w:val="24"/>
              </w:rPr>
              <w:t>上述第6</w:t>
            </w:r>
            <w:proofErr w:type="gramEnd"/>
            <w:r>
              <w:rPr>
                <w:rFonts w:ascii="宋体" w:hAnsi="宋体" w:hint="eastAsia"/>
                <w:sz w:val="24"/>
              </w:rPr>
              <w:t>.1条规定的各项内容，其中加注“*”号的文件内容必须提供且必须满足。“*”号条款的文件内容没有提供时，将被视为非实质响应而按无效响应处理。</w:t>
            </w:r>
          </w:p>
        </w:tc>
      </w:tr>
      <w:tr w:rsidR="00A37974">
        <w:trPr>
          <w:jc w:val="center"/>
        </w:trPr>
        <w:tc>
          <w:tcPr>
            <w:tcW w:w="728" w:type="dxa"/>
            <w:tcBorders>
              <w:lef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t>6</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9</w:t>
            </w:r>
          </w:p>
        </w:tc>
        <w:tc>
          <w:tcPr>
            <w:tcW w:w="6949" w:type="dxa"/>
            <w:tcBorders>
              <w:right w:val="single" w:sz="12" w:space="0" w:color="auto"/>
            </w:tcBorders>
          </w:tcPr>
          <w:p w:rsidR="00A37974" w:rsidRDefault="008B283B">
            <w:pPr>
              <w:numPr>
                <w:ilvl w:val="0"/>
                <w:numId w:val="12"/>
              </w:numPr>
              <w:snapToGrid w:val="0"/>
              <w:spacing w:line="360" w:lineRule="auto"/>
              <w:ind w:hanging="195"/>
              <w:rPr>
                <w:rFonts w:ascii="宋体" w:hAnsi="宋体"/>
                <w:sz w:val="24"/>
              </w:rPr>
            </w:pPr>
            <w:r>
              <w:rPr>
                <w:rFonts w:ascii="宋体" w:hAnsi="宋体" w:hint="eastAsia"/>
                <w:sz w:val="24"/>
              </w:rPr>
              <w:t>电子商</w:t>
            </w:r>
            <w:proofErr w:type="gramStart"/>
            <w:r>
              <w:rPr>
                <w:rFonts w:ascii="宋体" w:hAnsi="宋体" w:hint="eastAsia"/>
                <w:sz w:val="24"/>
              </w:rPr>
              <w:t>城产品</w:t>
            </w:r>
            <w:proofErr w:type="gramEnd"/>
            <w:r>
              <w:rPr>
                <w:rFonts w:ascii="宋体" w:hAnsi="宋体" w:hint="eastAsia"/>
                <w:sz w:val="24"/>
              </w:rPr>
              <w:t>销售价格＝基准价格×（1-优惠率）。</w:t>
            </w:r>
          </w:p>
          <w:p w:rsidR="00A37974" w:rsidRDefault="008B283B">
            <w:pPr>
              <w:numPr>
                <w:ilvl w:val="0"/>
                <w:numId w:val="12"/>
              </w:numPr>
              <w:snapToGrid w:val="0"/>
              <w:spacing w:line="360" w:lineRule="auto"/>
              <w:ind w:hanging="195"/>
              <w:rPr>
                <w:rFonts w:ascii="宋体" w:hAnsi="宋体"/>
                <w:sz w:val="24"/>
              </w:rPr>
            </w:pPr>
            <w:r>
              <w:rPr>
                <w:rFonts w:ascii="宋体" w:hAnsi="宋体" w:hint="eastAsia"/>
                <w:sz w:val="24"/>
              </w:rPr>
              <w:t>供应</w:t>
            </w:r>
            <w:proofErr w:type="gramStart"/>
            <w:r>
              <w:rPr>
                <w:rFonts w:ascii="宋体" w:hAnsi="宋体" w:hint="eastAsia"/>
                <w:sz w:val="24"/>
              </w:rPr>
              <w:t>商按照</w:t>
            </w:r>
            <w:proofErr w:type="gramEnd"/>
            <w:r>
              <w:rPr>
                <w:rFonts w:ascii="宋体" w:hAnsi="宋体" w:hint="eastAsia"/>
                <w:sz w:val="24"/>
              </w:rPr>
              <w:t>《</w:t>
            </w:r>
            <w:r>
              <w:rPr>
                <w:rFonts w:ascii="宋体" w:hAnsi="宋体" w:cs="宋体" w:hint="eastAsia"/>
                <w:sz w:val="24"/>
              </w:rPr>
              <w:t>电子商城采购品目表》可以</w:t>
            </w:r>
            <w:r>
              <w:rPr>
                <w:rFonts w:ascii="宋体" w:hAnsi="宋体" w:hint="eastAsia"/>
                <w:sz w:val="24"/>
              </w:rPr>
              <w:t>对全部或部分品目分别投报出相应的优惠率，但每个品目只允许有一个优惠率。</w:t>
            </w:r>
          </w:p>
          <w:p w:rsidR="00A37974" w:rsidRDefault="008B283B">
            <w:pPr>
              <w:numPr>
                <w:ilvl w:val="0"/>
                <w:numId w:val="12"/>
              </w:numPr>
              <w:snapToGrid w:val="0"/>
              <w:spacing w:line="360" w:lineRule="auto"/>
              <w:ind w:hanging="195"/>
              <w:rPr>
                <w:rFonts w:ascii="宋体" w:hAnsi="宋体"/>
                <w:sz w:val="24"/>
              </w:rPr>
            </w:pPr>
            <w:r>
              <w:rPr>
                <w:rFonts w:ascii="宋体" w:hAnsi="宋体" w:cs="宋体" w:hint="eastAsia"/>
                <w:kern w:val="0"/>
                <w:sz w:val="24"/>
              </w:rPr>
              <w:t>供应商所投各品目优惠率均不得低于2%。</w:t>
            </w:r>
          </w:p>
          <w:p w:rsidR="00A37974" w:rsidRDefault="008B283B">
            <w:pPr>
              <w:numPr>
                <w:ilvl w:val="0"/>
                <w:numId w:val="12"/>
              </w:numPr>
              <w:snapToGrid w:val="0"/>
              <w:spacing w:line="360" w:lineRule="auto"/>
              <w:ind w:hanging="195"/>
              <w:rPr>
                <w:rFonts w:ascii="宋体" w:hAnsi="宋体"/>
                <w:sz w:val="24"/>
              </w:rPr>
            </w:pPr>
            <w:r>
              <w:rPr>
                <w:rFonts w:ascii="宋体" w:hAnsi="宋体" w:hint="eastAsia"/>
                <w:sz w:val="24"/>
              </w:rPr>
              <w:t>供应商基准价格为</w:t>
            </w:r>
            <w:proofErr w:type="gramStart"/>
            <w:r>
              <w:rPr>
                <w:rFonts w:ascii="宋体" w:hAnsi="宋体" w:hint="eastAsia"/>
                <w:sz w:val="24"/>
              </w:rPr>
              <w:t>供应商电子商</w:t>
            </w:r>
            <w:proofErr w:type="gramEnd"/>
            <w:r>
              <w:rPr>
                <w:rFonts w:ascii="宋体" w:hAnsi="宋体" w:hint="eastAsia"/>
                <w:sz w:val="24"/>
              </w:rPr>
              <w:t>城</w:t>
            </w:r>
            <w:proofErr w:type="gramStart"/>
            <w:r>
              <w:rPr>
                <w:rFonts w:ascii="宋体" w:hAnsi="宋体" w:hint="eastAsia"/>
                <w:sz w:val="24"/>
              </w:rPr>
              <w:t>官网展示</w:t>
            </w:r>
            <w:proofErr w:type="gramEnd"/>
            <w:r>
              <w:rPr>
                <w:rFonts w:ascii="宋体" w:hAnsi="宋体" w:hint="eastAsia"/>
                <w:sz w:val="24"/>
              </w:rPr>
              <w:t>的自营商品价格。供应</w:t>
            </w:r>
            <w:proofErr w:type="gramStart"/>
            <w:r>
              <w:rPr>
                <w:rFonts w:ascii="宋体" w:hAnsi="宋体" w:hint="eastAsia"/>
                <w:sz w:val="24"/>
              </w:rPr>
              <w:t>商官网如有推出</w:t>
            </w:r>
            <w:proofErr w:type="gramEnd"/>
            <w:r>
              <w:rPr>
                <w:rFonts w:ascii="宋体" w:hAnsi="宋体" w:hint="eastAsia"/>
                <w:sz w:val="24"/>
              </w:rPr>
              <w:t>自营商品网上优惠券、满减、团购价、手机专享价等均折算为价格优惠，提供折上折，即在响应价格优惠之外累加上述优惠。供应</w:t>
            </w:r>
            <w:proofErr w:type="gramStart"/>
            <w:r>
              <w:rPr>
                <w:rFonts w:ascii="宋体" w:hAnsi="宋体" w:hint="eastAsia"/>
                <w:sz w:val="24"/>
              </w:rPr>
              <w:t>商官网</w:t>
            </w:r>
            <w:proofErr w:type="gramEnd"/>
            <w:r>
              <w:rPr>
                <w:rFonts w:ascii="宋体" w:hAnsi="宋体" w:hint="eastAsia"/>
                <w:sz w:val="24"/>
              </w:rPr>
              <w:t>如提供免费赠品，电子商</w:t>
            </w:r>
            <w:proofErr w:type="gramStart"/>
            <w:r>
              <w:rPr>
                <w:rFonts w:ascii="宋体" w:hAnsi="宋体" w:hint="eastAsia"/>
                <w:sz w:val="24"/>
              </w:rPr>
              <w:t>城系统</w:t>
            </w:r>
            <w:proofErr w:type="gramEnd"/>
            <w:r>
              <w:rPr>
                <w:rFonts w:ascii="宋体" w:hAnsi="宋体" w:hint="eastAsia"/>
                <w:sz w:val="24"/>
              </w:rPr>
              <w:t>中也应提供相同的免费赠品。采购中心将对优惠情况进行检查，如供应商不按以上要求推送优惠，将</w:t>
            </w:r>
            <w:r>
              <w:rPr>
                <w:rFonts w:ascii="宋体" w:hAnsi="宋体" w:hint="eastAsia"/>
                <w:sz w:val="24"/>
              </w:rPr>
              <w:lastRenderedPageBreak/>
              <w:t>作为违约行为</w:t>
            </w:r>
            <w:r w:rsidR="006D7C83">
              <w:rPr>
                <w:rFonts w:ascii="宋体" w:hAnsi="宋体" w:hint="eastAsia"/>
                <w:sz w:val="24"/>
              </w:rPr>
              <w:t>, 采购中心将对该供应商的全部产品暂停交易</w:t>
            </w:r>
            <w:r>
              <w:rPr>
                <w:rFonts w:ascii="宋体" w:hAnsi="宋体" w:hint="eastAsia"/>
                <w:sz w:val="24"/>
              </w:rPr>
              <w:t>。</w:t>
            </w:r>
          </w:p>
          <w:p w:rsidR="00A37974" w:rsidRDefault="008B283B">
            <w:pPr>
              <w:numPr>
                <w:ilvl w:val="0"/>
                <w:numId w:val="12"/>
              </w:numPr>
              <w:snapToGrid w:val="0"/>
              <w:spacing w:line="360" w:lineRule="auto"/>
              <w:ind w:hanging="195"/>
              <w:rPr>
                <w:rFonts w:ascii="宋体" w:hAnsi="宋体"/>
                <w:sz w:val="24"/>
              </w:rPr>
            </w:pPr>
            <w:r>
              <w:rPr>
                <w:rFonts w:ascii="宋体" w:hAnsi="宋体" w:hint="eastAsia"/>
                <w:sz w:val="24"/>
              </w:rPr>
              <w:t>基准价格应已经包含了购买产品和相关服务所需缴纳的所有税费和产品发运至采购人指定的供货地点所需的一切费用（包括</w:t>
            </w:r>
            <w:r>
              <w:rPr>
                <w:rFonts w:ascii="宋体" w:hAnsi="宋体" w:hint="eastAsia"/>
                <w:b/>
                <w:sz w:val="24"/>
                <w:u w:val="single"/>
              </w:rPr>
              <w:t>制造货物、运输、保险、安装、调试、备品备件、培训、保修、包装、验收费用及其它相关费用</w:t>
            </w:r>
            <w:r>
              <w:rPr>
                <w:rFonts w:ascii="宋体" w:hAnsi="宋体" w:hint="eastAsia"/>
                <w:sz w:val="24"/>
              </w:rPr>
              <w:t>）。</w:t>
            </w:r>
          </w:p>
          <w:p w:rsidR="00A37974" w:rsidRDefault="008B283B">
            <w:pPr>
              <w:tabs>
                <w:tab w:val="left" w:pos="1076"/>
              </w:tabs>
              <w:snapToGrid w:val="0"/>
              <w:spacing w:line="360" w:lineRule="auto"/>
              <w:ind w:left="420"/>
              <w:rPr>
                <w:rFonts w:ascii="宋体" w:hAnsi="宋体"/>
                <w:sz w:val="24"/>
              </w:rPr>
            </w:pPr>
            <w:r>
              <w:rPr>
                <w:rFonts w:ascii="宋体" w:hAnsi="宋体" w:hint="eastAsia"/>
                <w:sz w:val="24"/>
              </w:rPr>
              <w:t>（6）洽商：采购人可在不高于销售价格的前提下与供应商进行洽商，双方经洽商达成一致后的价格为成交价格。</w:t>
            </w:r>
          </w:p>
        </w:tc>
      </w:tr>
      <w:tr w:rsidR="00A37974">
        <w:trPr>
          <w:trHeight w:val="771"/>
          <w:jc w:val="center"/>
        </w:trPr>
        <w:tc>
          <w:tcPr>
            <w:tcW w:w="728" w:type="dxa"/>
            <w:tcBorders>
              <w:lef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lastRenderedPageBreak/>
              <w:t>7</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10.1</w:t>
            </w:r>
          </w:p>
        </w:tc>
        <w:tc>
          <w:tcPr>
            <w:tcW w:w="6949" w:type="dxa"/>
            <w:tcBorders>
              <w:right w:val="single" w:sz="12" w:space="0" w:color="auto"/>
            </w:tcBorders>
          </w:tcPr>
          <w:p w:rsidR="00A37974" w:rsidRDefault="008B283B">
            <w:pPr>
              <w:pStyle w:val="a9"/>
              <w:tabs>
                <w:tab w:val="left" w:pos="732"/>
                <w:tab w:val="left" w:pos="1076"/>
              </w:tabs>
              <w:snapToGrid w:val="0"/>
              <w:spacing w:line="360" w:lineRule="auto"/>
              <w:rPr>
                <w:rFonts w:hAnsi="宋体" w:cs="宋体"/>
                <w:sz w:val="24"/>
              </w:rPr>
            </w:pPr>
            <w:r>
              <w:rPr>
                <w:rFonts w:hAnsi="宋体" w:hint="eastAsia"/>
                <w:sz w:val="24"/>
              </w:rPr>
              <w:t>供应商所投报品目的产品均应为自有商城中在线销售的自营产品，并</w:t>
            </w:r>
            <w:r>
              <w:rPr>
                <w:rFonts w:hAnsi="宋体" w:cs="宋体" w:hint="eastAsia"/>
                <w:sz w:val="24"/>
              </w:rPr>
              <w:t>应符合以下要求：</w:t>
            </w:r>
          </w:p>
          <w:p w:rsidR="00A37974" w:rsidRPr="00A53467" w:rsidRDefault="008B283B">
            <w:pPr>
              <w:numPr>
                <w:ilvl w:val="0"/>
                <w:numId w:val="13"/>
              </w:numPr>
              <w:snapToGrid w:val="0"/>
              <w:spacing w:line="360" w:lineRule="auto"/>
              <w:rPr>
                <w:rFonts w:ascii="宋体" w:hAnsi="宋体"/>
                <w:sz w:val="24"/>
              </w:rPr>
            </w:pPr>
            <w:r w:rsidRPr="00A53467">
              <w:rPr>
                <w:rFonts w:ascii="宋体" w:hAnsi="宋体" w:cs="宋体" w:hint="eastAsia"/>
                <w:sz w:val="24"/>
                <w:szCs w:val="21"/>
              </w:rPr>
              <w:t>提供每一款产品在供应商自有商城的链接地址。</w:t>
            </w:r>
          </w:p>
          <w:p w:rsidR="00A37974" w:rsidRDefault="008B283B">
            <w:pPr>
              <w:numPr>
                <w:ilvl w:val="0"/>
                <w:numId w:val="13"/>
              </w:numPr>
              <w:snapToGrid w:val="0"/>
              <w:spacing w:line="360" w:lineRule="auto"/>
              <w:rPr>
                <w:rFonts w:ascii="宋体" w:hAnsi="宋体"/>
                <w:sz w:val="24"/>
              </w:rPr>
            </w:pPr>
            <w:r>
              <w:rPr>
                <w:rFonts w:ascii="宋体" w:hAnsi="宋体" w:hint="eastAsia"/>
                <w:sz w:val="24"/>
              </w:rPr>
              <w:t>属于国家强制采购节能产品品目的，应当具有</w:t>
            </w:r>
            <w:r>
              <w:rPr>
                <w:rFonts w:ascii="宋体" w:hAnsi="宋体"/>
                <w:sz w:val="24"/>
              </w:rPr>
              <w:t>国家确定的认证</w:t>
            </w:r>
          </w:p>
          <w:p w:rsidR="00A37974" w:rsidRDefault="008B283B">
            <w:pPr>
              <w:snapToGrid w:val="0"/>
              <w:spacing w:line="360" w:lineRule="auto"/>
              <w:rPr>
                <w:rFonts w:ascii="宋体" w:hAnsi="宋体"/>
                <w:sz w:val="24"/>
              </w:rPr>
            </w:pPr>
            <w:r>
              <w:rPr>
                <w:rFonts w:ascii="宋体" w:hAnsi="宋体"/>
                <w:sz w:val="24"/>
              </w:rPr>
              <w:t>机构出具的、处于有效期之内的节能产品认证证书</w:t>
            </w:r>
            <w:r>
              <w:rPr>
                <w:rFonts w:ascii="宋体" w:hAnsi="宋体" w:hint="eastAsia"/>
                <w:b/>
                <w:sz w:val="24"/>
              </w:rPr>
              <w:t>。</w:t>
            </w:r>
          </w:p>
          <w:p w:rsidR="00A37974" w:rsidRDefault="008B283B">
            <w:pPr>
              <w:numPr>
                <w:ilvl w:val="0"/>
                <w:numId w:val="13"/>
              </w:numPr>
              <w:snapToGrid w:val="0"/>
              <w:spacing w:line="360" w:lineRule="auto"/>
              <w:rPr>
                <w:rFonts w:ascii="宋体" w:hAnsi="宋体"/>
                <w:sz w:val="24"/>
              </w:rPr>
            </w:pPr>
            <w:r>
              <w:rPr>
                <w:rFonts w:ascii="宋体" w:hAnsi="宋体" w:hint="eastAsia"/>
                <w:sz w:val="24"/>
              </w:rPr>
              <w:t>交换机、路由器、传真机应当具有</w:t>
            </w:r>
            <w:proofErr w:type="gramStart"/>
            <w:r>
              <w:rPr>
                <w:rFonts w:ascii="宋体" w:hAnsi="宋体" w:hint="eastAsia"/>
                <w:sz w:val="24"/>
              </w:rPr>
              <w:t>有</w:t>
            </w:r>
            <w:proofErr w:type="gramEnd"/>
            <w:r>
              <w:rPr>
                <w:rFonts w:ascii="宋体" w:hAnsi="宋体" w:hint="eastAsia"/>
                <w:sz w:val="24"/>
              </w:rPr>
              <w:t>工业和信息化部（原信息产业部）颁发的电信设备进网许可证。</w:t>
            </w:r>
          </w:p>
          <w:p w:rsidR="00A37974" w:rsidRDefault="008B283B">
            <w:pPr>
              <w:numPr>
                <w:ilvl w:val="0"/>
                <w:numId w:val="13"/>
              </w:numPr>
              <w:snapToGrid w:val="0"/>
              <w:spacing w:line="360" w:lineRule="auto"/>
              <w:rPr>
                <w:rFonts w:ascii="宋体" w:hAnsi="宋体"/>
                <w:sz w:val="24"/>
              </w:rPr>
            </w:pPr>
            <w:r>
              <w:rPr>
                <w:rFonts w:ascii="宋体" w:hAnsi="宋体" w:hint="eastAsia"/>
                <w:sz w:val="24"/>
              </w:rPr>
              <w:t>对于防火墙、网络安全</w:t>
            </w:r>
            <w:proofErr w:type="gramStart"/>
            <w:r>
              <w:rPr>
                <w:rFonts w:ascii="宋体" w:hAnsi="宋体" w:hint="eastAsia"/>
                <w:sz w:val="24"/>
              </w:rPr>
              <w:t>隔离卡</w:t>
            </w:r>
            <w:proofErr w:type="gramEnd"/>
            <w:r>
              <w:rPr>
                <w:rFonts w:ascii="宋体" w:hAnsi="宋体" w:hint="eastAsia"/>
                <w:sz w:val="24"/>
              </w:rPr>
              <w:t>与线路选择器、安全隔离与信息交换产品、安全路由、智能卡</w:t>
            </w:r>
            <w:r>
              <w:rPr>
                <w:rFonts w:ascii="宋体" w:hAnsi="宋体"/>
                <w:sz w:val="24"/>
              </w:rPr>
              <w:t>COS</w:t>
            </w:r>
            <w:r>
              <w:rPr>
                <w:rFonts w:ascii="宋体" w:hAnsi="宋体" w:hint="eastAsia"/>
                <w:sz w:val="24"/>
              </w:rPr>
              <w:t>、数据备份与恢复产品、安全操作系统、安全数据库系统、反垃圾邮件产品、入侵检测系统（</w:t>
            </w:r>
            <w:r>
              <w:rPr>
                <w:rFonts w:ascii="宋体" w:hAnsi="宋体"/>
                <w:sz w:val="24"/>
              </w:rPr>
              <w:t>IDS</w:t>
            </w:r>
            <w:r>
              <w:rPr>
                <w:rFonts w:ascii="宋体" w:hAnsi="宋体" w:hint="eastAsia"/>
                <w:sz w:val="24"/>
              </w:rPr>
              <w:t>）、网络脆弱性扫描产品、安全审计产品、网站恢复产品等十三种产品（《关于信息安全产品实施政府采购的通知》</w:t>
            </w:r>
            <w:r>
              <w:rPr>
                <w:rFonts w:ascii="宋体" w:hAnsi="宋体"/>
                <w:sz w:val="24"/>
              </w:rPr>
              <w:t>(</w:t>
            </w:r>
            <w:r>
              <w:rPr>
                <w:rFonts w:ascii="宋体" w:hAnsi="宋体" w:hint="eastAsia"/>
                <w:sz w:val="24"/>
              </w:rPr>
              <w:t>财库【</w:t>
            </w:r>
            <w:r>
              <w:rPr>
                <w:rFonts w:ascii="宋体" w:hAnsi="宋体"/>
                <w:sz w:val="24"/>
              </w:rPr>
              <w:t>2010</w:t>
            </w:r>
            <w:r>
              <w:rPr>
                <w:rFonts w:ascii="宋体" w:hAnsi="宋体" w:hint="eastAsia"/>
                <w:sz w:val="24"/>
              </w:rPr>
              <w:t>】</w:t>
            </w:r>
            <w:r>
              <w:rPr>
                <w:rFonts w:ascii="宋体" w:hAnsi="宋体"/>
                <w:sz w:val="24"/>
              </w:rPr>
              <w:t>48</w:t>
            </w:r>
            <w:r>
              <w:rPr>
                <w:rFonts w:ascii="宋体" w:hAnsi="宋体" w:hint="eastAsia"/>
                <w:sz w:val="24"/>
              </w:rPr>
              <w:t>号），应当具有中国网络安全审查技术与认证中心（原中国信息安全认证中心）出具的有效认证证书复印件。</w:t>
            </w:r>
          </w:p>
          <w:p w:rsidR="00A37974" w:rsidRDefault="008B283B">
            <w:pPr>
              <w:numPr>
                <w:ilvl w:val="0"/>
                <w:numId w:val="13"/>
              </w:numPr>
              <w:snapToGrid w:val="0"/>
              <w:spacing w:line="360" w:lineRule="auto"/>
              <w:rPr>
                <w:rFonts w:ascii="宋体" w:hAnsi="宋体"/>
                <w:sz w:val="24"/>
              </w:rPr>
            </w:pPr>
            <w:r>
              <w:rPr>
                <w:rFonts w:ascii="宋体" w:hAnsi="宋体" w:hint="eastAsia"/>
                <w:sz w:val="24"/>
              </w:rPr>
              <w:t>计算机软件应当具有国家版权局颁发的计算机软件著作权登记证书。</w:t>
            </w:r>
          </w:p>
        </w:tc>
      </w:tr>
      <w:tr w:rsidR="00A37974">
        <w:trPr>
          <w:trHeight w:val="961"/>
          <w:jc w:val="center"/>
        </w:trPr>
        <w:tc>
          <w:tcPr>
            <w:tcW w:w="728" w:type="dxa"/>
            <w:tcBorders>
              <w:lef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t>8</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10.2</w:t>
            </w:r>
          </w:p>
        </w:tc>
        <w:tc>
          <w:tcPr>
            <w:tcW w:w="6949" w:type="dxa"/>
            <w:tcBorders>
              <w:right w:val="single" w:sz="12" w:space="0" w:color="auto"/>
            </w:tcBorders>
          </w:tcPr>
          <w:p w:rsidR="00A37974" w:rsidRDefault="008B283B">
            <w:pPr>
              <w:snapToGrid w:val="0"/>
              <w:spacing w:line="360" w:lineRule="auto"/>
              <w:rPr>
                <w:rFonts w:ascii="宋体" w:hAnsi="宋体"/>
                <w:sz w:val="24"/>
                <w:highlight w:val="yellow"/>
              </w:rPr>
            </w:pPr>
            <w:r>
              <w:rPr>
                <w:rFonts w:ascii="宋体" w:hAnsi="宋体" w:hint="eastAsia"/>
                <w:sz w:val="24"/>
              </w:rPr>
              <w:t>电子商城商品</w:t>
            </w:r>
            <w:proofErr w:type="gramStart"/>
            <w:r>
              <w:rPr>
                <w:rFonts w:ascii="宋体" w:hAnsi="宋体" w:hint="eastAsia"/>
                <w:sz w:val="24"/>
              </w:rPr>
              <w:t>库任何</w:t>
            </w:r>
            <w:proofErr w:type="gramEnd"/>
            <w:r>
              <w:rPr>
                <w:rFonts w:ascii="宋体" w:hAnsi="宋体" w:hint="eastAsia"/>
                <w:sz w:val="24"/>
              </w:rPr>
              <w:t>一款产品的基准价格不得超过100万元；成交合同金额不得超过100万元。</w:t>
            </w:r>
          </w:p>
        </w:tc>
      </w:tr>
      <w:tr w:rsidR="00A37974">
        <w:trPr>
          <w:jc w:val="center"/>
        </w:trPr>
        <w:tc>
          <w:tcPr>
            <w:tcW w:w="728" w:type="dxa"/>
            <w:tcBorders>
              <w:lef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t>9</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13.1</w:t>
            </w:r>
          </w:p>
        </w:tc>
        <w:tc>
          <w:tcPr>
            <w:tcW w:w="6949" w:type="dxa"/>
            <w:tcBorders>
              <w:right w:val="single" w:sz="12" w:space="0" w:color="auto"/>
            </w:tcBorders>
          </w:tcPr>
          <w:p w:rsidR="00A37974" w:rsidRDefault="008B283B">
            <w:pPr>
              <w:snapToGrid w:val="0"/>
              <w:spacing w:line="360" w:lineRule="auto"/>
              <w:rPr>
                <w:rFonts w:ascii="宋体" w:hAnsi="宋体"/>
                <w:sz w:val="24"/>
              </w:rPr>
            </w:pPr>
            <w:r>
              <w:rPr>
                <w:rFonts w:ascii="宋体" w:hAnsi="宋体" w:hint="eastAsia"/>
                <w:sz w:val="24"/>
              </w:rPr>
              <w:t>响应有效期：响应截止之日起</w:t>
            </w:r>
            <w:r>
              <w:rPr>
                <w:rFonts w:ascii="宋体" w:hAnsi="宋体" w:hint="eastAsia"/>
                <w:b/>
                <w:bCs/>
                <w:sz w:val="24"/>
                <w:u w:val="single"/>
              </w:rPr>
              <w:t>90</w:t>
            </w:r>
            <w:r>
              <w:rPr>
                <w:rFonts w:ascii="宋体" w:hAnsi="宋体" w:hint="eastAsia"/>
                <w:sz w:val="24"/>
              </w:rPr>
              <w:t>日。如果成交，有效期自动延长至合同履行完毕。</w:t>
            </w:r>
          </w:p>
        </w:tc>
      </w:tr>
      <w:tr w:rsidR="00A37974">
        <w:trPr>
          <w:trHeight w:val="2334"/>
          <w:jc w:val="center"/>
        </w:trPr>
        <w:tc>
          <w:tcPr>
            <w:tcW w:w="728" w:type="dxa"/>
            <w:tcBorders>
              <w:left w:val="single" w:sz="12" w:space="0" w:color="auto"/>
            </w:tcBorders>
            <w:vAlign w:val="center"/>
          </w:tcPr>
          <w:p w:rsidR="00A37974" w:rsidRDefault="008B283B">
            <w:pPr>
              <w:snapToGrid w:val="0"/>
              <w:spacing w:line="360" w:lineRule="auto"/>
              <w:jc w:val="center"/>
              <w:rPr>
                <w:rFonts w:ascii="宋体" w:hAnsi="宋体"/>
                <w:sz w:val="24"/>
              </w:rPr>
            </w:pPr>
            <w:r>
              <w:rPr>
                <w:rFonts w:ascii="宋体" w:hAnsi="宋体" w:hint="eastAsia"/>
                <w:sz w:val="24"/>
              </w:rPr>
              <w:lastRenderedPageBreak/>
              <w:t>10</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15.1</w:t>
            </w:r>
          </w:p>
        </w:tc>
        <w:tc>
          <w:tcPr>
            <w:tcW w:w="6949" w:type="dxa"/>
            <w:tcBorders>
              <w:right w:val="single" w:sz="12" w:space="0" w:color="auto"/>
            </w:tcBorders>
          </w:tcPr>
          <w:p w:rsidR="00BA10EB" w:rsidRDefault="00BA10EB" w:rsidP="00BA10EB">
            <w:pPr>
              <w:pStyle w:val="a7"/>
              <w:snapToGrid w:val="0"/>
              <w:spacing w:line="360" w:lineRule="auto"/>
              <w:rPr>
                <w:rFonts w:ascii="宋体" w:hAnsi="宋体"/>
                <w:b/>
                <w:bCs/>
                <w:sz w:val="24"/>
              </w:rPr>
            </w:pPr>
            <w:r>
              <w:rPr>
                <w:rFonts w:ascii="宋体" w:hAnsi="宋体" w:hint="eastAsia"/>
                <w:bCs/>
                <w:sz w:val="24"/>
              </w:rPr>
              <w:t>递交响应文件开始时间：</w:t>
            </w:r>
            <w:r>
              <w:rPr>
                <w:rFonts w:ascii="宋体" w:hAnsi="宋体" w:hint="eastAsia"/>
                <w:b/>
                <w:bCs/>
                <w:sz w:val="24"/>
              </w:rPr>
              <w:t>2020年</w:t>
            </w:r>
            <w:r w:rsidR="003B3730">
              <w:rPr>
                <w:rFonts w:ascii="宋体" w:hAnsi="宋体" w:hint="eastAsia"/>
                <w:b/>
                <w:bCs/>
                <w:sz w:val="24"/>
              </w:rPr>
              <w:t>8</w:t>
            </w:r>
            <w:r>
              <w:rPr>
                <w:rFonts w:ascii="宋体" w:hAnsi="宋体" w:hint="eastAsia"/>
                <w:b/>
                <w:bCs/>
                <w:sz w:val="24"/>
              </w:rPr>
              <w:t>月</w:t>
            </w:r>
            <w:r w:rsidR="003B3730">
              <w:rPr>
                <w:rFonts w:ascii="宋体" w:hAnsi="宋体" w:hint="eastAsia"/>
                <w:b/>
                <w:bCs/>
                <w:sz w:val="24"/>
              </w:rPr>
              <w:t>27</w:t>
            </w:r>
            <w:r>
              <w:rPr>
                <w:rFonts w:ascii="宋体" w:hAnsi="宋体" w:hint="eastAsia"/>
                <w:b/>
                <w:bCs/>
                <w:sz w:val="24"/>
              </w:rPr>
              <w:t>日</w:t>
            </w:r>
            <w:r w:rsidR="003B3730">
              <w:rPr>
                <w:rFonts w:ascii="宋体" w:hAnsi="宋体" w:hint="eastAsia"/>
                <w:b/>
                <w:bCs/>
                <w:sz w:val="24"/>
              </w:rPr>
              <w:t>15</w:t>
            </w:r>
            <w:r>
              <w:rPr>
                <w:rFonts w:ascii="宋体" w:hAnsi="宋体" w:hint="eastAsia"/>
                <w:b/>
                <w:bCs/>
                <w:sz w:val="24"/>
              </w:rPr>
              <w:t>:00（北京时间）</w:t>
            </w:r>
          </w:p>
          <w:p w:rsidR="00BA10EB" w:rsidRDefault="00BA10EB" w:rsidP="00BA10EB">
            <w:pPr>
              <w:pStyle w:val="a7"/>
              <w:snapToGrid w:val="0"/>
              <w:spacing w:line="360" w:lineRule="auto"/>
              <w:rPr>
                <w:rFonts w:ascii="宋体" w:hAnsi="宋体"/>
                <w:b/>
                <w:bCs/>
                <w:sz w:val="24"/>
              </w:rPr>
            </w:pPr>
            <w:r>
              <w:rPr>
                <w:rFonts w:ascii="宋体" w:hAnsi="宋体" w:hint="eastAsia"/>
                <w:bCs/>
                <w:sz w:val="24"/>
              </w:rPr>
              <w:t>递交响应文件</w:t>
            </w:r>
            <w:r>
              <w:rPr>
                <w:rFonts w:ascii="宋体" w:hAnsi="宋体" w:hint="eastAsia"/>
                <w:sz w:val="24"/>
              </w:rPr>
              <w:t>截止时间：</w:t>
            </w:r>
            <w:r>
              <w:rPr>
                <w:rFonts w:ascii="宋体" w:hAnsi="宋体" w:hint="eastAsia"/>
                <w:b/>
                <w:bCs/>
                <w:sz w:val="24"/>
              </w:rPr>
              <w:t>2020年9月16日9:00（北京时间）</w:t>
            </w:r>
          </w:p>
          <w:p w:rsidR="006C034C" w:rsidRDefault="00BA10EB" w:rsidP="00BA10EB">
            <w:pPr>
              <w:pStyle w:val="a7"/>
              <w:snapToGrid w:val="0"/>
              <w:spacing w:line="360" w:lineRule="auto"/>
              <w:rPr>
                <w:rFonts w:ascii="宋体" w:hAnsi="宋体"/>
                <w:sz w:val="24"/>
              </w:rPr>
            </w:pPr>
            <w:r>
              <w:rPr>
                <w:rFonts w:ascii="宋体" w:hAnsi="宋体" w:hint="eastAsia"/>
                <w:sz w:val="24"/>
              </w:rPr>
              <w:t>解密时间：</w:t>
            </w:r>
            <w:r>
              <w:rPr>
                <w:rFonts w:ascii="宋体" w:hAnsi="宋体" w:hint="eastAsia"/>
                <w:b/>
                <w:bCs/>
                <w:sz w:val="24"/>
              </w:rPr>
              <w:t>2020年9月16日9:00-14:00（北京时间）</w:t>
            </w:r>
          </w:p>
          <w:p w:rsidR="00A53467" w:rsidRDefault="00A53467" w:rsidP="00A53467">
            <w:pPr>
              <w:pStyle w:val="a7"/>
              <w:snapToGrid w:val="0"/>
              <w:spacing w:line="360" w:lineRule="auto"/>
              <w:rPr>
                <w:rFonts w:ascii="宋体" w:hAnsi="宋体"/>
                <w:spacing w:val="-6"/>
                <w:sz w:val="24"/>
              </w:rPr>
            </w:pPr>
            <w:r>
              <w:rPr>
                <w:rFonts w:ascii="宋体" w:hAnsi="宋体" w:hint="eastAsia"/>
                <w:spacing w:val="-6"/>
                <w:sz w:val="24"/>
              </w:rPr>
              <w:t>解密方式：远程解密。</w:t>
            </w:r>
          </w:p>
          <w:p w:rsidR="00A37974" w:rsidRDefault="00A53467" w:rsidP="00A53467">
            <w:pPr>
              <w:pStyle w:val="a7"/>
              <w:snapToGrid w:val="0"/>
              <w:spacing w:line="360" w:lineRule="auto"/>
              <w:ind w:firstLineChars="200" w:firstLine="456"/>
              <w:rPr>
                <w:rFonts w:ascii="宋体" w:hAnsi="宋体"/>
                <w:sz w:val="24"/>
              </w:rPr>
            </w:pPr>
            <w:r>
              <w:rPr>
                <w:rFonts w:ascii="宋体" w:hAnsi="宋体" w:hint="eastAsia"/>
                <w:spacing w:val="-6"/>
                <w:sz w:val="24"/>
              </w:rPr>
              <w:t>供应商在解密时间内</w:t>
            </w:r>
            <w:r w:rsidRPr="00D57DE9">
              <w:rPr>
                <w:rFonts w:ascii="宋体" w:hAnsi="宋体" w:hint="eastAsia"/>
                <w:sz w:val="24"/>
              </w:rPr>
              <w:t>使用运行良好的计算机设备</w:t>
            </w:r>
            <w:r>
              <w:rPr>
                <w:rFonts w:ascii="宋体" w:hAnsi="宋体" w:hint="eastAsia"/>
                <w:sz w:val="24"/>
              </w:rPr>
              <w:t>远程</w:t>
            </w:r>
            <w:r w:rsidRPr="00D57DE9">
              <w:rPr>
                <w:rFonts w:ascii="宋体" w:hAnsi="宋体" w:hint="eastAsia"/>
                <w:sz w:val="24"/>
              </w:rPr>
              <w:t>登录</w:t>
            </w:r>
            <w:r>
              <w:rPr>
                <w:rFonts w:ascii="宋体" w:hAnsi="宋体" w:hint="eastAsia"/>
                <w:sz w:val="24"/>
              </w:rPr>
              <w:t>电子化平台，在规定的解密时间内完成解密，</w:t>
            </w:r>
            <w:r>
              <w:rPr>
                <w:rFonts w:ascii="宋体" w:hAnsi="宋体" w:hint="eastAsia"/>
                <w:spacing w:val="-6"/>
                <w:sz w:val="24"/>
              </w:rPr>
              <w:t>未在规定的解密时间内完成解密的视为撤回响应文件。</w:t>
            </w:r>
          </w:p>
        </w:tc>
      </w:tr>
      <w:tr w:rsidR="00A37974">
        <w:trPr>
          <w:jc w:val="center"/>
        </w:trPr>
        <w:tc>
          <w:tcPr>
            <w:tcW w:w="728" w:type="dxa"/>
            <w:tcBorders>
              <w:left w:val="single" w:sz="12" w:space="0" w:color="auto"/>
            </w:tcBorders>
            <w:vAlign w:val="center"/>
          </w:tcPr>
          <w:p w:rsidR="00A37974" w:rsidRDefault="009C13C0">
            <w:pPr>
              <w:snapToGrid w:val="0"/>
              <w:spacing w:line="360" w:lineRule="auto"/>
              <w:jc w:val="center"/>
              <w:rPr>
                <w:rFonts w:ascii="宋体" w:hAnsi="宋体"/>
                <w:sz w:val="24"/>
              </w:rPr>
            </w:pPr>
            <w:r>
              <w:rPr>
                <w:rFonts w:ascii="宋体" w:hAnsi="宋体" w:hint="eastAsia"/>
                <w:sz w:val="24"/>
              </w:rPr>
              <w:t>11</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19.3</w:t>
            </w:r>
          </w:p>
        </w:tc>
        <w:tc>
          <w:tcPr>
            <w:tcW w:w="6949" w:type="dxa"/>
            <w:tcBorders>
              <w:right w:val="single" w:sz="12" w:space="0" w:color="auto"/>
            </w:tcBorders>
            <w:vAlign w:val="center"/>
          </w:tcPr>
          <w:p w:rsidR="006C034C" w:rsidRDefault="006C034C" w:rsidP="006C034C">
            <w:pPr>
              <w:numPr>
                <w:ilvl w:val="0"/>
                <w:numId w:val="15"/>
              </w:numPr>
              <w:tabs>
                <w:tab w:val="left" w:pos="653"/>
              </w:tabs>
              <w:snapToGrid w:val="0"/>
              <w:spacing w:line="360" w:lineRule="auto"/>
              <w:ind w:left="420"/>
              <w:rPr>
                <w:rFonts w:ascii="宋体" w:hAnsi="宋体"/>
                <w:sz w:val="24"/>
              </w:rPr>
            </w:pPr>
            <w:r>
              <w:rPr>
                <w:rFonts w:ascii="宋体" w:hAnsi="宋体" w:hint="eastAsia"/>
                <w:sz w:val="24"/>
              </w:rPr>
              <w:t>本项目</w:t>
            </w:r>
            <w:r>
              <w:rPr>
                <w:rFonts w:ascii="Arial" w:hAnsi="Arial" w:cs="Arial" w:hint="eastAsia"/>
                <w:sz w:val="24"/>
              </w:rPr>
              <w:t>不设淘汰率</w:t>
            </w:r>
            <w:r>
              <w:rPr>
                <w:rFonts w:ascii="宋体" w:hAnsi="宋体" w:cs="宋体" w:hint="eastAsia"/>
                <w:kern w:val="0"/>
                <w:sz w:val="24"/>
              </w:rPr>
              <w:t>。</w:t>
            </w:r>
          </w:p>
          <w:p w:rsidR="00A37974" w:rsidRPr="006C034C" w:rsidRDefault="006C034C" w:rsidP="006C034C">
            <w:pPr>
              <w:numPr>
                <w:ilvl w:val="0"/>
                <w:numId w:val="15"/>
              </w:numPr>
              <w:tabs>
                <w:tab w:val="left" w:pos="653"/>
              </w:tabs>
              <w:snapToGrid w:val="0"/>
              <w:spacing w:line="360" w:lineRule="auto"/>
              <w:ind w:left="420"/>
              <w:rPr>
                <w:rFonts w:ascii="宋体" w:hAnsi="宋体"/>
                <w:sz w:val="24"/>
              </w:rPr>
            </w:pPr>
            <w:r w:rsidRPr="006C034C">
              <w:rPr>
                <w:rFonts w:ascii="宋体" w:hAnsi="宋体" w:hint="eastAsia"/>
                <w:sz w:val="24"/>
              </w:rPr>
              <w:t>评审委员会对响应文件的符合性与完整性进行评审，</w:t>
            </w:r>
            <w:r w:rsidRPr="006C034C">
              <w:rPr>
                <w:rFonts w:ascii="Arial" w:hAnsi="Arial" w:cs="Arial" w:hint="eastAsia"/>
                <w:sz w:val="24"/>
              </w:rPr>
              <w:t>通过符合性审查的供应商入围。</w:t>
            </w:r>
          </w:p>
        </w:tc>
      </w:tr>
      <w:tr w:rsidR="00A37974">
        <w:trPr>
          <w:trHeight w:val="848"/>
          <w:jc w:val="center"/>
        </w:trPr>
        <w:tc>
          <w:tcPr>
            <w:tcW w:w="728" w:type="dxa"/>
            <w:tcBorders>
              <w:left w:val="single" w:sz="12" w:space="0" w:color="auto"/>
            </w:tcBorders>
            <w:vAlign w:val="center"/>
          </w:tcPr>
          <w:p w:rsidR="00A37974" w:rsidRDefault="009C13C0">
            <w:pPr>
              <w:snapToGrid w:val="0"/>
              <w:spacing w:line="360" w:lineRule="auto"/>
              <w:jc w:val="center"/>
              <w:rPr>
                <w:rFonts w:ascii="宋体" w:hAnsi="宋体"/>
                <w:sz w:val="24"/>
              </w:rPr>
            </w:pPr>
            <w:r>
              <w:rPr>
                <w:rFonts w:ascii="宋体" w:hAnsi="宋体" w:hint="eastAsia"/>
                <w:sz w:val="24"/>
              </w:rPr>
              <w:t>12</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23.3</w:t>
            </w:r>
          </w:p>
        </w:tc>
        <w:tc>
          <w:tcPr>
            <w:tcW w:w="6949" w:type="dxa"/>
            <w:tcBorders>
              <w:right w:val="single" w:sz="12" w:space="0" w:color="auto"/>
            </w:tcBorders>
          </w:tcPr>
          <w:p w:rsidR="00A37974" w:rsidRDefault="008B283B" w:rsidP="009C13C0">
            <w:pPr>
              <w:snapToGrid w:val="0"/>
              <w:spacing w:line="360" w:lineRule="auto"/>
              <w:rPr>
                <w:rFonts w:ascii="宋体" w:hAnsi="宋体"/>
                <w:sz w:val="24"/>
              </w:rPr>
            </w:pPr>
            <w:r>
              <w:rPr>
                <w:rFonts w:ascii="宋体" w:hAnsi="宋体" w:hint="eastAsia"/>
                <w:sz w:val="24"/>
              </w:rPr>
              <w:t>供应商在</w:t>
            </w:r>
            <w:r w:rsidR="009C13C0">
              <w:rPr>
                <w:rFonts w:ascii="宋体" w:hAnsi="宋体" w:hint="eastAsia"/>
                <w:sz w:val="24"/>
              </w:rPr>
              <w:t>入围</w:t>
            </w:r>
            <w:r>
              <w:rPr>
                <w:rFonts w:ascii="宋体" w:hAnsi="宋体" w:hint="eastAsia"/>
                <w:sz w:val="24"/>
              </w:rPr>
              <w:t>后，中直机关电子商城商品库中的商品随供应商自有商城产品同步进行更新。</w:t>
            </w:r>
          </w:p>
        </w:tc>
      </w:tr>
      <w:tr w:rsidR="00A37974">
        <w:trPr>
          <w:trHeight w:val="848"/>
          <w:jc w:val="center"/>
        </w:trPr>
        <w:tc>
          <w:tcPr>
            <w:tcW w:w="728" w:type="dxa"/>
            <w:tcBorders>
              <w:left w:val="single" w:sz="12" w:space="0" w:color="auto"/>
            </w:tcBorders>
            <w:vAlign w:val="center"/>
          </w:tcPr>
          <w:p w:rsidR="00A37974" w:rsidRDefault="009C13C0">
            <w:pPr>
              <w:snapToGrid w:val="0"/>
              <w:spacing w:line="360" w:lineRule="auto"/>
              <w:jc w:val="center"/>
              <w:rPr>
                <w:rFonts w:ascii="宋体" w:hAnsi="宋体"/>
                <w:sz w:val="24"/>
              </w:rPr>
            </w:pPr>
            <w:r>
              <w:rPr>
                <w:rFonts w:ascii="宋体" w:hAnsi="宋体" w:hint="eastAsia"/>
                <w:sz w:val="24"/>
              </w:rPr>
              <w:t>13</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25</w:t>
            </w:r>
          </w:p>
        </w:tc>
        <w:tc>
          <w:tcPr>
            <w:tcW w:w="6949" w:type="dxa"/>
            <w:tcBorders>
              <w:right w:val="single" w:sz="12" w:space="0" w:color="auto"/>
            </w:tcBorders>
          </w:tcPr>
          <w:p w:rsidR="00A37974" w:rsidRDefault="008B283B">
            <w:pPr>
              <w:tabs>
                <w:tab w:val="left" w:pos="742"/>
              </w:tabs>
              <w:snapToGrid w:val="0"/>
              <w:spacing w:beforeLines="100" w:before="312" w:line="360" w:lineRule="auto"/>
              <w:rPr>
                <w:rFonts w:ascii="宋体" w:hAnsi="宋体"/>
                <w:sz w:val="24"/>
                <w:szCs w:val="22"/>
              </w:rPr>
            </w:pPr>
            <w:r>
              <w:rPr>
                <w:rFonts w:ascii="宋体" w:hAnsi="宋体" w:hint="eastAsia"/>
                <w:sz w:val="24"/>
                <w:szCs w:val="22"/>
              </w:rPr>
              <w:t>网上竞价是对电子商城商品库中的产品及其它相关产品和服务进行竞价的采购活动。由采购人在电子商城中发起竞价活动，所有能够提供该产品的电子商</w:t>
            </w:r>
            <w:proofErr w:type="gramStart"/>
            <w:r>
              <w:rPr>
                <w:rFonts w:ascii="宋体" w:hAnsi="宋体" w:hint="eastAsia"/>
                <w:sz w:val="24"/>
                <w:szCs w:val="22"/>
              </w:rPr>
              <w:t>城供应</w:t>
            </w:r>
            <w:proofErr w:type="gramEnd"/>
            <w:r>
              <w:rPr>
                <w:rFonts w:ascii="宋体" w:hAnsi="宋体" w:hint="eastAsia"/>
                <w:sz w:val="24"/>
                <w:szCs w:val="22"/>
              </w:rPr>
              <w:t>商均可以参与竞价活动，系统自动确认报价最低的为成交供应商。</w:t>
            </w:r>
          </w:p>
        </w:tc>
      </w:tr>
      <w:tr w:rsidR="00A37974">
        <w:trPr>
          <w:trHeight w:val="488"/>
          <w:jc w:val="center"/>
        </w:trPr>
        <w:tc>
          <w:tcPr>
            <w:tcW w:w="728" w:type="dxa"/>
            <w:tcBorders>
              <w:left w:val="single" w:sz="12" w:space="0" w:color="auto"/>
            </w:tcBorders>
            <w:vAlign w:val="center"/>
          </w:tcPr>
          <w:p w:rsidR="00A37974" w:rsidRDefault="009C13C0">
            <w:pPr>
              <w:snapToGrid w:val="0"/>
              <w:spacing w:line="360" w:lineRule="auto"/>
              <w:jc w:val="center"/>
              <w:rPr>
                <w:rFonts w:ascii="宋体" w:hAnsi="宋体"/>
                <w:sz w:val="24"/>
              </w:rPr>
            </w:pPr>
            <w:r>
              <w:rPr>
                <w:rFonts w:ascii="宋体" w:hAnsi="宋体" w:hint="eastAsia"/>
                <w:sz w:val="24"/>
              </w:rPr>
              <w:t>14</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33</w:t>
            </w:r>
          </w:p>
        </w:tc>
        <w:tc>
          <w:tcPr>
            <w:tcW w:w="6949" w:type="dxa"/>
            <w:tcBorders>
              <w:right w:val="single" w:sz="12" w:space="0" w:color="auto"/>
            </w:tcBorders>
          </w:tcPr>
          <w:p w:rsidR="00A37974" w:rsidRDefault="008B283B">
            <w:pPr>
              <w:snapToGrid w:val="0"/>
              <w:spacing w:line="360" w:lineRule="auto"/>
              <w:rPr>
                <w:rFonts w:ascii="宋体" w:hAnsi="宋体"/>
                <w:b/>
                <w:sz w:val="24"/>
                <w:szCs w:val="22"/>
              </w:rPr>
            </w:pPr>
            <w:r>
              <w:rPr>
                <w:rFonts w:ascii="宋体" w:hAnsi="宋体" w:hint="eastAsia"/>
                <w:b/>
                <w:sz w:val="24"/>
                <w:szCs w:val="22"/>
              </w:rPr>
              <w:t>数字认证证书办理</w:t>
            </w:r>
          </w:p>
          <w:p w:rsidR="00A37974" w:rsidRDefault="008B283B">
            <w:pPr>
              <w:snapToGrid w:val="0"/>
              <w:spacing w:line="360" w:lineRule="auto"/>
              <w:ind w:firstLine="480"/>
              <w:rPr>
                <w:rFonts w:ascii="宋体" w:hAnsi="宋体"/>
                <w:sz w:val="24"/>
              </w:rPr>
            </w:pPr>
            <w:r>
              <w:rPr>
                <w:rFonts w:ascii="宋体" w:hAnsi="宋体" w:hint="eastAsia"/>
                <w:sz w:val="24"/>
              </w:rPr>
              <w:t>未办理数字认证证书的，可登录中国政府采购网（</w:t>
            </w:r>
            <w:r>
              <w:rPr>
                <w:rFonts w:ascii="宋体" w:hAnsi="宋体"/>
                <w:sz w:val="24"/>
              </w:rPr>
              <w:t>http://pub.ccgp.gov.cn/loginx/RegPass/register.htm?t=3</w:t>
            </w:r>
            <w:r>
              <w:rPr>
                <w:rFonts w:ascii="宋体" w:hAnsi="宋体" w:hint="eastAsia"/>
                <w:sz w:val="24"/>
              </w:rPr>
              <w:t>），申请注册供应商，并将申请表按照要求填写，邮寄到财政部信息网络中心中国政府采购网，同时，将申请表电子版和公章扫描件发送到财政部邮箱（ca@ccgp.gov.cn）,由信息网络中心统一办理数字认证证书，并通知各供应商到信息网络中心领取。</w:t>
            </w:r>
          </w:p>
          <w:p w:rsidR="00A37974" w:rsidRDefault="008B283B">
            <w:pPr>
              <w:snapToGrid w:val="0"/>
              <w:spacing w:line="360" w:lineRule="auto"/>
              <w:ind w:firstLine="480"/>
              <w:rPr>
                <w:rFonts w:ascii="宋体" w:hAnsi="宋体"/>
                <w:sz w:val="24"/>
              </w:rPr>
            </w:pPr>
            <w:r>
              <w:rPr>
                <w:rFonts w:ascii="宋体" w:hAnsi="宋体" w:hint="eastAsia"/>
                <w:sz w:val="24"/>
              </w:rPr>
              <w:t>公章扫描件的格式要求：图片的分辨率（DPI）最小为96*96dpi，图片大小最高为10k，图像类型：JPG、GIF、PNG。</w:t>
            </w:r>
          </w:p>
          <w:p w:rsidR="00A37974" w:rsidRDefault="008B283B">
            <w:pPr>
              <w:snapToGrid w:val="0"/>
              <w:spacing w:line="360" w:lineRule="auto"/>
              <w:ind w:firstLine="480"/>
              <w:rPr>
                <w:rFonts w:ascii="宋体" w:hAnsi="宋体"/>
                <w:sz w:val="24"/>
              </w:rPr>
            </w:pPr>
            <w:r>
              <w:rPr>
                <w:rFonts w:ascii="宋体" w:hAnsi="宋体" w:hint="eastAsia"/>
                <w:sz w:val="24"/>
              </w:rPr>
              <w:t>邮寄地址：北京市丰台区西四环南路</w:t>
            </w:r>
            <w:r>
              <w:rPr>
                <w:rFonts w:ascii="宋体" w:hAnsi="宋体"/>
                <w:sz w:val="24"/>
              </w:rPr>
              <w:t>27</w:t>
            </w:r>
            <w:r>
              <w:rPr>
                <w:rFonts w:ascii="宋体" w:hAnsi="宋体" w:hint="eastAsia"/>
                <w:sz w:val="24"/>
              </w:rPr>
              <w:t>号财政部信息网络中心中国政府采购网</w:t>
            </w:r>
          </w:p>
          <w:p w:rsidR="00A37974" w:rsidRDefault="008B283B">
            <w:pPr>
              <w:snapToGrid w:val="0"/>
              <w:spacing w:line="360" w:lineRule="auto"/>
              <w:ind w:firstLine="480"/>
              <w:rPr>
                <w:rFonts w:ascii="宋体" w:hAnsi="宋体"/>
                <w:sz w:val="24"/>
              </w:rPr>
            </w:pPr>
            <w:r>
              <w:rPr>
                <w:rFonts w:ascii="宋体" w:hAnsi="宋体" w:hint="eastAsia"/>
                <w:sz w:val="24"/>
              </w:rPr>
              <w:t>邮编：</w:t>
            </w:r>
            <w:r>
              <w:rPr>
                <w:rFonts w:ascii="宋体" w:hAnsi="宋体"/>
                <w:sz w:val="24"/>
              </w:rPr>
              <w:t>100071</w:t>
            </w:r>
          </w:p>
          <w:p w:rsidR="00A37974" w:rsidRDefault="008B283B">
            <w:pPr>
              <w:snapToGrid w:val="0"/>
              <w:spacing w:line="360" w:lineRule="auto"/>
              <w:ind w:firstLine="480"/>
              <w:rPr>
                <w:rFonts w:ascii="宋体" w:hAnsi="宋体"/>
                <w:sz w:val="24"/>
              </w:rPr>
            </w:pPr>
            <w:r>
              <w:rPr>
                <w:rFonts w:ascii="宋体" w:hAnsi="宋体" w:hint="eastAsia"/>
                <w:sz w:val="24"/>
              </w:rPr>
              <w:t>联系电话：</w:t>
            </w:r>
            <w:r>
              <w:rPr>
                <w:rFonts w:ascii="宋体" w:hAnsi="宋体"/>
                <w:sz w:val="24"/>
              </w:rPr>
              <w:t>400</w:t>
            </w:r>
            <w:r>
              <w:rPr>
                <w:rFonts w:ascii="宋体" w:hAnsi="宋体" w:hint="eastAsia"/>
                <w:sz w:val="24"/>
              </w:rPr>
              <w:t>-</w:t>
            </w:r>
            <w:r>
              <w:rPr>
                <w:rFonts w:ascii="宋体" w:hAnsi="宋体"/>
                <w:sz w:val="24"/>
              </w:rPr>
              <w:t>810</w:t>
            </w:r>
            <w:r>
              <w:rPr>
                <w:rFonts w:ascii="宋体" w:hAnsi="宋体" w:hint="eastAsia"/>
                <w:sz w:val="24"/>
              </w:rPr>
              <w:t>-</w:t>
            </w:r>
            <w:r>
              <w:rPr>
                <w:rFonts w:ascii="宋体" w:hAnsi="宋体"/>
                <w:sz w:val="24"/>
              </w:rPr>
              <w:t>1996</w:t>
            </w:r>
          </w:p>
        </w:tc>
      </w:tr>
      <w:tr w:rsidR="00A37974">
        <w:trPr>
          <w:trHeight w:val="488"/>
          <w:jc w:val="center"/>
        </w:trPr>
        <w:tc>
          <w:tcPr>
            <w:tcW w:w="728" w:type="dxa"/>
            <w:tcBorders>
              <w:left w:val="single" w:sz="12" w:space="0" w:color="auto"/>
            </w:tcBorders>
            <w:vAlign w:val="center"/>
          </w:tcPr>
          <w:p w:rsidR="00A37974" w:rsidRDefault="009C13C0">
            <w:pPr>
              <w:snapToGrid w:val="0"/>
              <w:spacing w:line="360" w:lineRule="auto"/>
              <w:jc w:val="center"/>
              <w:rPr>
                <w:rFonts w:ascii="宋体" w:hAnsi="宋体"/>
                <w:sz w:val="24"/>
              </w:rPr>
            </w:pPr>
            <w:r>
              <w:rPr>
                <w:rFonts w:ascii="宋体" w:hAnsi="宋体" w:hint="eastAsia"/>
                <w:sz w:val="24"/>
              </w:rPr>
              <w:lastRenderedPageBreak/>
              <w:t>15</w:t>
            </w:r>
          </w:p>
        </w:tc>
        <w:tc>
          <w:tcPr>
            <w:tcW w:w="936" w:type="dxa"/>
            <w:vAlign w:val="center"/>
          </w:tcPr>
          <w:p w:rsidR="00A37974" w:rsidRDefault="008B283B">
            <w:pPr>
              <w:snapToGrid w:val="0"/>
              <w:spacing w:line="360" w:lineRule="auto"/>
              <w:jc w:val="center"/>
              <w:rPr>
                <w:rFonts w:ascii="宋体" w:hAnsi="宋体"/>
                <w:sz w:val="24"/>
              </w:rPr>
            </w:pPr>
            <w:r>
              <w:rPr>
                <w:rFonts w:ascii="宋体" w:hAnsi="宋体" w:hint="eastAsia"/>
                <w:sz w:val="24"/>
              </w:rPr>
              <w:t>34.1</w:t>
            </w:r>
          </w:p>
        </w:tc>
        <w:tc>
          <w:tcPr>
            <w:tcW w:w="6949" w:type="dxa"/>
            <w:tcBorders>
              <w:right w:val="single" w:sz="12" w:space="0" w:color="auto"/>
            </w:tcBorders>
          </w:tcPr>
          <w:p w:rsidR="00A37974" w:rsidRDefault="008B283B">
            <w:pPr>
              <w:numPr>
                <w:ilvl w:val="0"/>
                <w:numId w:val="16"/>
              </w:numPr>
              <w:snapToGrid w:val="0"/>
              <w:spacing w:line="360" w:lineRule="auto"/>
              <w:ind w:left="367" w:hanging="284"/>
              <w:rPr>
                <w:rFonts w:ascii="宋体" w:hAnsi="宋体"/>
                <w:sz w:val="24"/>
              </w:rPr>
            </w:pPr>
            <w:r>
              <w:rPr>
                <w:rFonts w:ascii="宋体" w:hAnsi="宋体" w:hint="eastAsia"/>
                <w:sz w:val="24"/>
              </w:rPr>
              <w:t>供应商的</w:t>
            </w:r>
            <w:r>
              <w:rPr>
                <w:rFonts w:ascii="宋体" w:hAnsi="宋体"/>
                <w:sz w:val="24"/>
              </w:rPr>
              <w:t>商品信息</w:t>
            </w:r>
            <w:r>
              <w:rPr>
                <w:rFonts w:ascii="宋体" w:hAnsi="宋体" w:hint="eastAsia"/>
                <w:sz w:val="24"/>
              </w:rPr>
              <w:t>、配置信息、价格信息、订单信息、物流信息、评价信息等需要通过电子商城交易系统接口进行传送。</w:t>
            </w:r>
          </w:p>
          <w:p w:rsidR="00A37974" w:rsidRDefault="008B283B">
            <w:pPr>
              <w:numPr>
                <w:ilvl w:val="0"/>
                <w:numId w:val="16"/>
              </w:numPr>
              <w:snapToGrid w:val="0"/>
              <w:spacing w:line="360" w:lineRule="auto"/>
              <w:ind w:left="367" w:hanging="284"/>
              <w:rPr>
                <w:rFonts w:ascii="宋体" w:hAnsi="宋体"/>
                <w:sz w:val="24"/>
              </w:rPr>
            </w:pPr>
            <w:r>
              <w:rPr>
                <w:rFonts w:ascii="宋体" w:hAnsi="宋体" w:hint="eastAsia"/>
                <w:sz w:val="24"/>
              </w:rPr>
              <w:t>自采购公告发出之日起</w:t>
            </w:r>
            <w:proofErr w:type="gramStart"/>
            <w:r>
              <w:rPr>
                <w:rFonts w:ascii="宋体" w:hAnsi="宋体" w:hint="eastAsia"/>
                <w:sz w:val="24"/>
              </w:rPr>
              <w:t>至成交</w:t>
            </w:r>
            <w:proofErr w:type="gramEnd"/>
            <w:r>
              <w:rPr>
                <w:rFonts w:ascii="宋体" w:hAnsi="宋体" w:hint="eastAsia"/>
                <w:sz w:val="24"/>
              </w:rPr>
              <w:t>公告发出之日后30日内完成电子商</w:t>
            </w:r>
            <w:proofErr w:type="gramStart"/>
            <w:r>
              <w:rPr>
                <w:rFonts w:ascii="宋体" w:hAnsi="宋体" w:hint="eastAsia"/>
                <w:sz w:val="24"/>
              </w:rPr>
              <w:t>城数据</w:t>
            </w:r>
            <w:proofErr w:type="gramEnd"/>
            <w:r>
              <w:rPr>
                <w:rFonts w:ascii="宋体" w:hAnsi="宋体" w:hint="eastAsia"/>
                <w:sz w:val="24"/>
              </w:rPr>
              <w:t>对接测试。</w:t>
            </w:r>
          </w:p>
          <w:p w:rsidR="00A37974" w:rsidRDefault="008B283B">
            <w:pPr>
              <w:numPr>
                <w:ilvl w:val="0"/>
                <w:numId w:val="16"/>
              </w:numPr>
              <w:snapToGrid w:val="0"/>
              <w:spacing w:line="360" w:lineRule="auto"/>
              <w:ind w:left="367" w:hanging="284"/>
              <w:rPr>
                <w:rFonts w:ascii="宋体" w:hAnsi="宋体"/>
                <w:b/>
                <w:sz w:val="24"/>
                <w:szCs w:val="22"/>
              </w:rPr>
            </w:pPr>
            <w:r>
              <w:rPr>
                <w:rFonts w:ascii="宋体" w:hAnsi="宋体" w:hint="eastAsia"/>
                <w:sz w:val="24"/>
              </w:rPr>
              <w:t>数据对接成功后15日内完成电子商</w:t>
            </w:r>
            <w:proofErr w:type="gramStart"/>
            <w:r>
              <w:rPr>
                <w:rFonts w:ascii="宋体" w:hAnsi="宋体" w:hint="eastAsia"/>
                <w:sz w:val="24"/>
              </w:rPr>
              <w:t>城产品</w:t>
            </w:r>
            <w:proofErr w:type="gramEnd"/>
            <w:r>
              <w:rPr>
                <w:rFonts w:ascii="宋体" w:hAnsi="宋体" w:hint="eastAsia"/>
                <w:sz w:val="24"/>
              </w:rPr>
              <w:t>入库。</w:t>
            </w:r>
          </w:p>
          <w:p w:rsidR="00A37974" w:rsidRDefault="008B283B">
            <w:pPr>
              <w:numPr>
                <w:ilvl w:val="0"/>
                <w:numId w:val="16"/>
              </w:numPr>
              <w:snapToGrid w:val="0"/>
              <w:spacing w:line="360" w:lineRule="auto"/>
              <w:ind w:left="367" w:hanging="284"/>
              <w:rPr>
                <w:rFonts w:ascii="宋体" w:hAnsi="宋体"/>
                <w:b/>
                <w:sz w:val="24"/>
                <w:szCs w:val="22"/>
              </w:rPr>
            </w:pPr>
            <w:r>
              <w:rPr>
                <w:rFonts w:ascii="宋体" w:hAnsi="宋体" w:hint="eastAsia"/>
                <w:sz w:val="24"/>
              </w:rPr>
              <w:t>供应商提交合同：供应商在确认订单后，在电子商</w:t>
            </w:r>
            <w:proofErr w:type="gramStart"/>
            <w:r>
              <w:rPr>
                <w:rFonts w:ascii="宋体" w:hAnsi="宋体" w:hint="eastAsia"/>
                <w:sz w:val="24"/>
              </w:rPr>
              <w:t>城系统</w:t>
            </w:r>
            <w:proofErr w:type="gramEnd"/>
            <w:r>
              <w:rPr>
                <w:rFonts w:ascii="宋体" w:hAnsi="宋体" w:hint="eastAsia"/>
                <w:sz w:val="24"/>
              </w:rPr>
              <w:t>中起草采购合同，系统根据采购合同模板生成合同，供应商根据合同模板填写信息并加盖电子签章提交采购人进行确认，在采购人确认合同后方可进行打印。</w:t>
            </w:r>
          </w:p>
          <w:p w:rsidR="00A37974" w:rsidRDefault="008B283B">
            <w:pPr>
              <w:numPr>
                <w:ilvl w:val="0"/>
                <w:numId w:val="16"/>
              </w:numPr>
              <w:snapToGrid w:val="0"/>
              <w:spacing w:line="360" w:lineRule="auto"/>
              <w:ind w:left="367" w:hanging="284"/>
              <w:rPr>
                <w:rFonts w:ascii="宋体" w:hAnsi="宋体"/>
                <w:sz w:val="24"/>
              </w:rPr>
            </w:pPr>
            <w:r>
              <w:rPr>
                <w:rFonts w:ascii="宋体" w:hAnsi="宋体" w:hint="eastAsia"/>
                <w:sz w:val="24"/>
              </w:rPr>
              <w:t>供应商需提供可实现有效对接数据的接口，接口要求如下：</w:t>
            </w:r>
          </w:p>
          <w:p w:rsidR="00A37974" w:rsidRDefault="008B283B">
            <w:pPr>
              <w:numPr>
                <w:ilvl w:val="0"/>
                <w:numId w:val="17"/>
              </w:numPr>
              <w:tabs>
                <w:tab w:val="left" w:pos="1076"/>
              </w:tabs>
              <w:snapToGrid w:val="0"/>
              <w:spacing w:line="360" w:lineRule="auto"/>
              <w:ind w:left="1076" w:hanging="596"/>
              <w:rPr>
                <w:rFonts w:ascii="宋体" w:hAnsi="宋体"/>
                <w:sz w:val="24"/>
              </w:rPr>
            </w:pPr>
            <w:r>
              <w:rPr>
                <w:rFonts w:ascii="宋体" w:hAnsi="宋体"/>
                <w:sz w:val="24"/>
              </w:rPr>
              <w:t>按照中直电子商城平台接口文档开发数据接口</w:t>
            </w:r>
            <w:r>
              <w:rPr>
                <w:rFonts w:ascii="宋体" w:hAnsi="宋体" w:hint="eastAsia"/>
                <w:sz w:val="24"/>
              </w:rPr>
              <w:t>。</w:t>
            </w:r>
          </w:p>
          <w:p w:rsidR="00A37974" w:rsidRDefault="008B283B">
            <w:pPr>
              <w:numPr>
                <w:ilvl w:val="0"/>
                <w:numId w:val="17"/>
              </w:numPr>
              <w:tabs>
                <w:tab w:val="left" w:pos="1076"/>
              </w:tabs>
              <w:snapToGrid w:val="0"/>
              <w:spacing w:line="360" w:lineRule="auto"/>
              <w:ind w:left="1076" w:hanging="596"/>
              <w:rPr>
                <w:rFonts w:ascii="宋体" w:hAnsi="宋体"/>
                <w:sz w:val="24"/>
              </w:rPr>
            </w:pPr>
            <w:r>
              <w:rPr>
                <w:rFonts w:ascii="宋体" w:hAnsi="宋体" w:hint="eastAsia"/>
                <w:sz w:val="24"/>
              </w:rPr>
              <w:t>需提供相应的接口测试环境，保证测试环境可以正常     调用。</w:t>
            </w:r>
          </w:p>
          <w:p w:rsidR="00A37974" w:rsidRDefault="008B283B">
            <w:pPr>
              <w:numPr>
                <w:ilvl w:val="0"/>
                <w:numId w:val="17"/>
              </w:numPr>
              <w:tabs>
                <w:tab w:val="left" w:pos="1076"/>
              </w:tabs>
              <w:snapToGrid w:val="0"/>
              <w:spacing w:line="360" w:lineRule="auto"/>
              <w:ind w:left="1076" w:hanging="596"/>
              <w:rPr>
                <w:rFonts w:ascii="宋体" w:hAnsi="宋体"/>
                <w:sz w:val="24"/>
              </w:rPr>
            </w:pPr>
            <w:r>
              <w:rPr>
                <w:rFonts w:ascii="宋体" w:hAnsi="宋体" w:hint="eastAsia"/>
                <w:sz w:val="24"/>
              </w:rPr>
              <w:t>提供对接接口的技术人员进行接口集成并进行联调。</w:t>
            </w:r>
          </w:p>
          <w:p w:rsidR="00A37974" w:rsidRPr="00461EA6" w:rsidRDefault="008B283B">
            <w:pPr>
              <w:numPr>
                <w:ilvl w:val="0"/>
                <w:numId w:val="17"/>
              </w:numPr>
              <w:snapToGrid w:val="0"/>
              <w:spacing w:line="360" w:lineRule="auto"/>
              <w:rPr>
                <w:rFonts w:ascii="宋体" w:hAnsi="宋体"/>
                <w:b/>
                <w:sz w:val="24"/>
                <w:szCs w:val="22"/>
              </w:rPr>
            </w:pPr>
            <w:r>
              <w:rPr>
                <w:rFonts w:ascii="宋体" w:hAnsi="宋体" w:hint="eastAsia"/>
                <w:sz w:val="24"/>
              </w:rPr>
              <w:t>系统数据接口测试服务QQ号：396893040。</w:t>
            </w:r>
          </w:p>
          <w:p w:rsidR="00461EA6" w:rsidRDefault="00461EA6">
            <w:pPr>
              <w:numPr>
                <w:ilvl w:val="0"/>
                <w:numId w:val="17"/>
              </w:numPr>
              <w:snapToGrid w:val="0"/>
              <w:spacing w:line="360" w:lineRule="auto"/>
              <w:rPr>
                <w:rFonts w:ascii="宋体" w:hAnsi="宋体"/>
                <w:b/>
                <w:sz w:val="24"/>
                <w:szCs w:val="22"/>
              </w:rPr>
            </w:pPr>
            <w:r>
              <w:rPr>
                <w:rFonts w:ascii="宋体" w:hAnsi="宋体" w:hint="eastAsia"/>
                <w:sz w:val="24"/>
              </w:rPr>
              <w:t>中直协议供货、电子商</w:t>
            </w:r>
            <w:proofErr w:type="gramStart"/>
            <w:r>
              <w:rPr>
                <w:rFonts w:ascii="宋体" w:hAnsi="宋体" w:hint="eastAsia"/>
                <w:sz w:val="24"/>
              </w:rPr>
              <w:t>城咨询</w:t>
            </w:r>
            <w:proofErr w:type="gramEnd"/>
            <w:r>
              <w:rPr>
                <w:rFonts w:ascii="宋体" w:hAnsi="宋体" w:hint="eastAsia"/>
                <w:sz w:val="24"/>
              </w:rPr>
              <w:t>QQ群：</w:t>
            </w:r>
            <w:r w:rsidRPr="00762462">
              <w:rPr>
                <w:rFonts w:ascii="宋体" w:hAnsi="宋体"/>
                <w:sz w:val="24"/>
              </w:rPr>
              <w:t>1128802505</w:t>
            </w:r>
            <w:r>
              <w:rPr>
                <w:rFonts w:ascii="宋体" w:hAnsi="宋体" w:hint="eastAsia"/>
                <w:sz w:val="24"/>
              </w:rPr>
              <w:t>。</w:t>
            </w:r>
          </w:p>
        </w:tc>
      </w:tr>
    </w:tbl>
    <w:p w:rsidR="00A37974" w:rsidRDefault="008B283B">
      <w:pPr>
        <w:snapToGrid w:val="0"/>
        <w:jc w:val="center"/>
        <w:rPr>
          <w:rFonts w:ascii="宋体" w:hAnsi="宋体"/>
          <w:sz w:val="52"/>
          <w:szCs w:val="52"/>
        </w:rPr>
      </w:pPr>
      <w:r>
        <w:rPr>
          <w:rFonts w:ascii="宋体" w:hAnsi="宋体"/>
          <w:sz w:val="52"/>
          <w:szCs w:val="52"/>
        </w:rPr>
        <w:br w:type="page"/>
      </w:r>
    </w:p>
    <w:p w:rsidR="00A37974" w:rsidRDefault="00A37974">
      <w:pPr>
        <w:snapToGrid w:val="0"/>
        <w:jc w:val="center"/>
        <w:rPr>
          <w:rFonts w:ascii="宋体" w:hAnsi="宋体"/>
          <w:sz w:val="52"/>
          <w:szCs w:val="52"/>
        </w:rPr>
      </w:pPr>
    </w:p>
    <w:p w:rsidR="00A37974" w:rsidRDefault="00A37974">
      <w:pPr>
        <w:snapToGrid w:val="0"/>
        <w:jc w:val="center"/>
        <w:rPr>
          <w:rFonts w:ascii="宋体" w:hAnsi="宋体"/>
          <w:sz w:val="52"/>
          <w:szCs w:val="52"/>
        </w:rPr>
      </w:pPr>
    </w:p>
    <w:p w:rsidR="00A37974" w:rsidRDefault="00A37974">
      <w:pPr>
        <w:snapToGrid w:val="0"/>
        <w:jc w:val="center"/>
        <w:rPr>
          <w:rFonts w:ascii="宋体" w:hAnsi="宋体"/>
          <w:sz w:val="52"/>
          <w:szCs w:val="52"/>
        </w:rPr>
      </w:pPr>
    </w:p>
    <w:p w:rsidR="00A37974" w:rsidRDefault="00A37974">
      <w:pPr>
        <w:snapToGrid w:val="0"/>
        <w:jc w:val="center"/>
        <w:rPr>
          <w:rFonts w:ascii="宋体" w:hAnsi="宋体"/>
          <w:sz w:val="52"/>
          <w:szCs w:val="52"/>
        </w:rPr>
      </w:pPr>
    </w:p>
    <w:p w:rsidR="00A37974" w:rsidRDefault="00A37974">
      <w:pPr>
        <w:snapToGrid w:val="0"/>
        <w:jc w:val="center"/>
        <w:rPr>
          <w:rFonts w:ascii="宋体" w:hAnsi="宋体"/>
          <w:sz w:val="52"/>
          <w:szCs w:val="52"/>
        </w:rPr>
      </w:pPr>
    </w:p>
    <w:p w:rsidR="00A37974" w:rsidRDefault="00A37974">
      <w:pPr>
        <w:snapToGrid w:val="0"/>
        <w:jc w:val="center"/>
        <w:rPr>
          <w:rFonts w:ascii="宋体" w:hAnsi="宋体"/>
          <w:sz w:val="52"/>
          <w:szCs w:val="52"/>
        </w:rPr>
      </w:pPr>
    </w:p>
    <w:p w:rsidR="00A37974" w:rsidRDefault="00A37974">
      <w:pPr>
        <w:snapToGrid w:val="0"/>
        <w:jc w:val="center"/>
        <w:rPr>
          <w:rFonts w:ascii="宋体" w:hAnsi="宋体"/>
          <w:sz w:val="52"/>
          <w:szCs w:val="52"/>
        </w:rPr>
      </w:pPr>
    </w:p>
    <w:p w:rsidR="00A37974" w:rsidRDefault="008B283B">
      <w:pPr>
        <w:numPr>
          <w:ilvl w:val="0"/>
          <w:numId w:val="4"/>
        </w:numPr>
        <w:jc w:val="center"/>
        <w:outlineLvl w:val="0"/>
        <w:rPr>
          <w:rFonts w:ascii="宋体" w:hAnsi="宋体"/>
          <w:b/>
          <w:bCs/>
          <w:sz w:val="52"/>
          <w:szCs w:val="52"/>
        </w:rPr>
      </w:pPr>
      <w:bookmarkStart w:id="16" w:name="_Toc8320493"/>
      <w:r>
        <w:rPr>
          <w:rFonts w:ascii="宋体" w:hAnsi="宋体" w:hint="eastAsia"/>
          <w:b/>
          <w:bCs/>
          <w:sz w:val="52"/>
          <w:szCs w:val="52"/>
        </w:rPr>
        <w:t>供应商须知</w:t>
      </w:r>
      <w:bookmarkEnd w:id="16"/>
    </w:p>
    <w:p w:rsidR="00A37974" w:rsidRDefault="00A37974">
      <w:pPr>
        <w:rPr>
          <w:rFonts w:ascii="宋体" w:hAnsi="宋体"/>
        </w:rPr>
      </w:pPr>
    </w:p>
    <w:p w:rsidR="00A37974" w:rsidRDefault="008B283B">
      <w:pPr>
        <w:pStyle w:val="af5"/>
        <w:numPr>
          <w:ilvl w:val="0"/>
          <w:numId w:val="0"/>
        </w:numPr>
        <w:tabs>
          <w:tab w:val="clear" w:pos="4406"/>
          <w:tab w:val="left" w:pos="6816"/>
        </w:tabs>
        <w:spacing w:before="0" w:after="0" w:line="20" w:lineRule="exact"/>
        <w:ind w:left="709"/>
        <w:jc w:val="both"/>
        <w:outlineLvl w:val="9"/>
      </w:pPr>
      <w:r>
        <w:br w:type="page"/>
      </w:r>
    </w:p>
    <w:p w:rsidR="00A37974" w:rsidRDefault="008B283B">
      <w:pPr>
        <w:pStyle w:val="af5"/>
        <w:tabs>
          <w:tab w:val="clear" w:pos="4406"/>
          <w:tab w:val="left" w:pos="6816"/>
        </w:tabs>
      </w:pPr>
      <w:bookmarkStart w:id="17" w:name="_Toc8320494"/>
      <w:r>
        <w:rPr>
          <w:rFonts w:hint="eastAsia"/>
        </w:rPr>
        <w:lastRenderedPageBreak/>
        <w:t>总则</w:t>
      </w:r>
      <w:bookmarkEnd w:id="17"/>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适用范围及编制依据</w:t>
      </w:r>
    </w:p>
    <w:p w:rsidR="00A37974" w:rsidRDefault="008B283B">
      <w:pPr>
        <w:numPr>
          <w:ilvl w:val="1"/>
          <w:numId w:val="18"/>
        </w:numPr>
        <w:snapToGrid w:val="0"/>
        <w:spacing w:line="360" w:lineRule="auto"/>
        <w:rPr>
          <w:rFonts w:ascii="宋体" w:hAnsi="宋体"/>
          <w:sz w:val="24"/>
        </w:rPr>
      </w:pPr>
      <w:r>
        <w:rPr>
          <w:rFonts w:ascii="宋体" w:hAnsi="宋体" w:hint="eastAsia"/>
          <w:sz w:val="24"/>
        </w:rPr>
        <w:t>本采购文件仅适用于本项目采购邀请中所叙述的采购项目。</w:t>
      </w:r>
    </w:p>
    <w:p w:rsidR="00A37974" w:rsidRDefault="008B283B">
      <w:pPr>
        <w:numPr>
          <w:ilvl w:val="1"/>
          <w:numId w:val="18"/>
        </w:numPr>
        <w:snapToGrid w:val="0"/>
        <w:spacing w:line="360" w:lineRule="auto"/>
        <w:rPr>
          <w:rFonts w:ascii="宋体" w:hAnsi="宋体"/>
          <w:sz w:val="24"/>
        </w:rPr>
      </w:pPr>
      <w:r>
        <w:rPr>
          <w:rFonts w:ascii="宋体" w:hAnsi="宋体" w:hint="eastAsia"/>
          <w:sz w:val="24"/>
        </w:rPr>
        <w:t>本采购文件依据《中华人民共和国政府采购法》等有关法律法规及规定编制。</w:t>
      </w:r>
    </w:p>
    <w:p w:rsidR="00A37974" w:rsidRDefault="008B283B">
      <w:pPr>
        <w:numPr>
          <w:ilvl w:val="0"/>
          <w:numId w:val="18"/>
        </w:numPr>
        <w:tabs>
          <w:tab w:val="left" w:pos="525"/>
          <w:tab w:val="left" w:pos="742"/>
        </w:tabs>
        <w:snapToGrid w:val="0"/>
        <w:spacing w:beforeLines="100" w:before="312" w:line="360" w:lineRule="auto"/>
        <w:ind w:left="630" w:hanging="630"/>
        <w:rPr>
          <w:rFonts w:ascii="宋体" w:hAnsi="宋体"/>
          <w:b/>
          <w:sz w:val="24"/>
          <w:szCs w:val="22"/>
        </w:rPr>
      </w:pPr>
      <w:r>
        <w:rPr>
          <w:rFonts w:ascii="宋体" w:hAnsi="宋体" w:hint="eastAsia"/>
          <w:b/>
          <w:sz w:val="24"/>
          <w:szCs w:val="22"/>
        </w:rPr>
        <w:t>定义</w:t>
      </w:r>
    </w:p>
    <w:p w:rsidR="00A37974" w:rsidRDefault="008B283B">
      <w:pPr>
        <w:numPr>
          <w:ilvl w:val="1"/>
          <w:numId w:val="18"/>
        </w:numPr>
        <w:snapToGrid w:val="0"/>
        <w:spacing w:line="360" w:lineRule="auto"/>
        <w:ind w:left="601" w:hanging="601"/>
        <w:rPr>
          <w:rFonts w:ascii="宋体" w:hAnsi="宋体"/>
          <w:sz w:val="24"/>
          <w:szCs w:val="22"/>
        </w:rPr>
      </w:pPr>
      <w:r>
        <w:rPr>
          <w:rFonts w:ascii="宋体" w:hAnsi="宋体" w:hint="eastAsia"/>
          <w:sz w:val="24"/>
          <w:szCs w:val="22"/>
        </w:rPr>
        <w:t>“采购中心”指中共中央直属机关采购中心，为本次采购的组织者。</w:t>
      </w:r>
    </w:p>
    <w:p w:rsidR="00A37974" w:rsidRDefault="008B283B">
      <w:pPr>
        <w:numPr>
          <w:ilvl w:val="1"/>
          <w:numId w:val="18"/>
        </w:numPr>
        <w:snapToGrid w:val="0"/>
        <w:spacing w:line="360" w:lineRule="auto"/>
        <w:ind w:left="601" w:hanging="601"/>
        <w:rPr>
          <w:rFonts w:ascii="宋体" w:hAnsi="宋体"/>
          <w:sz w:val="24"/>
          <w:szCs w:val="22"/>
        </w:rPr>
      </w:pPr>
      <w:r>
        <w:rPr>
          <w:rFonts w:ascii="宋体" w:hAnsi="宋体" w:hint="eastAsia"/>
          <w:sz w:val="24"/>
          <w:szCs w:val="22"/>
        </w:rPr>
        <w:t>“采购人”指</w:t>
      </w:r>
      <w:r>
        <w:rPr>
          <w:rFonts w:ascii="宋体" w:hAnsi="宋体" w:hint="eastAsia"/>
          <w:sz w:val="24"/>
        </w:rPr>
        <w:t>中共中央直属机关及其下属单位和采购中心许可的共享本次采购结果的其他单位</w:t>
      </w:r>
      <w:r>
        <w:rPr>
          <w:rFonts w:ascii="宋体" w:hAnsi="宋体" w:hint="eastAsia"/>
          <w:sz w:val="24"/>
          <w:szCs w:val="22"/>
        </w:rPr>
        <w:t>。</w:t>
      </w:r>
    </w:p>
    <w:p w:rsidR="00A37974" w:rsidRDefault="008B283B">
      <w:pPr>
        <w:numPr>
          <w:ilvl w:val="1"/>
          <w:numId w:val="18"/>
        </w:numPr>
        <w:snapToGrid w:val="0"/>
        <w:spacing w:line="360" w:lineRule="auto"/>
        <w:ind w:left="735" w:hanging="735"/>
        <w:rPr>
          <w:rFonts w:ascii="宋体" w:hAnsi="宋体"/>
          <w:sz w:val="24"/>
          <w:szCs w:val="22"/>
        </w:rPr>
      </w:pPr>
      <w:r>
        <w:rPr>
          <w:rFonts w:ascii="宋体" w:hAnsi="宋体" w:hint="eastAsia"/>
          <w:sz w:val="24"/>
          <w:szCs w:val="22"/>
        </w:rPr>
        <w:t>“供应商”指按本文件规定领取采购文件并在采购中心登记备案的，且响应采购文件要求，向采购中心提交响应文件的供应商。</w:t>
      </w:r>
    </w:p>
    <w:p w:rsidR="00A37974" w:rsidRDefault="008B283B">
      <w:pPr>
        <w:numPr>
          <w:ilvl w:val="1"/>
          <w:numId w:val="18"/>
        </w:numPr>
        <w:snapToGrid w:val="0"/>
        <w:spacing w:line="360" w:lineRule="auto"/>
        <w:ind w:left="601" w:hanging="601"/>
        <w:rPr>
          <w:rFonts w:ascii="宋体" w:hAnsi="宋体"/>
          <w:sz w:val="24"/>
          <w:szCs w:val="22"/>
        </w:rPr>
      </w:pPr>
      <w:r>
        <w:rPr>
          <w:rFonts w:ascii="宋体" w:hAnsi="宋体" w:hint="eastAsia"/>
          <w:sz w:val="24"/>
          <w:szCs w:val="22"/>
        </w:rPr>
        <w:t>“采购方”指采购人和采购中心。</w:t>
      </w:r>
    </w:p>
    <w:p w:rsidR="00A37974" w:rsidRDefault="008B283B">
      <w:pPr>
        <w:numPr>
          <w:ilvl w:val="1"/>
          <w:numId w:val="18"/>
        </w:numPr>
        <w:snapToGrid w:val="0"/>
        <w:spacing w:line="360" w:lineRule="auto"/>
        <w:ind w:left="601" w:hanging="601"/>
        <w:rPr>
          <w:rFonts w:ascii="宋体" w:hAnsi="宋体"/>
          <w:sz w:val="24"/>
          <w:szCs w:val="22"/>
        </w:rPr>
      </w:pPr>
      <w:r>
        <w:rPr>
          <w:rFonts w:ascii="宋体" w:hAnsi="宋体" w:hint="eastAsia"/>
          <w:sz w:val="24"/>
          <w:szCs w:val="22"/>
        </w:rPr>
        <w:t>“货物”指本文件中所述所有货物及相关服务。</w:t>
      </w:r>
    </w:p>
    <w:p w:rsidR="00A37974" w:rsidRDefault="008B283B">
      <w:pPr>
        <w:numPr>
          <w:ilvl w:val="1"/>
          <w:numId w:val="18"/>
        </w:numPr>
        <w:snapToGrid w:val="0"/>
        <w:spacing w:line="360" w:lineRule="auto"/>
        <w:ind w:left="601" w:hanging="601"/>
        <w:rPr>
          <w:rFonts w:ascii="宋体" w:hAnsi="宋体"/>
          <w:sz w:val="24"/>
          <w:szCs w:val="22"/>
        </w:rPr>
      </w:pPr>
      <w:r>
        <w:rPr>
          <w:rFonts w:ascii="宋体" w:hAnsi="宋体" w:hint="eastAsia"/>
          <w:sz w:val="24"/>
          <w:szCs w:val="22"/>
        </w:rPr>
        <w:t>“日”指日历日。</w:t>
      </w:r>
    </w:p>
    <w:p w:rsidR="00A37974" w:rsidRDefault="008B283B">
      <w:pPr>
        <w:numPr>
          <w:ilvl w:val="1"/>
          <w:numId w:val="18"/>
        </w:numPr>
        <w:snapToGrid w:val="0"/>
        <w:spacing w:line="360" w:lineRule="auto"/>
        <w:ind w:left="601" w:hanging="601"/>
        <w:rPr>
          <w:rFonts w:ascii="宋体" w:hAnsi="宋体"/>
          <w:sz w:val="24"/>
          <w:szCs w:val="22"/>
        </w:rPr>
      </w:pPr>
      <w:r>
        <w:rPr>
          <w:rFonts w:ascii="宋体" w:hAnsi="宋体" w:hint="eastAsia"/>
          <w:sz w:val="24"/>
          <w:szCs w:val="22"/>
        </w:rPr>
        <w:t>“电子商城系统”指</w:t>
      </w:r>
      <w:r>
        <w:rPr>
          <w:rFonts w:ascii="宋体" w:hAnsi="宋体" w:hint="eastAsia"/>
          <w:sz w:val="24"/>
        </w:rPr>
        <w:t>中直机关采购中心电子商城交易系统，</w:t>
      </w:r>
      <w:r>
        <w:rPr>
          <w:rFonts w:ascii="宋体" w:hAnsi="宋体" w:hint="eastAsia"/>
          <w:sz w:val="24"/>
          <w:szCs w:val="22"/>
        </w:rPr>
        <w:t>该系统用于</w:t>
      </w:r>
      <w:r w:rsidR="006D7C83">
        <w:rPr>
          <w:rFonts w:ascii="宋体" w:hAnsi="宋体" w:hint="eastAsia"/>
          <w:sz w:val="24"/>
          <w:szCs w:val="22"/>
        </w:rPr>
        <w:t>展品展示</w:t>
      </w:r>
      <w:r>
        <w:rPr>
          <w:rFonts w:ascii="宋体" w:hAnsi="宋体" w:hint="eastAsia"/>
          <w:sz w:val="24"/>
          <w:szCs w:val="22"/>
        </w:rPr>
        <w:t>、</w:t>
      </w:r>
      <w:r w:rsidR="006D7C83">
        <w:rPr>
          <w:rFonts w:ascii="宋体" w:hAnsi="宋体" w:hint="eastAsia"/>
          <w:sz w:val="24"/>
          <w:szCs w:val="22"/>
        </w:rPr>
        <w:t>网上</w:t>
      </w:r>
      <w:r>
        <w:rPr>
          <w:rFonts w:ascii="宋体" w:hAnsi="宋体" w:hint="eastAsia"/>
          <w:sz w:val="24"/>
          <w:szCs w:val="22"/>
        </w:rPr>
        <w:t>交易及后续管理等活动。</w:t>
      </w:r>
    </w:p>
    <w:p w:rsidR="00A37974" w:rsidRDefault="008B283B">
      <w:pPr>
        <w:numPr>
          <w:ilvl w:val="1"/>
          <w:numId w:val="18"/>
        </w:numPr>
        <w:snapToGrid w:val="0"/>
        <w:spacing w:line="360" w:lineRule="auto"/>
        <w:ind w:left="601" w:hanging="601"/>
        <w:rPr>
          <w:rFonts w:ascii="宋体" w:hAnsi="宋体"/>
          <w:sz w:val="24"/>
          <w:szCs w:val="22"/>
        </w:rPr>
      </w:pPr>
      <w:r>
        <w:rPr>
          <w:rFonts w:ascii="宋体" w:hAnsi="宋体" w:hint="eastAsia"/>
          <w:sz w:val="24"/>
          <w:szCs w:val="22"/>
        </w:rPr>
        <w:t>“数字认证证书”指统一在</w:t>
      </w:r>
      <w:r>
        <w:rPr>
          <w:rFonts w:ascii="宋体" w:hAnsi="宋体" w:hint="eastAsia"/>
          <w:sz w:val="24"/>
        </w:rPr>
        <w:t>财政部信息网络中心申请办理</w:t>
      </w:r>
      <w:r>
        <w:rPr>
          <w:rFonts w:ascii="宋体" w:hAnsi="宋体" w:hint="eastAsia"/>
          <w:sz w:val="24"/>
          <w:szCs w:val="22"/>
        </w:rPr>
        <w:t>的用于证明供应商身份的单位电子签名认证证书（非个人证书）。</w:t>
      </w:r>
    </w:p>
    <w:p w:rsidR="00A37974" w:rsidRDefault="008B283B">
      <w:pPr>
        <w:numPr>
          <w:ilvl w:val="1"/>
          <w:numId w:val="18"/>
        </w:numPr>
        <w:snapToGrid w:val="0"/>
        <w:spacing w:line="360" w:lineRule="auto"/>
        <w:ind w:left="601" w:hanging="601"/>
        <w:rPr>
          <w:rFonts w:ascii="宋体" w:hAnsi="宋体"/>
          <w:sz w:val="24"/>
          <w:szCs w:val="22"/>
        </w:rPr>
      </w:pPr>
      <w:r>
        <w:rPr>
          <w:rFonts w:ascii="宋体" w:hAnsi="宋体" w:hint="eastAsia"/>
          <w:sz w:val="24"/>
          <w:szCs w:val="22"/>
        </w:rPr>
        <w:t>“客户端”指采购中心提供的用于供应商</w:t>
      </w:r>
      <w:r w:rsidR="006D7C83" w:rsidRPr="00927BC8">
        <w:rPr>
          <w:rFonts w:ascii="宋体" w:hAnsi="宋体" w:hint="eastAsia"/>
          <w:sz w:val="24"/>
          <w:szCs w:val="22"/>
        </w:rPr>
        <w:t>下载采购文件、</w:t>
      </w:r>
      <w:r>
        <w:rPr>
          <w:rFonts w:ascii="宋体" w:hAnsi="宋体" w:hint="eastAsia"/>
          <w:sz w:val="24"/>
          <w:szCs w:val="22"/>
        </w:rPr>
        <w:t>编制响应文件的软件，由供应商自行免费下载。</w:t>
      </w:r>
    </w:p>
    <w:p w:rsidR="00A37974" w:rsidRDefault="008B283B">
      <w:pPr>
        <w:numPr>
          <w:ilvl w:val="1"/>
          <w:numId w:val="18"/>
        </w:numPr>
        <w:snapToGrid w:val="0"/>
        <w:spacing w:line="360" w:lineRule="auto"/>
        <w:ind w:left="601" w:hanging="601"/>
        <w:rPr>
          <w:rFonts w:ascii="宋体" w:hAnsi="宋体"/>
          <w:sz w:val="24"/>
          <w:szCs w:val="22"/>
        </w:rPr>
      </w:pPr>
      <w:r>
        <w:rPr>
          <w:rFonts w:ascii="宋体" w:hAnsi="宋体" w:hint="eastAsia"/>
          <w:sz w:val="24"/>
          <w:szCs w:val="22"/>
        </w:rPr>
        <w:t>“价格”指单价，采购文件另有规定的除外。</w:t>
      </w:r>
    </w:p>
    <w:p w:rsidR="00A37974" w:rsidRDefault="008B283B">
      <w:pPr>
        <w:numPr>
          <w:ilvl w:val="0"/>
          <w:numId w:val="18"/>
        </w:numPr>
        <w:tabs>
          <w:tab w:val="left" w:pos="525"/>
          <w:tab w:val="left" w:pos="742"/>
        </w:tabs>
        <w:snapToGrid w:val="0"/>
        <w:spacing w:beforeLines="100" w:before="312" w:line="360" w:lineRule="auto"/>
        <w:ind w:left="630" w:hanging="630"/>
        <w:rPr>
          <w:rFonts w:ascii="宋体" w:hAnsi="宋体"/>
          <w:b/>
          <w:sz w:val="24"/>
          <w:szCs w:val="22"/>
        </w:rPr>
      </w:pPr>
      <w:r>
        <w:rPr>
          <w:rFonts w:ascii="宋体" w:hAnsi="宋体" w:hint="eastAsia"/>
          <w:b/>
          <w:sz w:val="24"/>
          <w:szCs w:val="22"/>
        </w:rPr>
        <w:t>响应费用</w:t>
      </w:r>
    </w:p>
    <w:p w:rsidR="00A37974" w:rsidRDefault="008B283B">
      <w:pPr>
        <w:snapToGrid w:val="0"/>
        <w:spacing w:line="360" w:lineRule="auto"/>
        <w:ind w:left="420"/>
        <w:rPr>
          <w:rFonts w:ascii="宋体" w:hAnsi="宋体"/>
          <w:sz w:val="24"/>
        </w:rPr>
      </w:pPr>
      <w:r>
        <w:rPr>
          <w:rFonts w:ascii="宋体" w:hAnsi="宋体" w:hint="eastAsia"/>
          <w:sz w:val="24"/>
        </w:rPr>
        <w:t>供应商应承担所有与本次响应有关的费用，不论结果如何，采购方在任何情况下均无义务和责任承担这些费用。</w:t>
      </w:r>
    </w:p>
    <w:p w:rsidR="00A37974" w:rsidRDefault="008B283B">
      <w:pPr>
        <w:numPr>
          <w:ilvl w:val="3"/>
          <w:numId w:val="3"/>
        </w:numPr>
        <w:tabs>
          <w:tab w:val="left" w:pos="709"/>
          <w:tab w:val="left" w:pos="6816"/>
        </w:tabs>
        <w:spacing w:before="260" w:after="260"/>
        <w:ind w:left="709"/>
        <w:jc w:val="center"/>
        <w:outlineLvl w:val="1"/>
        <w:rPr>
          <w:rFonts w:ascii="宋体" w:hAnsi="宋体" w:cs="宋体"/>
          <w:b/>
          <w:bCs/>
          <w:kern w:val="0"/>
          <w:sz w:val="32"/>
          <w:szCs w:val="32"/>
        </w:rPr>
      </w:pPr>
      <w:bookmarkStart w:id="18" w:name="_Toc8320495"/>
      <w:bookmarkStart w:id="19" w:name="_Toc229279412"/>
      <w:bookmarkStart w:id="20" w:name="_Toc360627078"/>
      <w:r>
        <w:rPr>
          <w:rFonts w:ascii="宋体" w:hAnsi="宋体" w:cs="宋体" w:hint="eastAsia"/>
          <w:b/>
          <w:bCs/>
          <w:kern w:val="0"/>
          <w:sz w:val="32"/>
          <w:szCs w:val="32"/>
        </w:rPr>
        <w:t>采购文件说明</w:t>
      </w:r>
      <w:bookmarkEnd w:id="18"/>
      <w:bookmarkEnd w:id="19"/>
      <w:bookmarkEnd w:id="20"/>
    </w:p>
    <w:p w:rsidR="00A37974" w:rsidRDefault="008B283B">
      <w:pPr>
        <w:numPr>
          <w:ilvl w:val="0"/>
          <w:numId w:val="18"/>
        </w:numPr>
        <w:tabs>
          <w:tab w:val="left" w:pos="525"/>
          <w:tab w:val="left" w:pos="742"/>
        </w:tabs>
        <w:snapToGrid w:val="0"/>
        <w:spacing w:beforeLines="100" w:before="312" w:line="360" w:lineRule="auto"/>
        <w:ind w:left="630" w:hanging="630"/>
        <w:rPr>
          <w:rFonts w:ascii="宋体" w:hAnsi="宋体"/>
          <w:b/>
          <w:sz w:val="24"/>
          <w:szCs w:val="22"/>
        </w:rPr>
      </w:pPr>
      <w:r>
        <w:rPr>
          <w:rFonts w:ascii="宋体" w:hAnsi="宋体" w:hint="eastAsia"/>
          <w:b/>
          <w:sz w:val="24"/>
          <w:szCs w:val="22"/>
        </w:rPr>
        <w:t>采购文件的法律效力</w:t>
      </w:r>
    </w:p>
    <w:p w:rsidR="00A37974" w:rsidRDefault="008B283B">
      <w:pPr>
        <w:snapToGrid w:val="0"/>
        <w:spacing w:line="360" w:lineRule="auto"/>
        <w:ind w:left="105"/>
        <w:rPr>
          <w:rFonts w:ascii="宋体" w:hAnsi="宋体"/>
          <w:sz w:val="24"/>
        </w:rPr>
      </w:pPr>
      <w:r>
        <w:rPr>
          <w:rFonts w:ascii="宋体" w:hAnsi="宋体" w:hint="eastAsia"/>
          <w:sz w:val="24"/>
        </w:rPr>
        <w:lastRenderedPageBreak/>
        <w:t>本采购文件阐明了供应商所需提供的货物及服务的范围和采购响应的程序，是本次采购活动具有法律效力的文件。供应商应认真阅读采购文件中所有的事项、格式条款和规范等要求，否则，出现的相关不利后果，由供应商自行承担相关风险。</w:t>
      </w:r>
    </w:p>
    <w:p w:rsidR="00A37974" w:rsidRDefault="008B283B">
      <w:pPr>
        <w:numPr>
          <w:ilvl w:val="0"/>
          <w:numId w:val="18"/>
        </w:numPr>
        <w:tabs>
          <w:tab w:val="left" w:pos="525"/>
          <w:tab w:val="left" w:pos="742"/>
        </w:tabs>
        <w:snapToGrid w:val="0"/>
        <w:spacing w:beforeLines="100" w:before="312" w:line="360" w:lineRule="auto"/>
        <w:ind w:left="630" w:hanging="630"/>
        <w:rPr>
          <w:rFonts w:ascii="宋体" w:hAnsi="宋体"/>
          <w:b/>
          <w:sz w:val="24"/>
          <w:szCs w:val="22"/>
        </w:rPr>
      </w:pPr>
      <w:r>
        <w:rPr>
          <w:rFonts w:ascii="宋体" w:hAnsi="宋体" w:hint="eastAsia"/>
          <w:b/>
          <w:sz w:val="24"/>
          <w:szCs w:val="22"/>
        </w:rPr>
        <w:t>采购文件的澄清、修改</w:t>
      </w:r>
    </w:p>
    <w:p w:rsidR="00A37974" w:rsidRDefault="008B283B">
      <w:pPr>
        <w:numPr>
          <w:ilvl w:val="1"/>
          <w:numId w:val="18"/>
        </w:numPr>
        <w:snapToGrid w:val="0"/>
        <w:spacing w:line="360" w:lineRule="auto"/>
        <w:rPr>
          <w:rFonts w:ascii="宋体" w:hAnsi="宋体"/>
          <w:sz w:val="24"/>
        </w:rPr>
      </w:pPr>
      <w:bookmarkStart w:id="21" w:name="_Toc229279413"/>
      <w:bookmarkStart w:id="22" w:name="_Toc360627079"/>
      <w:r>
        <w:rPr>
          <w:rFonts w:ascii="宋体" w:hAnsi="宋体" w:hint="eastAsia"/>
          <w:sz w:val="24"/>
        </w:rPr>
        <w:t>在递交响应文件截止时间5日前，采购中心可以根据需要对采购文件进行澄清、修改。澄清文件作为采购文件的组成部分，与采购文件具有同等法律效力。</w:t>
      </w:r>
    </w:p>
    <w:p w:rsidR="00A37974" w:rsidRDefault="008B283B">
      <w:pPr>
        <w:numPr>
          <w:ilvl w:val="1"/>
          <w:numId w:val="18"/>
        </w:numPr>
        <w:snapToGrid w:val="0"/>
        <w:spacing w:line="360" w:lineRule="auto"/>
        <w:rPr>
          <w:rFonts w:ascii="宋体" w:hAnsi="宋体"/>
          <w:sz w:val="24"/>
        </w:rPr>
      </w:pPr>
      <w:r>
        <w:rPr>
          <w:rFonts w:ascii="宋体" w:hAnsi="宋体" w:hint="eastAsia"/>
          <w:sz w:val="24"/>
        </w:rPr>
        <w:t>对采购文件进行澄清、修改的，将依法发布公告，并以短信、电子邮件或传真等形式通知所有已领取采购文件的供应商，供应商未填写手机联系方式、电子邮箱或相关信息不准确的，后果由供应商自行承担。</w:t>
      </w:r>
    </w:p>
    <w:p w:rsidR="00A37974" w:rsidRDefault="008B283B">
      <w:pPr>
        <w:numPr>
          <w:ilvl w:val="1"/>
          <w:numId w:val="18"/>
        </w:numPr>
        <w:snapToGrid w:val="0"/>
        <w:spacing w:line="360" w:lineRule="auto"/>
        <w:rPr>
          <w:rFonts w:ascii="宋体" w:hAnsi="宋体"/>
          <w:sz w:val="24"/>
        </w:rPr>
      </w:pPr>
      <w:r>
        <w:rPr>
          <w:rFonts w:ascii="宋体" w:hAnsi="宋体" w:hint="eastAsia"/>
          <w:sz w:val="24"/>
        </w:rPr>
        <w:t>采购文件进行澄清、修改的，供应商须重新下载澄清、修改后的采购文件，并按照澄清、修改后的采购文件编制响应文件，供应商因未重新下载澄清、修改后的采购文件并编制响应文件，由此可能引起的响应文件递交失败、解密失败、内容缺失等相关后果由供应商自行承担。</w:t>
      </w:r>
    </w:p>
    <w:p w:rsidR="00A37974" w:rsidRDefault="008B283B">
      <w:pPr>
        <w:numPr>
          <w:ilvl w:val="1"/>
          <w:numId w:val="18"/>
        </w:numPr>
        <w:snapToGrid w:val="0"/>
        <w:spacing w:line="360" w:lineRule="auto"/>
        <w:rPr>
          <w:rFonts w:ascii="宋体" w:hAnsi="宋体"/>
          <w:spacing w:val="-4"/>
          <w:sz w:val="24"/>
        </w:rPr>
      </w:pPr>
      <w:r>
        <w:rPr>
          <w:rFonts w:ascii="宋体" w:hAnsi="宋体" w:hint="eastAsia"/>
          <w:sz w:val="24"/>
        </w:rPr>
        <w:t>当采购文件和澄清文件在同一内容的表述上不一致时，以最后发出的文件为准。</w:t>
      </w:r>
    </w:p>
    <w:p w:rsidR="00A37974" w:rsidRDefault="008B283B">
      <w:pPr>
        <w:numPr>
          <w:ilvl w:val="3"/>
          <w:numId w:val="3"/>
        </w:numPr>
        <w:tabs>
          <w:tab w:val="left" w:pos="709"/>
          <w:tab w:val="left" w:pos="6816"/>
        </w:tabs>
        <w:spacing w:before="260" w:after="260"/>
        <w:ind w:left="709"/>
        <w:jc w:val="center"/>
        <w:outlineLvl w:val="1"/>
        <w:rPr>
          <w:rFonts w:ascii="宋体" w:hAnsi="宋体" w:cs="宋体"/>
          <w:b/>
          <w:bCs/>
          <w:kern w:val="0"/>
          <w:sz w:val="32"/>
          <w:szCs w:val="32"/>
        </w:rPr>
      </w:pPr>
      <w:bookmarkStart w:id="23" w:name="_Toc8320496"/>
      <w:r>
        <w:rPr>
          <w:rFonts w:ascii="宋体" w:hAnsi="宋体" w:cs="宋体" w:hint="eastAsia"/>
          <w:b/>
          <w:bCs/>
          <w:kern w:val="0"/>
          <w:sz w:val="32"/>
          <w:szCs w:val="32"/>
        </w:rPr>
        <w:t>响应文件编写</w:t>
      </w:r>
      <w:bookmarkEnd w:id="21"/>
      <w:bookmarkEnd w:id="22"/>
      <w:bookmarkEnd w:id="23"/>
    </w:p>
    <w:p w:rsidR="00A37974" w:rsidRDefault="008B283B">
      <w:pPr>
        <w:numPr>
          <w:ilvl w:val="0"/>
          <w:numId w:val="18"/>
        </w:numPr>
        <w:tabs>
          <w:tab w:val="left" w:pos="525"/>
          <w:tab w:val="left" w:pos="742"/>
        </w:tabs>
        <w:snapToGrid w:val="0"/>
        <w:spacing w:beforeLines="100" w:before="312" w:line="360" w:lineRule="auto"/>
        <w:ind w:left="630" w:hanging="630"/>
        <w:rPr>
          <w:rFonts w:ascii="宋体" w:hAnsi="宋体"/>
          <w:b/>
          <w:sz w:val="24"/>
          <w:szCs w:val="22"/>
        </w:rPr>
      </w:pPr>
      <w:r>
        <w:rPr>
          <w:rFonts w:ascii="宋体" w:hAnsi="宋体" w:hint="eastAsia"/>
          <w:b/>
          <w:sz w:val="24"/>
          <w:szCs w:val="22"/>
        </w:rPr>
        <w:t>编制响应文件</w:t>
      </w:r>
    </w:p>
    <w:p w:rsidR="00A37974" w:rsidRDefault="008B283B">
      <w:pPr>
        <w:numPr>
          <w:ilvl w:val="1"/>
          <w:numId w:val="18"/>
        </w:numPr>
        <w:tabs>
          <w:tab w:val="left" w:pos="705"/>
          <w:tab w:val="left" w:pos="742"/>
        </w:tabs>
        <w:snapToGrid w:val="0"/>
        <w:spacing w:line="360" w:lineRule="auto"/>
        <w:ind w:left="601" w:hanging="601"/>
        <w:rPr>
          <w:rFonts w:ascii="宋体" w:hAnsi="宋体"/>
          <w:sz w:val="24"/>
          <w:szCs w:val="22"/>
        </w:rPr>
      </w:pPr>
      <w:proofErr w:type="gramStart"/>
      <w:r>
        <w:rPr>
          <w:rFonts w:ascii="宋体" w:hAnsi="宋体" w:hint="eastAsia"/>
          <w:sz w:val="24"/>
          <w:szCs w:val="22"/>
        </w:rPr>
        <w:t>见供应</w:t>
      </w:r>
      <w:proofErr w:type="gramEnd"/>
      <w:r>
        <w:rPr>
          <w:rFonts w:ascii="宋体" w:hAnsi="宋体" w:hint="eastAsia"/>
          <w:sz w:val="24"/>
          <w:szCs w:val="22"/>
        </w:rPr>
        <w:t>商须知前附表第3项～第4项。</w:t>
      </w:r>
    </w:p>
    <w:p w:rsidR="00A37974" w:rsidRDefault="008B283B">
      <w:pPr>
        <w:numPr>
          <w:ilvl w:val="1"/>
          <w:numId w:val="18"/>
        </w:numPr>
        <w:tabs>
          <w:tab w:val="left" w:pos="705"/>
          <w:tab w:val="left" w:pos="742"/>
        </w:tabs>
        <w:snapToGrid w:val="0"/>
        <w:spacing w:line="360" w:lineRule="auto"/>
        <w:ind w:left="601" w:hanging="601"/>
        <w:rPr>
          <w:rFonts w:ascii="宋体" w:hAnsi="宋体"/>
          <w:sz w:val="24"/>
          <w:szCs w:val="22"/>
        </w:rPr>
      </w:pPr>
      <w:proofErr w:type="gramStart"/>
      <w:r>
        <w:rPr>
          <w:rFonts w:ascii="宋体" w:hAnsi="宋体" w:hint="eastAsia"/>
          <w:sz w:val="24"/>
          <w:szCs w:val="22"/>
        </w:rPr>
        <w:t>见供应</w:t>
      </w:r>
      <w:proofErr w:type="gramEnd"/>
      <w:r>
        <w:rPr>
          <w:rFonts w:ascii="宋体" w:hAnsi="宋体" w:hint="eastAsia"/>
          <w:sz w:val="24"/>
          <w:szCs w:val="22"/>
        </w:rPr>
        <w:t>商须知前附表第5项。</w:t>
      </w:r>
    </w:p>
    <w:p w:rsidR="00A37974" w:rsidRDefault="008B283B">
      <w:pPr>
        <w:numPr>
          <w:ilvl w:val="0"/>
          <w:numId w:val="18"/>
        </w:numPr>
        <w:tabs>
          <w:tab w:val="left" w:pos="525"/>
          <w:tab w:val="left" w:pos="742"/>
        </w:tabs>
        <w:snapToGrid w:val="0"/>
        <w:spacing w:beforeLines="100" w:before="312" w:line="360" w:lineRule="auto"/>
        <w:ind w:left="630" w:hanging="630"/>
        <w:rPr>
          <w:rFonts w:ascii="宋体" w:hAnsi="宋体"/>
          <w:b/>
          <w:sz w:val="24"/>
          <w:szCs w:val="22"/>
        </w:rPr>
      </w:pPr>
      <w:r>
        <w:rPr>
          <w:rFonts w:ascii="宋体" w:hAnsi="宋体" w:hint="eastAsia"/>
          <w:b/>
          <w:sz w:val="24"/>
          <w:szCs w:val="22"/>
        </w:rPr>
        <w:t>编制响应文件的工具和语言</w:t>
      </w:r>
    </w:p>
    <w:p w:rsidR="00A37974" w:rsidRDefault="008B283B">
      <w:pPr>
        <w:numPr>
          <w:ilvl w:val="1"/>
          <w:numId w:val="18"/>
        </w:numPr>
        <w:snapToGrid w:val="0"/>
        <w:spacing w:line="360" w:lineRule="auto"/>
        <w:ind w:left="601" w:hanging="601"/>
        <w:rPr>
          <w:rFonts w:ascii="宋体" w:hAnsi="宋体"/>
          <w:sz w:val="24"/>
          <w:szCs w:val="22"/>
        </w:rPr>
      </w:pPr>
      <w:r>
        <w:rPr>
          <w:rFonts w:ascii="宋体" w:hAnsi="宋体" w:hint="eastAsia"/>
          <w:sz w:val="24"/>
          <w:szCs w:val="22"/>
        </w:rPr>
        <w:t>供应商应当通过自备的计算机使用“客户端”编制电子响应文件，供应商提交的电子响应文件以及相关资料均应当使用中文简体字。</w:t>
      </w:r>
    </w:p>
    <w:p w:rsidR="00A37974" w:rsidRDefault="008B283B">
      <w:pPr>
        <w:numPr>
          <w:ilvl w:val="1"/>
          <w:numId w:val="18"/>
        </w:numPr>
        <w:snapToGrid w:val="0"/>
        <w:spacing w:line="360" w:lineRule="auto"/>
        <w:ind w:left="601" w:hanging="601"/>
        <w:rPr>
          <w:rFonts w:ascii="宋体" w:hAnsi="宋体"/>
          <w:sz w:val="24"/>
          <w:szCs w:val="22"/>
        </w:rPr>
      </w:pPr>
      <w:r>
        <w:rPr>
          <w:rFonts w:ascii="宋体" w:hAnsi="宋体" w:hint="eastAsia"/>
          <w:sz w:val="24"/>
          <w:szCs w:val="22"/>
        </w:rPr>
        <w:t>安装和使用客户端需要具备的计算机软硬件环境：</w:t>
      </w:r>
    </w:p>
    <w:p w:rsidR="00A37974" w:rsidRDefault="008B283B">
      <w:pPr>
        <w:snapToGrid w:val="0"/>
        <w:spacing w:line="360" w:lineRule="auto"/>
        <w:ind w:firstLineChars="250" w:firstLine="600"/>
        <w:rPr>
          <w:rFonts w:ascii="宋体" w:hAnsi="宋体"/>
          <w:sz w:val="24"/>
          <w:szCs w:val="22"/>
        </w:rPr>
      </w:pPr>
      <w:r>
        <w:rPr>
          <w:rFonts w:ascii="宋体" w:hAnsi="宋体" w:hint="eastAsia"/>
          <w:sz w:val="24"/>
          <w:szCs w:val="22"/>
        </w:rPr>
        <w:t>硬件要求:</w:t>
      </w:r>
    </w:p>
    <w:p w:rsidR="00A37974" w:rsidRDefault="008B283B">
      <w:pPr>
        <w:spacing w:line="360" w:lineRule="auto"/>
        <w:ind w:left="567"/>
        <w:rPr>
          <w:rFonts w:ascii="宋体" w:hAnsi="宋体"/>
        </w:rPr>
      </w:pPr>
      <w:r>
        <w:rPr>
          <w:rFonts w:ascii="宋体" w:hAnsi="宋体" w:hint="eastAsia"/>
        </w:rPr>
        <w:t>CPU: Intel(R) Pentium系列2.3G 或以上</w:t>
      </w:r>
    </w:p>
    <w:p w:rsidR="00A37974" w:rsidRDefault="008B283B">
      <w:pPr>
        <w:spacing w:line="360" w:lineRule="auto"/>
        <w:ind w:left="567"/>
        <w:rPr>
          <w:rFonts w:ascii="宋体" w:hAnsi="宋体"/>
        </w:rPr>
      </w:pPr>
      <w:r>
        <w:rPr>
          <w:rFonts w:ascii="宋体" w:hAnsi="宋体" w:hint="eastAsia"/>
        </w:rPr>
        <w:lastRenderedPageBreak/>
        <w:t>内存: 4G 或以上</w:t>
      </w:r>
    </w:p>
    <w:p w:rsidR="00A37974" w:rsidRDefault="008B283B">
      <w:pPr>
        <w:spacing w:line="360" w:lineRule="auto"/>
        <w:ind w:left="567"/>
        <w:rPr>
          <w:rFonts w:ascii="宋体" w:hAnsi="宋体"/>
        </w:rPr>
      </w:pPr>
      <w:r>
        <w:rPr>
          <w:rFonts w:ascii="宋体" w:hAnsi="宋体" w:hint="eastAsia"/>
        </w:rPr>
        <w:t>硬盘容量: 64G或以上</w:t>
      </w:r>
    </w:p>
    <w:p w:rsidR="00A37974" w:rsidRDefault="008B283B">
      <w:pPr>
        <w:spacing w:line="360" w:lineRule="auto"/>
        <w:ind w:left="567"/>
        <w:rPr>
          <w:rFonts w:ascii="宋体" w:hAnsi="宋体"/>
        </w:rPr>
      </w:pPr>
      <w:r>
        <w:rPr>
          <w:rFonts w:ascii="宋体" w:hAnsi="宋体" w:hint="eastAsia"/>
        </w:rPr>
        <w:t>操作系统: WIN7 32位,WIN 64位,WIN8 32位,WIN8 64位,WIN8.1 64位</w:t>
      </w:r>
    </w:p>
    <w:p w:rsidR="00A37974" w:rsidRDefault="008B283B">
      <w:pPr>
        <w:spacing w:line="360" w:lineRule="auto"/>
        <w:ind w:left="567"/>
        <w:rPr>
          <w:rFonts w:ascii="宋体" w:hAnsi="宋体"/>
        </w:rPr>
      </w:pPr>
      <w:r>
        <w:rPr>
          <w:rFonts w:ascii="宋体" w:hAnsi="宋体" w:hint="eastAsia"/>
        </w:rPr>
        <w:t>Office组件: Office2010或以上版本  注:在安装Office过种中,请勿删减,安装全部组件.</w:t>
      </w:r>
    </w:p>
    <w:p w:rsidR="00A37974" w:rsidRDefault="008B283B">
      <w:pPr>
        <w:spacing w:line="360" w:lineRule="auto"/>
        <w:ind w:left="567"/>
        <w:rPr>
          <w:rFonts w:ascii="宋体" w:hAnsi="宋体"/>
        </w:rPr>
      </w:pPr>
      <w:r>
        <w:rPr>
          <w:rFonts w:ascii="宋体" w:hAnsi="宋体" w:hint="eastAsia"/>
        </w:rPr>
        <w:t>.NET Framework: 3.5或以上版本</w:t>
      </w:r>
    </w:p>
    <w:p w:rsidR="00A37974" w:rsidRDefault="008B283B">
      <w:pPr>
        <w:numPr>
          <w:ilvl w:val="0"/>
          <w:numId w:val="18"/>
        </w:numPr>
        <w:tabs>
          <w:tab w:val="left" w:pos="525"/>
          <w:tab w:val="left" w:pos="742"/>
        </w:tabs>
        <w:snapToGrid w:val="0"/>
        <w:spacing w:beforeLines="100" w:before="312" w:line="360" w:lineRule="auto"/>
        <w:ind w:left="630" w:hanging="630"/>
        <w:rPr>
          <w:rFonts w:ascii="宋体" w:hAnsi="宋体"/>
          <w:b/>
          <w:sz w:val="24"/>
          <w:szCs w:val="22"/>
        </w:rPr>
      </w:pPr>
      <w:r>
        <w:rPr>
          <w:rFonts w:ascii="宋体" w:hAnsi="宋体" w:hint="eastAsia"/>
          <w:b/>
          <w:sz w:val="24"/>
          <w:szCs w:val="22"/>
        </w:rPr>
        <w:t>计量单位</w:t>
      </w:r>
    </w:p>
    <w:p w:rsidR="00A37974" w:rsidRDefault="008B283B">
      <w:pPr>
        <w:snapToGrid w:val="0"/>
        <w:spacing w:line="360" w:lineRule="auto"/>
        <w:ind w:leftChars="280" w:left="588"/>
        <w:rPr>
          <w:rFonts w:ascii="宋体" w:hAnsi="宋体"/>
          <w:sz w:val="24"/>
        </w:rPr>
      </w:pPr>
      <w:r>
        <w:rPr>
          <w:rFonts w:ascii="宋体" w:hAnsi="宋体" w:hint="eastAsia"/>
          <w:sz w:val="24"/>
        </w:rPr>
        <w:t>计量单位应当使用中华人民共和国法定计量单位，采购文件的技术要求中另有规定的除外。</w:t>
      </w:r>
    </w:p>
    <w:p w:rsidR="00A37974" w:rsidRDefault="008B283B">
      <w:pPr>
        <w:numPr>
          <w:ilvl w:val="0"/>
          <w:numId w:val="18"/>
        </w:numPr>
        <w:tabs>
          <w:tab w:val="left" w:pos="525"/>
          <w:tab w:val="left" w:pos="742"/>
        </w:tabs>
        <w:snapToGrid w:val="0"/>
        <w:spacing w:beforeLines="100" w:before="312" w:line="360" w:lineRule="auto"/>
        <w:ind w:left="630" w:hanging="630"/>
        <w:rPr>
          <w:rFonts w:ascii="宋体" w:hAnsi="宋体"/>
          <w:b/>
          <w:sz w:val="24"/>
          <w:szCs w:val="22"/>
        </w:rPr>
      </w:pPr>
      <w:r>
        <w:rPr>
          <w:rFonts w:ascii="宋体" w:hAnsi="宋体" w:hint="eastAsia"/>
          <w:b/>
          <w:sz w:val="24"/>
          <w:szCs w:val="22"/>
        </w:rPr>
        <w:t>优惠率</w:t>
      </w:r>
    </w:p>
    <w:p w:rsidR="00A37974" w:rsidRDefault="008B283B">
      <w:pPr>
        <w:snapToGrid w:val="0"/>
        <w:spacing w:line="360" w:lineRule="auto"/>
        <w:ind w:left="601"/>
        <w:rPr>
          <w:rFonts w:ascii="宋体" w:hAnsi="宋体"/>
          <w:sz w:val="24"/>
        </w:rPr>
      </w:pPr>
      <w:r>
        <w:rPr>
          <w:rFonts w:ascii="宋体" w:hAnsi="宋体" w:hint="eastAsia"/>
          <w:sz w:val="24"/>
        </w:rPr>
        <w:t>优惠率</w:t>
      </w:r>
      <w:proofErr w:type="gramStart"/>
      <w:r>
        <w:rPr>
          <w:rFonts w:ascii="宋体" w:hAnsi="宋体" w:hint="eastAsia"/>
          <w:sz w:val="24"/>
        </w:rPr>
        <w:t>见供应</w:t>
      </w:r>
      <w:proofErr w:type="gramEnd"/>
      <w:r>
        <w:rPr>
          <w:rFonts w:ascii="宋体" w:hAnsi="宋体" w:hint="eastAsia"/>
          <w:sz w:val="24"/>
        </w:rPr>
        <w:t>商须知前附表第6项。</w:t>
      </w:r>
    </w:p>
    <w:p w:rsidR="00A37974" w:rsidRDefault="008B283B">
      <w:pPr>
        <w:numPr>
          <w:ilvl w:val="0"/>
          <w:numId w:val="18"/>
        </w:numPr>
        <w:snapToGrid w:val="0"/>
        <w:spacing w:beforeLines="100" w:before="312" w:line="360" w:lineRule="auto"/>
        <w:rPr>
          <w:rFonts w:ascii="宋体" w:hAnsi="宋体"/>
          <w:b/>
          <w:sz w:val="24"/>
        </w:rPr>
      </w:pPr>
      <w:r>
        <w:rPr>
          <w:rFonts w:ascii="宋体" w:hAnsi="宋体" w:hint="eastAsia"/>
          <w:b/>
          <w:sz w:val="24"/>
        </w:rPr>
        <w:t>电子商城商品库</w:t>
      </w:r>
    </w:p>
    <w:p w:rsidR="00A37974" w:rsidRDefault="008B283B">
      <w:pPr>
        <w:numPr>
          <w:ilvl w:val="1"/>
          <w:numId w:val="18"/>
        </w:numPr>
        <w:tabs>
          <w:tab w:val="left" w:pos="705"/>
        </w:tabs>
        <w:snapToGrid w:val="0"/>
        <w:spacing w:line="360" w:lineRule="auto"/>
        <w:rPr>
          <w:rFonts w:ascii="宋体" w:hAnsi="宋体"/>
          <w:sz w:val="24"/>
        </w:rPr>
      </w:pPr>
      <w:proofErr w:type="gramStart"/>
      <w:r>
        <w:rPr>
          <w:rFonts w:ascii="宋体" w:hAnsi="宋体" w:hint="eastAsia"/>
          <w:sz w:val="24"/>
          <w:szCs w:val="22"/>
        </w:rPr>
        <w:t>见供应</w:t>
      </w:r>
      <w:proofErr w:type="gramEnd"/>
      <w:r>
        <w:rPr>
          <w:rFonts w:ascii="宋体" w:hAnsi="宋体" w:hint="eastAsia"/>
          <w:sz w:val="24"/>
          <w:szCs w:val="22"/>
        </w:rPr>
        <w:t>商须知前附表第7项。</w:t>
      </w:r>
    </w:p>
    <w:p w:rsidR="00A37974" w:rsidRDefault="008B283B">
      <w:pPr>
        <w:numPr>
          <w:ilvl w:val="1"/>
          <w:numId w:val="18"/>
        </w:numPr>
        <w:tabs>
          <w:tab w:val="left" w:pos="705"/>
        </w:tabs>
        <w:snapToGrid w:val="0"/>
        <w:spacing w:line="360" w:lineRule="auto"/>
        <w:rPr>
          <w:rFonts w:ascii="宋体" w:hAnsi="宋体"/>
          <w:sz w:val="24"/>
        </w:rPr>
      </w:pPr>
      <w:proofErr w:type="gramStart"/>
      <w:r>
        <w:rPr>
          <w:rFonts w:ascii="宋体" w:hAnsi="宋体" w:hint="eastAsia"/>
          <w:sz w:val="24"/>
          <w:szCs w:val="22"/>
        </w:rPr>
        <w:t>见供应</w:t>
      </w:r>
      <w:proofErr w:type="gramEnd"/>
      <w:r>
        <w:rPr>
          <w:rFonts w:ascii="宋体" w:hAnsi="宋体" w:hint="eastAsia"/>
          <w:sz w:val="24"/>
          <w:szCs w:val="22"/>
        </w:rPr>
        <w:t>商须知前附表第8项。</w:t>
      </w:r>
    </w:p>
    <w:p w:rsidR="00A37974" w:rsidRDefault="008B283B">
      <w:pPr>
        <w:numPr>
          <w:ilvl w:val="0"/>
          <w:numId w:val="18"/>
        </w:numPr>
        <w:tabs>
          <w:tab w:val="left" w:pos="525"/>
          <w:tab w:val="left" w:pos="742"/>
        </w:tabs>
        <w:snapToGrid w:val="0"/>
        <w:spacing w:beforeLines="100" w:before="312" w:line="360" w:lineRule="auto"/>
        <w:ind w:left="630" w:hanging="630"/>
        <w:rPr>
          <w:rFonts w:ascii="宋体" w:hAnsi="宋体"/>
          <w:b/>
          <w:sz w:val="24"/>
          <w:szCs w:val="22"/>
        </w:rPr>
      </w:pPr>
      <w:r>
        <w:rPr>
          <w:rFonts w:ascii="宋体" w:hAnsi="宋体" w:hint="eastAsia"/>
          <w:b/>
          <w:sz w:val="24"/>
          <w:szCs w:val="22"/>
        </w:rPr>
        <w:t>货币</w:t>
      </w:r>
    </w:p>
    <w:p w:rsidR="00A37974" w:rsidRDefault="008B283B">
      <w:pPr>
        <w:snapToGrid w:val="0"/>
        <w:spacing w:line="360" w:lineRule="auto"/>
        <w:ind w:firstLineChars="218" w:firstLine="523"/>
        <w:rPr>
          <w:rFonts w:ascii="宋体" w:hAnsi="宋体"/>
          <w:sz w:val="24"/>
          <w:szCs w:val="22"/>
        </w:rPr>
      </w:pPr>
      <w:r>
        <w:rPr>
          <w:rFonts w:ascii="宋体" w:hAnsi="宋体" w:hint="eastAsia"/>
          <w:sz w:val="24"/>
          <w:szCs w:val="22"/>
        </w:rPr>
        <w:t>本文件所有货币单位均为人民币，合同履行时采购人亦以人民币支付。</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保证金</w:t>
      </w:r>
    </w:p>
    <w:p w:rsidR="00A37974" w:rsidRDefault="008B283B">
      <w:pPr>
        <w:snapToGrid w:val="0"/>
        <w:spacing w:line="360" w:lineRule="auto"/>
        <w:ind w:firstLineChars="218" w:firstLine="523"/>
        <w:rPr>
          <w:rFonts w:ascii="宋体" w:hAnsi="宋体"/>
          <w:sz w:val="24"/>
          <w:szCs w:val="22"/>
        </w:rPr>
      </w:pPr>
      <w:r>
        <w:rPr>
          <w:rFonts w:ascii="宋体" w:hAnsi="宋体" w:hint="eastAsia"/>
          <w:sz w:val="24"/>
          <w:szCs w:val="22"/>
        </w:rPr>
        <w:t>本项目不收取保证金。</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响应有效期</w:t>
      </w:r>
    </w:p>
    <w:p w:rsidR="00A37974" w:rsidRDefault="008B283B">
      <w:pPr>
        <w:numPr>
          <w:ilvl w:val="1"/>
          <w:numId w:val="18"/>
        </w:numPr>
        <w:tabs>
          <w:tab w:val="left" w:pos="705"/>
        </w:tabs>
        <w:snapToGrid w:val="0"/>
        <w:spacing w:line="360" w:lineRule="auto"/>
        <w:rPr>
          <w:rFonts w:ascii="宋体" w:hAnsi="宋体"/>
          <w:sz w:val="24"/>
          <w:szCs w:val="22"/>
        </w:rPr>
      </w:pPr>
      <w:proofErr w:type="gramStart"/>
      <w:r>
        <w:rPr>
          <w:rFonts w:ascii="宋体" w:hAnsi="宋体" w:hint="eastAsia"/>
          <w:sz w:val="24"/>
          <w:szCs w:val="22"/>
        </w:rPr>
        <w:t>见供应</w:t>
      </w:r>
      <w:proofErr w:type="gramEnd"/>
      <w:r>
        <w:rPr>
          <w:rFonts w:ascii="宋体" w:hAnsi="宋体" w:hint="eastAsia"/>
          <w:sz w:val="24"/>
          <w:szCs w:val="22"/>
        </w:rPr>
        <w:t>商须知前附表第9项。</w:t>
      </w:r>
    </w:p>
    <w:p w:rsidR="00A37974" w:rsidRDefault="008B283B">
      <w:pPr>
        <w:numPr>
          <w:ilvl w:val="1"/>
          <w:numId w:val="18"/>
        </w:numPr>
        <w:snapToGrid w:val="0"/>
        <w:spacing w:line="360" w:lineRule="auto"/>
        <w:rPr>
          <w:rFonts w:ascii="宋体" w:hAnsi="宋体"/>
          <w:sz w:val="24"/>
        </w:rPr>
      </w:pPr>
      <w:r>
        <w:rPr>
          <w:rFonts w:ascii="宋体" w:hAnsi="宋体" w:hint="eastAsia"/>
          <w:sz w:val="24"/>
        </w:rPr>
        <w:t>供应商响应有效期短于采购文件规定期限的，将被视为无效响应。</w:t>
      </w:r>
    </w:p>
    <w:p w:rsidR="00A37974" w:rsidRDefault="008B283B">
      <w:pPr>
        <w:numPr>
          <w:ilvl w:val="1"/>
          <w:numId w:val="18"/>
        </w:numPr>
        <w:snapToGrid w:val="0"/>
        <w:spacing w:line="360" w:lineRule="auto"/>
        <w:rPr>
          <w:rFonts w:ascii="宋体" w:hAnsi="宋体"/>
          <w:sz w:val="24"/>
        </w:rPr>
      </w:pPr>
      <w:r>
        <w:rPr>
          <w:rFonts w:ascii="宋体" w:hAnsi="宋体" w:hint="eastAsia"/>
          <w:sz w:val="24"/>
        </w:rPr>
        <w:t>在特殊情况下，在原响应有效期期满之前，采购中心可以要求供应商延长响应有效期。这种要求与答复均应以书面形式进行。在此种情况下，供应商不得修改响应文件的其它内容。供应商不同意延长响应有效期的，将被按照无效响应处理。</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lastRenderedPageBreak/>
        <w:t>响应文件的加密</w:t>
      </w:r>
    </w:p>
    <w:p w:rsidR="00A37974" w:rsidRDefault="008B283B" w:rsidP="006D7C83">
      <w:pPr>
        <w:tabs>
          <w:tab w:val="left" w:pos="600"/>
          <w:tab w:val="left" w:pos="705"/>
        </w:tabs>
        <w:snapToGrid w:val="0"/>
        <w:spacing w:line="360" w:lineRule="auto"/>
        <w:ind w:left="600"/>
        <w:rPr>
          <w:rFonts w:ascii="宋体" w:hAnsi="宋体"/>
          <w:sz w:val="24"/>
          <w:szCs w:val="22"/>
        </w:rPr>
      </w:pPr>
      <w:r>
        <w:rPr>
          <w:rFonts w:ascii="宋体" w:hAnsi="宋体" w:hint="eastAsia"/>
          <w:sz w:val="24"/>
          <w:szCs w:val="22"/>
        </w:rPr>
        <w:t>响应文件编制完成后应通过</w:t>
      </w:r>
      <w:r w:rsidR="006D7C83">
        <w:rPr>
          <w:rFonts w:ascii="宋体" w:hAnsi="宋体" w:hint="eastAsia"/>
          <w:sz w:val="24"/>
          <w:szCs w:val="22"/>
        </w:rPr>
        <w:t>“客户端”</w:t>
      </w:r>
      <w:r>
        <w:rPr>
          <w:rFonts w:ascii="宋体" w:hAnsi="宋体" w:hint="eastAsia"/>
          <w:sz w:val="24"/>
          <w:szCs w:val="22"/>
        </w:rPr>
        <w:t>使用数字认证证书加密和签章。没有加密的响应文件</w:t>
      </w:r>
      <w:r w:rsidR="006D7C83" w:rsidRPr="00CD4C81">
        <w:rPr>
          <w:rFonts w:ascii="宋体" w:hAnsi="宋体" w:hint="eastAsia"/>
          <w:sz w:val="24"/>
          <w:szCs w:val="22"/>
        </w:rPr>
        <w:t>按无效响应文件处理</w:t>
      </w:r>
      <w:r>
        <w:rPr>
          <w:rFonts w:ascii="宋体" w:hAnsi="宋体" w:hint="eastAsia"/>
          <w:sz w:val="24"/>
          <w:szCs w:val="22"/>
        </w:rPr>
        <w:t>。</w:t>
      </w:r>
    </w:p>
    <w:p w:rsidR="00A37974" w:rsidRDefault="008B283B">
      <w:pPr>
        <w:numPr>
          <w:ilvl w:val="3"/>
          <w:numId w:val="3"/>
        </w:numPr>
        <w:tabs>
          <w:tab w:val="left" w:pos="709"/>
          <w:tab w:val="left" w:pos="6816"/>
        </w:tabs>
        <w:spacing w:before="260" w:after="260"/>
        <w:ind w:left="709"/>
        <w:jc w:val="center"/>
        <w:outlineLvl w:val="1"/>
        <w:rPr>
          <w:rFonts w:ascii="宋体" w:hAnsi="宋体" w:cs="宋体"/>
          <w:b/>
          <w:bCs/>
          <w:kern w:val="0"/>
          <w:sz w:val="32"/>
          <w:szCs w:val="32"/>
        </w:rPr>
      </w:pPr>
      <w:bookmarkStart w:id="24" w:name="_Toc8320497"/>
      <w:bookmarkStart w:id="25" w:name="_Toc360627080"/>
      <w:bookmarkStart w:id="26" w:name="_Toc229279414"/>
      <w:r>
        <w:rPr>
          <w:rFonts w:ascii="宋体" w:hAnsi="宋体" w:cs="宋体" w:hint="eastAsia"/>
          <w:b/>
          <w:bCs/>
          <w:kern w:val="0"/>
          <w:sz w:val="32"/>
          <w:szCs w:val="32"/>
        </w:rPr>
        <w:t>响应文件的递交</w:t>
      </w:r>
      <w:bookmarkEnd w:id="24"/>
      <w:bookmarkEnd w:id="25"/>
      <w:bookmarkEnd w:id="26"/>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响应文件的递交</w:t>
      </w:r>
    </w:p>
    <w:p w:rsidR="00A37974" w:rsidRDefault="008B283B">
      <w:pPr>
        <w:numPr>
          <w:ilvl w:val="1"/>
          <w:numId w:val="18"/>
        </w:numPr>
        <w:tabs>
          <w:tab w:val="left" w:pos="705"/>
        </w:tabs>
        <w:snapToGrid w:val="0"/>
        <w:spacing w:line="360" w:lineRule="auto"/>
        <w:rPr>
          <w:rFonts w:ascii="宋体" w:hAnsi="宋体"/>
          <w:sz w:val="24"/>
          <w:szCs w:val="22"/>
        </w:rPr>
      </w:pPr>
      <w:proofErr w:type="gramStart"/>
      <w:r>
        <w:rPr>
          <w:rFonts w:ascii="宋体" w:hAnsi="宋体" w:hint="eastAsia"/>
          <w:sz w:val="24"/>
          <w:szCs w:val="22"/>
        </w:rPr>
        <w:t>见供应</w:t>
      </w:r>
      <w:proofErr w:type="gramEnd"/>
      <w:r>
        <w:rPr>
          <w:rFonts w:ascii="宋体" w:hAnsi="宋体" w:hint="eastAsia"/>
          <w:sz w:val="24"/>
          <w:szCs w:val="22"/>
        </w:rPr>
        <w:t>商须知前附表第10项。</w:t>
      </w:r>
    </w:p>
    <w:p w:rsidR="00A37974" w:rsidRDefault="008B283B">
      <w:pPr>
        <w:numPr>
          <w:ilvl w:val="1"/>
          <w:numId w:val="18"/>
        </w:numPr>
        <w:tabs>
          <w:tab w:val="left" w:pos="705"/>
        </w:tabs>
        <w:snapToGrid w:val="0"/>
        <w:spacing w:line="360" w:lineRule="auto"/>
        <w:rPr>
          <w:rFonts w:ascii="宋体" w:hAnsi="宋体"/>
          <w:sz w:val="24"/>
          <w:szCs w:val="22"/>
        </w:rPr>
      </w:pPr>
      <w:r>
        <w:rPr>
          <w:rFonts w:ascii="宋体" w:hAnsi="宋体" w:hint="eastAsia"/>
          <w:sz w:val="24"/>
          <w:szCs w:val="22"/>
        </w:rPr>
        <w:t>供应商应自行将加密后的电子响应文件上传至电子商城系统。上</w:t>
      </w:r>
      <w:proofErr w:type="gramStart"/>
      <w:r>
        <w:rPr>
          <w:rFonts w:ascii="宋体" w:hAnsi="宋体" w:hint="eastAsia"/>
          <w:sz w:val="24"/>
          <w:szCs w:val="22"/>
        </w:rPr>
        <w:t>传成功</w:t>
      </w:r>
      <w:proofErr w:type="gramEnd"/>
      <w:r>
        <w:rPr>
          <w:rFonts w:ascii="宋体" w:hAnsi="宋体" w:hint="eastAsia"/>
          <w:sz w:val="24"/>
          <w:szCs w:val="22"/>
        </w:rPr>
        <w:t>后，电子商</w:t>
      </w:r>
      <w:proofErr w:type="gramStart"/>
      <w:r>
        <w:rPr>
          <w:rFonts w:ascii="宋体" w:hAnsi="宋体" w:hint="eastAsia"/>
          <w:sz w:val="24"/>
          <w:szCs w:val="22"/>
        </w:rPr>
        <w:t>城系统</w:t>
      </w:r>
      <w:proofErr w:type="gramEnd"/>
      <w:r>
        <w:rPr>
          <w:rFonts w:ascii="宋体" w:hAnsi="宋体" w:hint="eastAsia"/>
          <w:sz w:val="24"/>
          <w:szCs w:val="22"/>
        </w:rPr>
        <w:t>将予以记录并提供上</w:t>
      </w:r>
      <w:proofErr w:type="gramStart"/>
      <w:r>
        <w:rPr>
          <w:rFonts w:ascii="宋体" w:hAnsi="宋体" w:hint="eastAsia"/>
          <w:sz w:val="24"/>
          <w:szCs w:val="22"/>
        </w:rPr>
        <w:t>传成功</w:t>
      </w:r>
      <w:proofErr w:type="gramEnd"/>
      <w:r>
        <w:rPr>
          <w:rFonts w:ascii="宋体" w:hAnsi="宋体" w:hint="eastAsia"/>
          <w:sz w:val="24"/>
          <w:szCs w:val="22"/>
        </w:rPr>
        <w:t>的回执。</w:t>
      </w:r>
    </w:p>
    <w:p w:rsidR="00A37974" w:rsidRDefault="008B283B">
      <w:pPr>
        <w:numPr>
          <w:ilvl w:val="1"/>
          <w:numId w:val="18"/>
        </w:numPr>
        <w:tabs>
          <w:tab w:val="left" w:pos="705"/>
        </w:tabs>
        <w:snapToGrid w:val="0"/>
        <w:spacing w:line="360" w:lineRule="auto"/>
        <w:rPr>
          <w:rFonts w:ascii="宋体" w:hAnsi="宋体"/>
          <w:sz w:val="24"/>
          <w:szCs w:val="22"/>
        </w:rPr>
      </w:pPr>
      <w:r>
        <w:rPr>
          <w:rFonts w:ascii="宋体" w:hAnsi="宋体" w:hint="eastAsia"/>
          <w:sz w:val="24"/>
          <w:szCs w:val="22"/>
        </w:rPr>
        <w:t>截至递交响应文件截止时间，供应商未完成电子响应文件传输的，视为其撤回响应文件。</w:t>
      </w:r>
    </w:p>
    <w:p w:rsidR="00A37974" w:rsidRDefault="008B283B">
      <w:pPr>
        <w:numPr>
          <w:ilvl w:val="1"/>
          <w:numId w:val="18"/>
        </w:numPr>
        <w:tabs>
          <w:tab w:val="left" w:pos="705"/>
        </w:tabs>
        <w:snapToGrid w:val="0"/>
        <w:spacing w:line="360" w:lineRule="auto"/>
        <w:rPr>
          <w:rFonts w:ascii="宋体" w:hAnsi="宋体"/>
          <w:sz w:val="24"/>
          <w:szCs w:val="22"/>
        </w:rPr>
      </w:pPr>
      <w:r>
        <w:rPr>
          <w:rFonts w:ascii="宋体" w:hAnsi="宋体" w:hint="eastAsia"/>
          <w:sz w:val="24"/>
          <w:szCs w:val="22"/>
        </w:rPr>
        <w:t>递交响应文件截止时间后电子商</w:t>
      </w:r>
      <w:proofErr w:type="gramStart"/>
      <w:r>
        <w:rPr>
          <w:rFonts w:ascii="宋体" w:hAnsi="宋体" w:hint="eastAsia"/>
          <w:sz w:val="24"/>
          <w:szCs w:val="22"/>
        </w:rPr>
        <w:t>城系统</w:t>
      </w:r>
      <w:proofErr w:type="gramEnd"/>
      <w:r>
        <w:rPr>
          <w:rFonts w:ascii="宋体" w:hAnsi="宋体" w:hint="eastAsia"/>
          <w:sz w:val="24"/>
          <w:szCs w:val="22"/>
        </w:rPr>
        <w:t>拒绝接收响应文件。</w:t>
      </w:r>
    </w:p>
    <w:p w:rsidR="00A37974" w:rsidRDefault="008B283B">
      <w:pPr>
        <w:numPr>
          <w:ilvl w:val="0"/>
          <w:numId w:val="18"/>
        </w:numPr>
        <w:tabs>
          <w:tab w:val="left" w:pos="742"/>
        </w:tabs>
        <w:snapToGrid w:val="0"/>
        <w:spacing w:beforeLines="100" w:before="312" w:line="360" w:lineRule="auto"/>
        <w:rPr>
          <w:rFonts w:ascii="宋体" w:hAnsi="宋体"/>
          <w:b/>
          <w:sz w:val="24"/>
          <w:szCs w:val="22"/>
        </w:rPr>
      </w:pPr>
      <w:r>
        <w:rPr>
          <w:rFonts w:ascii="宋体" w:hAnsi="宋体" w:hint="eastAsia"/>
          <w:b/>
          <w:sz w:val="24"/>
          <w:szCs w:val="22"/>
        </w:rPr>
        <w:t>递交响应文件截止时间的延长</w:t>
      </w:r>
    </w:p>
    <w:p w:rsidR="00A37974" w:rsidRDefault="008B283B">
      <w:pPr>
        <w:tabs>
          <w:tab w:val="left" w:pos="742"/>
        </w:tabs>
        <w:snapToGrid w:val="0"/>
        <w:spacing w:line="360" w:lineRule="auto"/>
        <w:ind w:left="600"/>
        <w:rPr>
          <w:rFonts w:ascii="宋体" w:hAnsi="宋体"/>
          <w:sz w:val="24"/>
          <w:szCs w:val="22"/>
        </w:rPr>
      </w:pPr>
      <w:r>
        <w:rPr>
          <w:rFonts w:ascii="宋体" w:hAnsi="宋体" w:hint="eastAsia"/>
          <w:sz w:val="24"/>
          <w:szCs w:val="22"/>
        </w:rPr>
        <w:t>采购中心可以视采购具体情况，于递交响应文件截止时间3日前延长递交响应文件截止时间和解密时间，并将以书面形式通知所有领取采购文件的供应商并在中国政府采购网发布变更公告。</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响应文件的撤回、修改和补充</w:t>
      </w:r>
    </w:p>
    <w:p w:rsidR="00A37974" w:rsidRDefault="008B283B">
      <w:pPr>
        <w:numPr>
          <w:ilvl w:val="1"/>
          <w:numId w:val="18"/>
        </w:numPr>
        <w:tabs>
          <w:tab w:val="left" w:pos="705"/>
        </w:tabs>
        <w:snapToGrid w:val="0"/>
        <w:spacing w:line="360" w:lineRule="auto"/>
        <w:rPr>
          <w:rFonts w:ascii="宋体" w:hAnsi="宋体"/>
          <w:sz w:val="24"/>
          <w:szCs w:val="22"/>
        </w:rPr>
      </w:pPr>
      <w:r>
        <w:rPr>
          <w:rFonts w:ascii="宋体" w:hAnsi="宋体" w:hint="eastAsia"/>
          <w:sz w:val="24"/>
          <w:szCs w:val="22"/>
        </w:rPr>
        <w:t>供应商在递交响应文件截止时间前可通过电子商</w:t>
      </w:r>
      <w:proofErr w:type="gramStart"/>
      <w:r>
        <w:rPr>
          <w:rFonts w:ascii="宋体" w:hAnsi="宋体" w:hint="eastAsia"/>
          <w:sz w:val="24"/>
          <w:szCs w:val="22"/>
        </w:rPr>
        <w:t>城系统</w:t>
      </w:r>
      <w:proofErr w:type="gramEnd"/>
      <w:r>
        <w:rPr>
          <w:rFonts w:ascii="宋体" w:hAnsi="宋体" w:hint="eastAsia"/>
          <w:sz w:val="24"/>
          <w:szCs w:val="22"/>
        </w:rPr>
        <w:t>撤回其已成功递交的电子响应文件，电子商</w:t>
      </w:r>
      <w:proofErr w:type="gramStart"/>
      <w:r>
        <w:rPr>
          <w:rFonts w:ascii="宋体" w:hAnsi="宋体" w:hint="eastAsia"/>
          <w:sz w:val="24"/>
          <w:szCs w:val="22"/>
        </w:rPr>
        <w:t>城系统</w:t>
      </w:r>
      <w:proofErr w:type="gramEnd"/>
      <w:r>
        <w:rPr>
          <w:rFonts w:ascii="宋体" w:hAnsi="宋体" w:hint="eastAsia"/>
          <w:sz w:val="24"/>
          <w:szCs w:val="22"/>
        </w:rPr>
        <w:t>将予以记录并提供撤回回执。</w:t>
      </w:r>
    </w:p>
    <w:p w:rsidR="00A37974" w:rsidRDefault="008B283B">
      <w:pPr>
        <w:numPr>
          <w:ilvl w:val="1"/>
          <w:numId w:val="18"/>
        </w:numPr>
        <w:tabs>
          <w:tab w:val="left" w:pos="705"/>
        </w:tabs>
        <w:snapToGrid w:val="0"/>
        <w:spacing w:line="360" w:lineRule="auto"/>
        <w:rPr>
          <w:rFonts w:ascii="宋体" w:hAnsi="宋体"/>
          <w:sz w:val="24"/>
          <w:szCs w:val="22"/>
        </w:rPr>
      </w:pPr>
      <w:r>
        <w:rPr>
          <w:rFonts w:ascii="宋体" w:hAnsi="宋体" w:hint="eastAsia"/>
          <w:sz w:val="24"/>
          <w:szCs w:val="22"/>
        </w:rPr>
        <w:t>如果在递交响应文件截止时间前需要对已经成功递交的电子响应文件进行修改、补充的，供应商应当使用自备的计算机和“客户端”重新制作并导出完整的电子响应文件，并按要求重新上传至电子商城系统。</w:t>
      </w:r>
      <w:bookmarkStart w:id="27" w:name="_Toc229279415"/>
    </w:p>
    <w:p w:rsidR="00A37974" w:rsidRDefault="008B283B">
      <w:pPr>
        <w:numPr>
          <w:ilvl w:val="1"/>
          <w:numId w:val="18"/>
        </w:numPr>
        <w:tabs>
          <w:tab w:val="left" w:pos="705"/>
        </w:tabs>
        <w:snapToGrid w:val="0"/>
        <w:spacing w:line="360" w:lineRule="auto"/>
        <w:rPr>
          <w:rFonts w:ascii="宋体" w:hAnsi="宋体"/>
          <w:sz w:val="24"/>
          <w:szCs w:val="22"/>
        </w:rPr>
      </w:pPr>
      <w:r>
        <w:rPr>
          <w:rFonts w:ascii="宋体" w:hAnsi="宋体" w:hint="eastAsia"/>
          <w:sz w:val="24"/>
          <w:szCs w:val="22"/>
        </w:rPr>
        <w:t>电子商</w:t>
      </w:r>
      <w:proofErr w:type="gramStart"/>
      <w:r>
        <w:rPr>
          <w:rFonts w:ascii="宋体" w:hAnsi="宋体" w:hint="eastAsia"/>
          <w:sz w:val="24"/>
          <w:szCs w:val="22"/>
        </w:rPr>
        <w:t>城系统</w:t>
      </w:r>
      <w:proofErr w:type="gramEnd"/>
      <w:r>
        <w:rPr>
          <w:rFonts w:ascii="宋体" w:hAnsi="宋体" w:hint="eastAsia"/>
          <w:sz w:val="24"/>
          <w:szCs w:val="22"/>
        </w:rPr>
        <w:t>以供应</w:t>
      </w:r>
      <w:proofErr w:type="gramStart"/>
      <w:r>
        <w:rPr>
          <w:rFonts w:ascii="宋体" w:hAnsi="宋体" w:hint="eastAsia"/>
          <w:sz w:val="24"/>
          <w:szCs w:val="22"/>
        </w:rPr>
        <w:t>商最后上传成功</w:t>
      </w:r>
      <w:proofErr w:type="gramEnd"/>
      <w:r>
        <w:rPr>
          <w:rFonts w:ascii="宋体" w:hAnsi="宋体" w:hint="eastAsia"/>
          <w:sz w:val="24"/>
          <w:szCs w:val="22"/>
        </w:rPr>
        <w:t>的响应文件为准。</w:t>
      </w:r>
    </w:p>
    <w:bookmarkEnd w:id="27"/>
    <w:p w:rsidR="00A37974" w:rsidRDefault="008B283B">
      <w:pPr>
        <w:numPr>
          <w:ilvl w:val="3"/>
          <w:numId w:val="3"/>
        </w:numPr>
        <w:tabs>
          <w:tab w:val="left" w:pos="709"/>
          <w:tab w:val="left" w:pos="6816"/>
        </w:tabs>
        <w:spacing w:before="260" w:after="260"/>
        <w:ind w:left="709"/>
        <w:jc w:val="center"/>
        <w:outlineLvl w:val="1"/>
        <w:rPr>
          <w:rFonts w:ascii="宋体" w:hAnsi="宋体" w:cs="宋体"/>
          <w:b/>
          <w:bCs/>
          <w:kern w:val="0"/>
          <w:sz w:val="32"/>
          <w:szCs w:val="32"/>
        </w:rPr>
      </w:pPr>
      <w:r>
        <w:rPr>
          <w:rFonts w:ascii="宋体" w:hAnsi="宋体" w:cs="宋体" w:hint="eastAsia"/>
          <w:b/>
          <w:bCs/>
          <w:kern w:val="0"/>
          <w:sz w:val="32"/>
          <w:szCs w:val="32"/>
        </w:rPr>
        <w:t>解密</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解密</w:t>
      </w:r>
    </w:p>
    <w:p w:rsidR="00A37974" w:rsidRDefault="009C13C0">
      <w:pPr>
        <w:numPr>
          <w:ilvl w:val="1"/>
          <w:numId w:val="18"/>
        </w:numPr>
        <w:tabs>
          <w:tab w:val="left" w:pos="705"/>
        </w:tabs>
        <w:snapToGrid w:val="0"/>
        <w:spacing w:line="360" w:lineRule="auto"/>
        <w:rPr>
          <w:rFonts w:ascii="宋体" w:hAnsi="宋体"/>
          <w:sz w:val="24"/>
          <w:szCs w:val="22"/>
        </w:rPr>
      </w:pPr>
      <w:r>
        <w:rPr>
          <w:rFonts w:ascii="宋体" w:hAnsi="宋体" w:hint="eastAsia"/>
          <w:sz w:val="24"/>
          <w:szCs w:val="22"/>
        </w:rPr>
        <w:t>本项目的解密方式为供应商远程解密</w:t>
      </w:r>
      <w:r w:rsidR="006D7C83">
        <w:rPr>
          <w:rFonts w:ascii="宋体" w:hAnsi="宋体" w:hint="eastAsia"/>
          <w:sz w:val="24"/>
          <w:szCs w:val="22"/>
        </w:rPr>
        <w:t>。</w:t>
      </w:r>
      <w:r w:rsidR="006D7C83" w:rsidRPr="00B93765">
        <w:rPr>
          <w:rFonts w:ascii="宋体" w:hAnsi="宋体" w:hint="eastAsia"/>
          <w:sz w:val="24"/>
          <w:szCs w:val="22"/>
        </w:rPr>
        <w:t>响应文件未解密的，不得进入评审</w:t>
      </w:r>
      <w:r w:rsidR="006D7C83" w:rsidRPr="00B93765">
        <w:rPr>
          <w:rFonts w:ascii="宋体" w:hAnsi="宋体" w:hint="eastAsia"/>
          <w:sz w:val="24"/>
          <w:szCs w:val="22"/>
        </w:rPr>
        <w:lastRenderedPageBreak/>
        <w:t>环节。</w:t>
      </w:r>
    </w:p>
    <w:p w:rsidR="00A37974" w:rsidRDefault="009C13C0">
      <w:pPr>
        <w:numPr>
          <w:ilvl w:val="1"/>
          <w:numId w:val="18"/>
        </w:numPr>
        <w:tabs>
          <w:tab w:val="left" w:pos="705"/>
        </w:tabs>
        <w:snapToGrid w:val="0"/>
        <w:spacing w:line="360" w:lineRule="auto"/>
        <w:rPr>
          <w:rFonts w:ascii="宋体" w:hAnsi="宋体"/>
          <w:sz w:val="24"/>
          <w:szCs w:val="22"/>
        </w:rPr>
      </w:pPr>
      <w:r>
        <w:rPr>
          <w:rFonts w:ascii="宋体" w:hAnsi="宋体" w:hint="eastAsia"/>
          <w:sz w:val="24"/>
        </w:rPr>
        <w:t>解密时，供应商应当使用与制作响应文件时同一数字认证证书</w:t>
      </w:r>
      <w:r w:rsidR="006D7C83" w:rsidRPr="00B93765">
        <w:rPr>
          <w:rFonts w:ascii="宋体" w:hAnsi="宋体" w:hint="eastAsia"/>
          <w:sz w:val="24"/>
        </w:rPr>
        <w:t>在采购文件规定的解密时间</w:t>
      </w:r>
      <w:r>
        <w:rPr>
          <w:rFonts w:ascii="宋体" w:hAnsi="宋体" w:hint="eastAsia"/>
          <w:sz w:val="24"/>
        </w:rPr>
        <w:t>对响应文件进行解密</w:t>
      </w:r>
      <w:r w:rsidR="006D7C83">
        <w:rPr>
          <w:rFonts w:ascii="宋体" w:hAnsi="宋体" w:hint="eastAsia"/>
          <w:sz w:val="24"/>
        </w:rPr>
        <w:t>。</w:t>
      </w:r>
      <w:r w:rsidRPr="00983C56">
        <w:rPr>
          <w:rFonts w:ascii="宋体" w:hAnsi="宋体" w:hint="eastAsia"/>
          <w:sz w:val="24"/>
        </w:rPr>
        <w:t>未在规定的解密操作</w:t>
      </w:r>
      <w:r w:rsidR="006D7C83">
        <w:rPr>
          <w:rFonts w:ascii="宋体" w:hAnsi="宋体" w:hint="eastAsia"/>
          <w:sz w:val="24"/>
        </w:rPr>
        <w:t>时间</w:t>
      </w:r>
      <w:r w:rsidRPr="00983C56">
        <w:rPr>
          <w:rFonts w:ascii="宋体" w:hAnsi="宋体" w:hint="eastAsia"/>
          <w:sz w:val="24"/>
        </w:rPr>
        <w:t>内解密成功的，</w:t>
      </w:r>
      <w:r w:rsidR="006D7C83">
        <w:rPr>
          <w:rFonts w:ascii="宋体" w:hAnsi="宋体" w:hint="eastAsia"/>
          <w:sz w:val="24"/>
        </w:rPr>
        <w:t>供应商</w:t>
      </w:r>
      <w:r w:rsidRPr="00983C56">
        <w:rPr>
          <w:rFonts w:ascii="宋体" w:hAnsi="宋体" w:hint="eastAsia"/>
          <w:sz w:val="24"/>
        </w:rPr>
        <w:t>自行承担不利后果。</w:t>
      </w:r>
    </w:p>
    <w:p w:rsidR="00A37974" w:rsidRPr="00910D8B" w:rsidRDefault="009C13C0">
      <w:pPr>
        <w:numPr>
          <w:ilvl w:val="1"/>
          <w:numId w:val="18"/>
        </w:numPr>
        <w:tabs>
          <w:tab w:val="left" w:pos="705"/>
        </w:tabs>
        <w:snapToGrid w:val="0"/>
        <w:spacing w:line="360" w:lineRule="auto"/>
        <w:rPr>
          <w:rFonts w:ascii="宋体" w:hAnsi="宋体"/>
          <w:sz w:val="24"/>
          <w:szCs w:val="22"/>
        </w:rPr>
      </w:pPr>
      <w:r>
        <w:rPr>
          <w:rFonts w:ascii="宋体" w:hAnsi="宋体" w:hint="eastAsia"/>
          <w:sz w:val="24"/>
        </w:rPr>
        <w:t>因供应商原因造成响应文件未解密的，视为撤销其响应文件；因供应商之外的原因</w:t>
      </w:r>
      <w:r w:rsidRPr="00701D46">
        <w:rPr>
          <w:rFonts w:ascii="宋体" w:hAnsi="宋体" w:hint="eastAsia"/>
          <w:sz w:val="24"/>
        </w:rPr>
        <w:t>（</w:t>
      </w:r>
      <w:r w:rsidR="008818BC">
        <w:rPr>
          <w:rFonts w:ascii="宋体" w:hAnsi="宋体" w:hint="eastAsia"/>
          <w:sz w:val="24"/>
        </w:rPr>
        <w:t>电子商</w:t>
      </w:r>
      <w:proofErr w:type="gramStart"/>
      <w:r w:rsidR="008818BC">
        <w:rPr>
          <w:rFonts w:ascii="宋体" w:hAnsi="宋体" w:hint="eastAsia"/>
          <w:sz w:val="24"/>
        </w:rPr>
        <w:t>城</w:t>
      </w:r>
      <w:r w:rsidRPr="00701D46">
        <w:rPr>
          <w:rFonts w:ascii="宋体" w:hAnsi="宋体" w:hint="eastAsia"/>
          <w:sz w:val="24"/>
        </w:rPr>
        <w:t>系统</w:t>
      </w:r>
      <w:proofErr w:type="gramEnd"/>
      <w:r w:rsidRPr="00701D46">
        <w:rPr>
          <w:rFonts w:ascii="宋体" w:hAnsi="宋体" w:hint="eastAsia"/>
          <w:sz w:val="24"/>
        </w:rPr>
        <w:t>因遇不可抗力或意外事件等情况出现故障导致</w:t>
      </w:r>
      <w:r w:rsidR="009223FF">
        <w:rPr>
          <w:rFonts w:ascii="宋体" w:hAnsi="宋体" w:hint="eastAsia"/>
          <w:sz w:val="24"/>
        </w:rPr>
        <w:t>响应文件</w:t>
      </w:r>
      <w:r w:rsidRPr="00701D46">
        <w:rPr>
          <w:rFonts w:ascii="宋体" w:hAnsi="宋体" w:hint="eastAsia"/>
          <w:sz w:val="24"/>
        </w:rPr>
        <w:t>未能解密成功的情形除外）</w:t>
      </w:r>
      <w:r>
        <w:rPr>
          <w:rFonts w:ascii="宋体" w:hAnsi="宋体" w:hint="eastAsia"/>
          <w:sz w:val="24"/>
        </w:rPr>
        <w:t>造成响应文件未解密的，视为撤回其响应文件，供应商有权要求责任方赔偿因此遭受的直接损失。</w:t>
      </w:r>
    </w:p>
    <w:p w:rsidR="00910D8B" w:rsidRDefault="00910D8B">
      <w:pPr>
        <w:numPr>
          <w:ilvl w:val="1"/>
          <w:numId w:val="18"/>
        </w:numPr>
        <w:tabs>
          <w:tab w:val="left" w:pos="705"/>
        </w:tabs>
        <w:snapToGrid w:val="0"/>
        <w:spacing w:line="360" w:lineRule="auto"/>
        <w:rPr>
          <w:rFonts w:ascii="宋体" w:hAnsi="宋体"/>
          <w:sz w:val="24"/>
          <w:szCs w:val="22"/>
        </w:rPr>
      </w:pPr>
      <w:r w:rsidRPr="002201B9">
        <w:rPr>
          <w:rFonts w:ascii="宋体" w:hAnsi="宋体" w:hint="eastAsia"/>
          <w:sz w:val="24"/>
          <w:szCs w:val="22"/>
        </w:rPr>
        <w:t>因</w:t>
      </w:r>
      <w:r>
        <w:rPr>
          <w:rFonts w:ascii="宋体" w:hAnsi="宋体" w:hint="eastAsia"/>
          <w:sz w:val="24"/>
          <w:szCs w:val="22"/>
        </w:rPr>
        <w:t>协议供货</w:t>
      </w:r>
      <w:r w:rsidRPr="002201B9">
        <w:rPr>
          <w:rFonts w:ascii="宋体" w:hAnsi="宋体" w:hint="eastAsia"/>
          <w:sz w:val="24"/>
          <w:szCs w:val="22"/>
        </w:rPr>
        <w:t>系统故障无法在</w:t>
      </w:r>
      <w:r>
        <w:rPr>
          <w:rFonts w:ascii="宋体" w:hAnsi="宋体" w:hint="eastAsia"/>
          <w:sz w:val="24"/>
          <w:szCs w:val="22"/>
        </w:rPr>
        <w:t>原定</w:t>
      </w:r>
      <w:r w:rsidRPr="002201B9">
        <w:rPr>
          <w:rFonts w:ascii="宋体" w:hAnsi="宋体" w:hint="eastAsia"/>
          <w:sz w:val="24"/>
          <w:szCs w:val="22"/>
        </w:rPr>
        <w:t>时间</w:t>
      </w:r>
      <w:r>
        <w:rPr>
          <w:rFonts w:ascii="宋体" w:hAnsi="宋体" w:hint="eastAsia"/>
          <w:sz w:val="24"/>
          <w:szCs w:val="22"/>
        </w:rPr>
        <w:t>内进行解密的，待故障排除后，供应商在规定时间内</w:t>
      </w:r>
      <w:r w:rsidRPr="002201B9">
        <w:rPr>
          <w:rFonts w:ascii="宋体" w:hAnsi="宋体" w:hint="eastAsia"/>
          <w:sz w:val="24"/>
          <w:szCs w:val="22"/>
        </w:rPr>
        <w:t>进行解密。</w:t>
      </w:r>
    </w:p>
    <w:p w:rsidR="00910D8B" w:rsidRDefault="00910D8B">
      <w:pPr>
        <w:numPr>
          <w:ilvl w:val="1"/>
          <w:numId w:val="18"/>
        </w:numPr>
        <w:tabs>
          <w:tab w:val="left" w:pos="705"/>
        </w:tabs>
        <w:snapToGrid w:val="0"/>
        <w:spacing w:line="360" w:lineRule="auto"/>
        <w:rPr>
          <w:rFonts w:ascii="宋体" w:hAnsi="宋体"/>
          <w:sz w:val="24"/>
          <w:szCs w:val="22"/>
        </w:rPr>
      </w:pPr>
      <w:r w:rsidRPr="0097248B">
        <w:rPr>
          <w:rFonts w:ascii="宋体" w:hAnsi="宋体" w:hint="eastAsia"/>
          <w:sz w:val="24"/>
          <w:szCs w:val="22"/>
        </w:rPr>
        <w:t>若所有</w:t>
      </w:r>
      <w:r>
        <w:rPr>
          <w:rFonts w:ascii="宋体" w:hAnsi="宋体" w:hint="eastAsia"/>
          <w:sz w:val="24"/>
          <w:szCs w:val="22"/>
        </w:rPr>
        <w:t>响应</w:t>
      </w:r>
      <w:r w:rsidRPr="0097248B">
        <w:rPr>
          <w:rFonts w:ascii="宋体" w:hAnsi="宋体" w:hint="eastAsia"/>
          <w:sz w:val="24"/>
          <w:szCs w:val="22"/>
        </w:rPr>
        <w:t>文件在解密截止时间前，已全部解密</w:t>
      </w:r>
      <w:r>
        <w:rPr>
          <w:rFonts w:ascii="宋体" w:hAnsi="宋体" w:hint="eastAsia"/>
          <w:sz w:val="24"/>
          <w:szCs w:val="22"/>
        </w:rPr>
        <w:t>成功或解密截止时间已到，系统将自动开封该项目所有解密成功的供应商</w:t>
      </w:r>
      <w:r w:rsidRPr="0097248B">
        <w:rPr>
          <w:rFonts w:ascii="宋体" w:hAnsi="宋体" w:hint="eastAsia"/>
          <w:sz w:val="24"/>
          <w:szCs w:val="22"/>
        </w:rPr>
        <w:t>的报价，并进行展示。如有疑问，</w:t>
      </w:r>
      <w:r>
        <w:rPr>
          <w:rFonts w:ascii="宋体" w:hAnsi="宋体" w:hint="eastAsia"/>
          <w:sz w:val="24"/>
          <w:szCs w:val="22"/>
        </w:rPr>
        <w:t>请与采购中心联系。</w:t>
      </w:r>
    </w:p>
    <w:p w:rsidR="00A37974" w:rsidRPr="006D7C83" w:rsidRDefault="006D7C83" w:rsidP="006D7C83">
      <w:pPr>
        <w:numPr>
          <w:ilvl w:val="1"/>
          <w:numId w:val="18"/>
        </w:numPr>
        <w:tabs>
          <w:tab w:val="left" w:pos="705"/>
        </w:tabs>
        <w:snapToGrid w:val="0"/>
        <w:spacing w:line="360" w:lineRule="auto"/>
        <w:rPr>
          <w:rFonts w:ascii="宋体" w:hAnsi="宋体"/>
          <w:sz w:val="24"/>
          <w:szCs w:val="22"/>
        </w:rPr>
      </w:pPr>
      <w:r>
        <w:rPr>
          <w:rFonts w:ascii="宋体" w:hAnsi="宋体" w:hint="eastAsia"/>
          <w:bCs/>
          <w:sz w:val="24"/>
        </w:rPr>
        <w:t>递交响应文件</w:t>
      </w:r>
      <w:r>
        <w:rPr>
          <w:rFonts w:ascii="宋体" w:hAnsi="宋体" w:hint="eastAsia"/>
          <w:sz w:val="24"/>
        </w:rPr>
        <w:t>截止时间之前，若其中一包提交响应文件的供应商不足3家，不进行解密，或</w:t>
      </w:r>
      <w:r>
        <w:rPr>
          <w:rFonts w:ascii="宋体" w:hAnsi="宋体" w:hint="eastAsia"/>
          <w:sz w:val="24"/>
          <w:szCs w:val="22"/>
        </w:rPr>
        <w:t>其中一包解密成功的供应商不足3家，该包终止。</w:t>
      </w:r>
    </w:p>
    <w:p w:rsidR="00A37974" w:rsidRDefault="009C13C0">
      <w:pPr>
        <w:numPr>
          <w:ilvl w:val="1"/>
          <w:numId w:val="18"/>
        </w:numPr>
        <w:tabs>
          <w:tab w:val="left" w:pos="705"/>
        </w:tabs>
        <w:snapToGrid w:val="0"/>
        <w:spacing w:line="360" w:lineRule="auto"/>
        <w:rPr>
          <w:rFonts w:ascii="宋体" w:hAnsi="宋体"/>
          <w:sz w:val="24"/>
          <w:szCs w:val="22"/>
        </w:rPr>
      </w:pPr>
      <w:r>
        <w:rPr>
          <w:rFonts w:ascii="宋体" w:hAnsi="宋体" w:hint="eastAsia"/>
          <w:sz w:val="24"/>
          <w:szCs w:val="22"/>
        </w:rPr>
        <w:t>解密过程中，如遇不可抗力或意外事件等情况，采购中心将暂时中断解密程序并依法处理后续事宜。</w:t>
      </w:r>
    </w:p>
    <w:p w:rsidR="00A37974" w:rsidRDefault="008B283B">
      <w:pPr>
        <w:numPr>
          <w:ilvl w:val="3"/>
          <w:numId w:val="3"/>
        </w:numPr>
        <w:tabs>
          <w:tab w:val="left" w:pos="709"/>
          <w:tab w:val="left" w:pos="6816"/>
        </w:tabs>
        <w:spacing w:before="260" w:after="260"/>
        <w:ind w:left="709"/>
        <w:jc w:val="center"/>
        <w:outlineLvl w:val="1"/>
        <w:rPr>
          <w:rFonts w:ascii="宋体" w:hAnsi="宋体" w:cs="宋体"/>
          <w:b/>
          <w:bCs/>
          <w:kern w:val="0"/>
          <w:sz w:val="32"/>
          <w:szCs w:val="32"/>
        </w:rPr>
      </w:pPr>
      <w:bookmarkStart w:id="28" w:name="_Toc8320499"/>
      <w:bookmarkStart w:id="29" w:name="_Toc360627082"/>
      <w:bookmarkStart w:id="30" w:name="_Toc360627083"/>
      <w:bookmarkStart w:id="31" w:name="_Toc226963217"/>
      <w:r>
        <w:rPr>
          <w:rFonts w:ascii="宋体" w:hAnsi="宋体" w:cs="宋体" w:hint="eastAsia"/>
          <w:b/>
          <w:bCs/>
          <w:kern w:val="0"/>
          <w:sz w:val="32"/>
          <w:szCs w:val="32"/>
        </w:rPr>
        <w:t>评</w:t>
      </w:r>
      <w:bookmarkEnd w:id="28"/>
      <w:bookmarkEnd w:id="29"/>
      <w:r>
        <w:rPr>
          <w:rFonts w:ascii="宋体" w:hAnsi="宋体" w:cs="宋体" w:hint="eastAsia"/>
          <w:b/>
          <w:bCs/>
          <w:kern w:val="0"/>
          <w:sz w:val="32"/>
          <w:szCs w:val="32"/>
        </w:rPr>
        <w:t>审</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rPr>
      </w:pPr>
      <w:r>
        <w:rPr>
          <w:rFonts w:ascii="宋体" w:hAnsi="宋体" w:hint="eastAsia"/>
          <w:b/>
          <w:sz w:val="24"/>
        </w:rPr>
        <w:t>评审</w:t>
      </w:r>
    </w:p>
    <w:p w:rsidR="00A37974" w:rsidRDefault="008B283B">
      <w:pPr>
        <w:numPr>
          <w:ilvl w:val="1"/>
          <w:numId w:val="18"/>
        </w:numPr>
        <w:tabs>
          <w:tab w:val="left" w:pos="705"/>
          <w:tab w:val="left" w:pos="742"/>
        </w:tabs>
        <w:snapToGrid w:val="0"/>
        <w:spacing w:line="360" w:lineRule="auto"/>
        <w:rPr>
          <w:rFonts w:ascii="宋体" w:hAnsi="宋体"/>
          <w:sz w:val="24"/>
        </w:rPr>
      </w:pPr>
      <w:r>
        <w:rPr>
          <w:rFonts w:ascii="宋体" w:hAnsi="宋体" w:hint="eastAsia"/>
          <w:sz w:val="24"/>
        </w:rPr>
        <w:t>采购中心在本项目递交响应文件截止时间之前</w:t>
      </w:r>
      <w:r>
        <w:rPr>
          <w:rFonts w:ascii="宋体" w:hAnsi="宋体"/>
          <w:sz w:val="24"/>
        </w:rPr>
        <w:t>24</w:t>
      </w:r>
      <w:r>
        <w:rPr>
          <w:rFonts w:ascii="宋体" w:hAnsi="宋体" w:hint="eastAsia"/>
          <w:sz w:val="24"/>
        </w:rPr>
        <w:t>小时至递交响应文件截止时间后</w:t>
      </w:r>
      <w:r>
        <w:rPr>
          <w:rFonts w:ascii="宋体" w:hAnsi="宋体"/>
          <w:sz w:val="24"/>
        </w:rPr>
        <w:t>1</w:t>
      </w:r>
      <w:r>
        <w:rPr>
          <w:rFonts w:ascii="宋体" w:hAnsi="宋体" w:hint="eastAsia"/>
          <w:sz w:val="24"/>
        </w:rPr>
        <w:t>小时期间，通过“信用中国”网站（</w:t>
      </w:r>
      <w:r>
        <w:rPr>
          <w:rFonts w:ascii="宋体" w:hAnsi="宋体"/>
          <w:sz w:val="24"/>
        </w:rPr>
        <w:t>www.creditchina.gov.cn</w:t>
      </w:r>
      <w:r>
        <w:rPr>
          <w:rFonts w:ascii="宋体" w:hAnsi="宋体" w:hint="eastAsia"/>
          <w:sz w:val="24"/>
        </w:rPr>
        <w:t>）、中国政府采购网（</w:t>
      </w:r>
      <w:r>
        <w:rPr>
          <w:rFonts w:ascii="宋体" w:hAnsi="宋体"/>
          <w:sz w:val="24"/>
        </w:rPr>
        <w:t>www.ccgp.gov.cn</w:t>
      </w:r>
      <w:r>
        <w:rPr>
          <w:rFonts w:ascii="宋体" w:hAnsi="宋体" w:hint="eastAsia"/>
          <w:sz w:val="24"/>
        </w:rPr>
        <w:t>）这两个渠道查询所有递交响应文件供应商的信用记录，并将所有递交响应文件供应商的查询记录电子截屏提交给评审委员会。评审委员会对于被列入失信被执行人、重大税收违法案件当事人名单、政府采购严重违法失信行为记录名单的供应商，按照《财政部关于在政府采购活动中查询及使用信用记录有关问题的通知》（财库</w:t>
      </w:r>
      <w:r>
        <w:rPr>
          <w:rFonts w:ascii="宋体" w:hAnsi="宋体"/>
          <w:sz w:val="24"/>
        </w:rPr>
        <w:t>[2016]125</w:t>
      </w:r>
      <w:r>
        <w:rPr>
          <w:rFonts w:ascii="宋体" w:hAnsi="宋体" w:hint="eastAsia"/>
          <w:sz w:val="24"/>
        </w:rPr>
        <w:t>号）要求，拒绝其继续参与本项目政府采购活动，按照无效响应处理。查询记录电子截</w:t>
      </w:r>
      <w:proofErr w:type="gramStart"/>
      <w:r>
        <w:rPr>
          <w:rFonts w:ascii="宋体" w:hAnsi="宋体" w:hint="eastAsia"/>
          <w:sz w:val="24"/>
        </w:rPr>
        <w:t>屏作为</w:t>
      </w:r>
      <w:proofErr w:type="gramEnd"/>
      <w:r>
        <w:rPr>
          <w:rFonts w:ascii="宋体" w:hAnsi="宋体" w:hint="eastAsia"/>
          <w:sz w:val="24"/>
        </w:rPr>
        <w:t>证据留存，与采购项目其他材料一并归档。</w:t>
      </w:r>
    </w:p>
    <w:p w:rsidR="00A37974" w:rsidRDefault="008B283B">
      <w:pPr>
        <w:tabs>
          <w:tab w:val="left" w:pos="742"/>
        </w:tabs>
        <w:snapToGrid w:val="0"/>
        <w:spacing w:line="360" w:lineRule="auto"/>
        <w:ind w:left="600"/>
        <w:rPr>
          <w:rFonts w:ascii="宋体" w:hAnsi="宋体"/>
          <w:sz w:val="24"/>
        </w:rPr>
      </w:pPr>
      <w:r>
        <w:rPr>
          <w:rFonts w:ascii="宋体" w:hAnsi="宋体" w:hint="eastAsia"/>
          <w:sz w:val="24"/>
        </w:rPr>
        <w:lastRenderedPageBreak/>
        <w:t>供应商不良信用记录以采购中心查询结果为准，采购中心查询之后，“信用中国”网站（</w:t>
      </w:r>
      <w:r>
        <w:rPr>
          <w:rFonts w:ascii="宋体" w:hAnsi="宋体"/>
          <w:sz w:val="24"/>
        </w:rPr>
        <w:t>www.creditchina.gov.cn</w:t>
      </w:r>
      <w:r>
        <w:rPr>
          <w:rFonts w:ascii="宋体" w:hAnsi="宋体" w:hint="eastAsia"/>
          <w:sz w:val="24"/>
        </w:rPr>
        <w:t>）、中国政府采购网（</w:t>
      </w:r>
      <w:r>
        <w:rPr>
          <w:rFonts w:ascii="宋体" w:hAnsi="宋体"/>
          <w:sz w:val="24"/>
        </w:rPr>
        <w:t>www.ccgp.gov.cn</w:t>
      </w:r>
      <w:r>
        <w:rPr>
          <w:rFonts w:ascii="宋体" w:hAnsi="宋体" w:hint="eastAsia"/>
          <w:sz w:val="24"/>
        </w:rPr>
        <w:t>）信息发生的任何变更均不再作为评审依据，供应商自行提供的与网站信息不一致的其他证明材料亦不作为评审依据。</w:t>
      </w:r>
    </w:p>
    <w:p w:rsidR="00A37974" w:rsidRDefault="008B283B">
      <w:pPr>
        <w:numPr>
          <w:ilvl w:val="1"/>
          <w:numId w:val="18"/>
        </w:numPr>
        <w:snapToGrid w:val="0"/>
        <w:spacing w:line="360" w:lineRule="auto"/>
        <w:rPr>
          <w:rFonts w:ascii="宋体" w:hAnsi="宋体"/>
          <w:sz w:val="24"/>
        </w:rPr>
      </w:pPr>
      <w:r>
        <w:rPr>
          <w:rFonts w:ascii="宋体" w:hAnsi="宋体" w:hint="eastAsia"/>
          <w:sz w:val="24"/>
        </w:rPr>
        <w:t>采购中心结合本次采购项目的内容，依法组建评审委员会。评审委员会成员遵照《中华人民共和国政府采购法》及相关法律法规独立评审。</w:t>
      </w:r>
    </w:p>
    <w:p w:rsidR="00A37974" w:rsidRDefault="008B283B">
      <w:pPr>
        <w:numPr>
          <w:ilvl w:val="1"/>
          <w:numId w:val="18"/>
        </w:numPr>
        <w:snapToGrid w:val="0"/>
        <w:spacing w:line="360" w:lineRule="auto"/>
        <w:rPr>
          <w:rFonts w:ascii="宋体" w:hAnsi="宋体"/>
          <w:sz w:val="24"/>
        </w:rPr>
      </w:pPr>
      <w:r>
        <w:rPr>
          <w:rFonts w:ascii="宋体" w:hAnsi="宋体" w:hint="eastAsia"/>
          <w:sz w:val="24"/>
        </w:rPr>
        <w:t>见供应商须知前附表第</w:t>
      </w:r>
      <w:r w:rsidR="009C13C0">
        <w:rPr>
          <w:rFonts w:ascii="宋体" w:hAnsi="宋体" w:hint="eastAsia"/>
          <w:sz w:val="24"/>
        </w:rPr>
        <w:t>11</w:t>
      </w:r>
      <w:r>
        <w:rPr>
          <w:rFonts w:ascii="宋体" w:hAnsi="宋体" w:hint="eastAsia"/>
          <w:sz w:val="24"/>
        </w:rPr>
        <w:t>项。</w:t>
      </w:r>
    </w:p>
    <w:p w:rsidR="00A37974" w:rsidRDefault="008B283B">
      <w:pPr>
        <w:numPr>
          <w:ilvl w:val="3"/>
          <w:numId w:val="3"/>
        </w:numPr>
        <w:tabs>
          <w:tab w:val="left" w:pos="709"/>
          <w:tab w:val="left" w:pos="6816"/>
        </w:tabs>
        <w:spacing w:before="260" w:after="260"/>
        <w:ind w:left="709"/>
        <w:jc w:val="center"/>
        <w:outlineLvl w:val="1"/>
        <w:rPr>
          <w:rFonts w:ascii="宋体" w:hAnsi="宋体" w:cs="宋体"/>
          <w:b/>
          <w:bCs/>
          <w:kern w:val="0"/>
          <w:sz w:val="32"/>
          <w:szCs w:val="32"/>
        </w:rPr>
      </w:pPr>
      <w:bookmarkStart w:id="32" w:name="_Toc8320500"/>
      <w:r>
        <w:rPr>
          <w:rFonts w:ascii="宋体" w:hAnsi="宋体" w:cs="宋体" w:hint="eastAsia"/>
          <w:b/>
          <w:bCs/>
          <w:kern w:val="0"/>
          <w:sz w:val="32"/>
          <w:szCs w:val="32"/>
        </w:rPr>
        <w:t>合同授予</w:t>
      </w:r>
      <w:bookmarkEnd w:id="30"/>
      <w:bookmarkEnd w:id="31"/>
      <w:bookmarkEnd w:id="32"/>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确定</w:t>
      </w:r>
      <w:r w:rsidR="00042746">
        <w:rPr>
          <w:rFonts w:ascii="宋体" w:hAnsi="宋体" w:hint="eastAsia"/>
          <w:b/>
          <w:sz w:val="24"/>
          <w:szCs w:val="22"/>
        </w:rPr>
        <w:t>入围供应商</w:t>
      </w:r>
    </w:p>
    <w:p w:rsidR="00A37974" w:rsidRDefault="008B283B">
      <w:pPr>
        <w:numPr>
          <w:ilvl w:val="1"/>
          <w:numId w:val="18"/>
        </w:numPr>
        <w:tabs>
          <w:tab w:val="left" w:pos="567"/>
        </w:tabs>
        <w:snapToGrid w:val="0"/>
        <w:spacing w:line="360" w:lineRule="auto"/>
        <w:rPr>
          <w:rFonts w:ascii="宋体" w:hAnsi="宋体"/>
          <w:sz w:val="24"/>
          <w:szCs w:val="22"/>
        </w:rPr>
      </w:pPr>
      <w:r>
        <w:rPr>
          <w:rFonts w:ascii="宋体" w:hAnsi="宋体" w:hint="eastAsia"/>
          <w:sz w:val="24"/>
          <w:szCs w:val="22"/>
        </w:rPr>
        <w:t>采购中心根据评审委员会出具的评审报告确定</w:t>
      </w:r>
      <w:r w:rsidR="00042746">
        <w:rPr>
          <w:rFonts w:ascii="宋体" w:hAnsi="宋体" w:hint="eastAsia"/>
          <w:sz w:val="24"/>
          <w:szCs w:val="22"/>
        </w:rPr>
        <w:t>入围供应商</w:t>
      </w:r>
      <w:r>
        <w:rPr>
          <w:rFonts w:ascii="宋体" w:hAnsi="宋体" w:hint="eastAsia"/>
          <w:sz w:val="24"/>
          <w:szCs w:val="22"/>
        </w:rPr>
        <w:t>。</w:t>
      </w:r>
    </w:p>
    <w:p w:rsidR="00A37974" w:rsidRDefault="00042746">
      <w:pPr>
        <w:numPr>
          <w:ilvl w:val="1"/>
          <w:numId w:val="18"/>
        </w:numPr>
        <w:tabs>
          <w:tab w:val="left" w:pos="525"/>
        </w:tabs>
        <w:snapToGrid w:val="0"/>
        <w:spacing w:line="360" w:lineRule="auto"/>
        <w:rPr>
          <w:rFonts w:ascii="宋体" w:hAnsi="宋体"/>
          <w:sz w:val="24"/>
          <w:szCs w:val="22"/>
        </w:rPr>
      </w:pPr>
      <w:r>
        <w:rPr>
          <w:rFonts w:ascii="宋体" w:hAnsi="宋体" w:hint="eastAsia"/>
          <w:sz w:val="24"/>
          <w:szCs w:val="22"/>
        </w:rPr>
        <w:t>入围供应商如果放弃入围</w:t>
      </w:r>
      <w:r w:rsidR="008B283B">
        <w:rPr>
          <w:rFonts w:ascii="宋体" w:hAnsi="宋体" w:hint="eastAsia"/>
          <w:sz w:val="24"/>
          <w:szCs w:val="22"/>
        </w:rPr>
        <w:t>，采购中心有权依照法律规定追究其相应的法律责任。</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成交通知书</w:t>
      </w:r>
    </w:p>
    <w:p w:rsidR="00A37974" w:rsidRDefault="008B283B">
      <w:pPr>
        <w:numPr>
          <w:ilvl w:val="1"/>
          <w:numId w:val="18"/>
        </w:numPr>
        <w:tabs>
          <w:tab w:val="clear" w:pos="600"/>
          <w:tab w:val="left" w:pos="284"/>
        </w:tabs>
        <w:snapToGrid w:val="0"/>
        <w:spacing w:line="360" w:lineRule="auto"/>
        <w:rPr>
          <w:rFonts w:ascii="宋体" w:hAnsi="宋体"/>
          <w:sz w:val="24"/>
          <w:szCs w:val="22"/>
        </w:rPr>
      </w:pPr>
      <w:r>
        <w:rPr>
          <w:rFonts w:ascii="宋体" w:hAnsi="宋体" w:hint="eastAsia"/>
          <w:sz w:val="24"/>
          <w:szCs w:val="22"/>
        </w:rPr>
        <w:t>确定</w:t>
      </w:r>
      <w:r w:rsidR="00042746">
        <w:rPr>
          <w:rFonts w:ascii="宋体" w:hAnsi="宋体" w:hint="eastAsia"/>
          <w:sz w:val="24"/>
          <w:szCs w:val="22"/>
        </w:rPr>
        <w:t>入围供应商</w:t>
      </w:r>
      <w:r>
        <w:rPr>
          <w:rFonts w:ascii="宋体" w:hAnsi="宋体" w:hint="eastAsia"/>
          <w:sz w:val="24"/>
          <w:szCs w:val="22"/>
        </w:rPr>
        <w:t>后，采购中心将向</w:t>
      </w:r>
      <w:r w:rsidR="00042746">
        <w:rPr>
          <w:rFonts w:ascii="宋体" w:hAnsi="宋体" w:hint="eastAsia"/>
          <w:sz w:val="24"/>
          <w:szCs w:val="22"/>
        </w:rPr>
        <w:t>入围供应商</w:t>
      </w:r>
      <w:r>
        <w:rPr>
          <w:rFonts w:ascii="宋体" w:hAnsi="宋体" w:hint="eastAsia"/>
          <w:sz w:val="24"/>
          <w:szCs w:val="22"/>
        </w:rPr>
        <w:t>发出</w:t>
      </w:r>
      <w:r w:rsidR="00042746">
        <w:rPr>
          <w:rFonts w:ascii="宋体" w:hAnsi="宋体" w:hint="eastAsia"/>
          <w:sz w:val="24"/>
          <w:szCs w:val="22"/>
        </w:rPr>
        <w:t>入围</w:t>
      </w:r>
      <w:r>
        <w:rPr>
          <w:rFonts w:ascii="宋体" w:hAnsi="宋体" w:hint="eastAsia"/>
          <w:sz w:val="24"/>
          <w:szCs w:val="22"/>
        </w:rPr>
        <w:t>通知书，并将</w:t>
      </w:r>
      <w:r w:rsidR="00042746">
        <w:rPr>
          <w:rFonts w:ascii="宋体" w:hAnsi="宋体" w:hint="eastAsia"/>
          <w:sz w:val="24"/>
          <w:szCs w:val="22"/>
        </w:rPr>
        <w:t>入围</w:t>
      </w:r>
      <w:r>
        <w:rPr>
          <w:rFonts w:ascii="宋体" w:hAnsi="宋体" w:hint="eastAsia"/>
          <w:sz w:val="24"/>
          <w:szCs w:val="22"/>
        </w:rPr>
        <w:t>结果依法公告。</w:t>
      </w:r>
    </w:p>
    <w:p w:rsidR="00A37974" w:rsidRDefault="008B283B">
      <w:pPr>
        <w:numPr>
          <w:ilvl w:val="1"/>
          <w:numId w:val="18"/>
        </w:numPr>
        <w:tabs>
          <w:tab w:val="clear" w:pos="600"/>
          <w:tab w:val="left" w:pos="284"/>
        </w:tabs>
        <w:snapToGrid w:val="0"/>
        <w:spacing w:line="360" w:lineRule="auto"/>
        <w:rPr>
          <w:rFonts w:ascii="宋体" w:hAnsi="宋体"/>
          <w:sz w:val="24"/>
          <w:szCs w:val="22"/>
        </w:rPr>
      </w:pPr>
      <w:r>
        <w:rPr>
          <w:rFonts w:ascii="宋体" w:hAnsi="宋体" w:hint="eastAsia"/>
          <w:sz w:val="24"/>
          <w:szCs w:val="22"/>
        </w:rPr>
        <w:t>成交通知书是合同的组成部分。</w:t>
      </w:r>
    </w:p>
    <w:p w:rsidR="00A37974" w:rsidRDefault="008B283B">
      <w:pPr>
        <w:numPr>
          <w:ilvl w:val="1"/>
          <w:numId w:val="18"/>
        </w:numPr>
        <w:tabs>
          <w:tab w:val="clear" w:pos="600"/>
          <w:tab w:val="left" w:pos="284"/>
        </w:tabs>
        <w:snapToGrid w:val="0"/>
        <w:spacing w:line="360" w:lineRule="auto"/>
        <w:rPr>
          <w:rFonts w:ascii="宋体" w:hAnsi="宋体"/>
          <w:sz w:val="24"/>
          <w:szCs w:val="22"/>
        </w:rPr>
      </w:pPr>
      <w:r>
        <w:rPr>
          <w:rFonts w:ascii="宋体" w:hAnsi="宋体" w:hint="eastAsia"/>
          <w:sz w:val="24"/>
          <w:szCs w:val="22"/>
        </w:rPr>
        <w:t>对未通过符合性检查的供应商，采购中心将告知其未通过的原因。</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签订合同</w:t>
      </w:r>
    </w:p>
    <w:p w:rsidR="00A37974" w:rsidRDefault="008B283B">
      <w:pPr>
        <w:numPr>
          <w:ilvl w:val="1"/>
          <w:numId w:val="18"/>
        </w:numPr>
        <w:tabs>
          <w:tab w:val="clear" w:pos="600"/>
          <w:tab w:val="left" w:pos="284"/>
        </w:tabs>
        <w:snapToGrid w:val="0"/>
        <w:spacing w:line="360" w:lineRule="auto"/>
        <w:rPr>
          <w:rFonts w:ascii="宋体" w:hAnsi="宋体"/>
          <w:sz w:val="24"/>
          <w:szCs w:val="22"/>
        </w:rPr>
      </w:pPr>
      <w:r>
        <w:rPr>
          <w:rFonts w:ascii="宋体" w:hAnsi="宋体" w:hint="eastAsia"/>
          <w:sz w:val="24"/>
        </w:rPr>
        <w:t>供应商应将《中直机关电子商城框架协议书》填写完整并加盖电子签章后，随响应文件一同上传系统。</w:t>
      </w:r>
    </w:p>
    <w:p w:rsidR="00A37974" w:rsidRDefault="008B283B">
      <w:pPr>
        <w:numPr>
          <w:ilvl w:val="1"/>
          <w:numId w:val="18"/>
        </w:numPr>
        <w:tabs>
          <w:tab w:val="clear" w:pos="600"/>
          <w:tab w:val="left" w:pos="284"/>
        </w:tabs>
        <w:snapToGrid w:val="0"/>
        <w:spacing w:line="360" w:lineRule="auto"/>
        <w:rPr>
          <w:rFonts w:ascii="宋体" w:hAnsi="宋体"/>
          <w:sz w:val="24"/>
          <w:szCs w:val="22"/>
        </w:rPr>
      </w:pPr>
      <w:r>
        <w:rPr>
          <w:rFonts w:ascii="宋体" w:hAnsi="宋体" w:hint="eastAsia"/>
          <w:sz w:val="24"/>
          <w:szCs w:val="22"/>
        </w:rPr>
        <w:t>采购文件、</w:t>
      </w:r>
      <w:r w:rsidR="00042746">
        <w:rPr>
          <w:rFonts w:ascii="宋体" w:hAnsi="宋体" w:hint="eastAsia"/>
          <w:sz w:val="24"/>
          <w:szCs w:val="22"/>
        </w:rPr>
        <w:t>入围供应商</w:t>
      </w:r>
      <w:r>
        <w:rPr>
          <w:rFonts w:ascii="宋体" w:hAnsi="宋体" w:hint="eastAsia"/>
          <w:sz w:val="24"/>
          <w:szCs w:val="22"/>
        </w:rPr>
        <w:t>的响应文件及其双方确认的澄清文件等，均为有法律约束力的框架协议组成部分。</w:t>
      </w:r>
    </w:p>
    <w:p w:rsidR="00A37974" w:rsidRDefault="008B283B">
      <w:pPr>
        <w:numPr>
          <w:ilvl w:val="1"/>
          <w:numId w:val="18"/>
        </w:numPr>
        <w:tabs>
          <w:tab w:val="clear" w:pos="600"/>
          <w:tab w:val="left" w:pos="284"/>
        </w:tabs>
        <w:snapToGrid w:val="0"/>
        <w:spacing w:line="360" w:lineRule="auto"/>
        <w:rPr>
          <w:rFonts w:ascii="宋体" w:hAnsi="宋体"/>
          <w:sz w:val="24"/>
          <w:szCs w:val="22"/>
        </w:rPr>
      </w:pPr>
      <w:proofErr w:type="gramStart"/>
      <w:r>
        <w:rPr>
          <w:rFonts w:ascii="宋体" w:hAnsi="宋体" w:hint="eastAsia"/>
          <w:sz w:val="24"/>
        </w:rPr>
        <w:t>鉴于本</w:t>
      </w:r>
      <w:proofErr w:type="gramEnd"/>
      <w:r>
        <w:rPr>
          <w:rFonts w:ascii="宋体" w:hAnsi="宋体" w:hint="eastAsia"/>
          <w:sz w:val="24"/>
        </w:rPr>
        <w:t>项目的特性以及相关政策要求，采购人、采购中心并不保证</w:t>
      </w:r>
      <w:r w:rsidR="00042746">
        <w:rPr>
          <w:rFonts w:ascii="宋体" w:hAnsi="宋体" w:hint="eastAsia"/>
          <w:sz w:val="24"/>
        </w:rPr>
        <w:t>入围供应商</w:t>
      </w:r>
      <w:r>
        <w:rPr>
          <w:rFonts w:ascii="宋体" w:hAnsi="宋体" w:hint="eastAsia"/>
          <w:sz w:val="24"/>
        </w:rPr>
        <w:t>因本项目而能够获取的商业利益的具体数额和具体市场份额。在本项目有效期内，如果采购人没有采购本项目产品的需求，或者按照政府采购相关法律、法规、政策规定必须通过其他采购形式和流程采购，因此造成无法按照本项目采购文件和协议规定向</w:t>
      </w:r>
      <w:r w:rsidR="00042746">
        <w:rPr>
          <w:rFonts w:ascii="宋体" w:hAnsi="宋体" w:hint="eastAsia"/>
          <w:sz w:val="24"/>
        </w:rPr>
        <w:t>入围供应商</w:t>
      </w:r>
      <w:r>
        <w:rPr>
          <w:rFonts w:ascii="宋体" w:hAnsi="宋体" w:hint="eastAsia"/>
          <w:sz w:val="24"/>
        </w:rPr>
        <w:t>采购的，采购人、采购</w:t>
      </w:r>
      <w:r>
        <w:rPr>
          <w:rFonts w:ascii="宋体" w:hAnsi="宋体" w:hint="eastAsia"/>
          <w:sz w:val="24"/>
        </w:rPr>
        <w:lastRenderedPageBreak/>
        <w:t>中心并不因此构成恶意磋商，也不承担任何违约责任或缔约过失责任，请供应商在响应前充分考虑相关商业风险。</w:t>
      </w:r>
    </w:p>
    <w:p w:rsidR="00A37974" w:rsidRDefault="008B283B">
      <w:pPr>
        <w:numPr>
          <w:ilvl w:val="1"/>
          <w:numId w:val="18"/>
        </w:numPr>
        <w:tabs>
          <w:tab w:val="clear" w:pos="600"/>
          <w:tab w:val="left" w:pos="284"/>
        </w:tabs>
        <w:snapToGrid w:val="0"/>
        <w:spacing w:line="360" w:lineRule="auto"/>
        <w:rPr>
          <w:rFonts w:ascii="宋体" w:hAnsi="宋体"/>
          <w:sz w:val="24"/>
          <w:szCs w:val="22"/>
        </w:rPr>
      </w:pPr>
      <w:r>
        <w:rPr>
          <w:rFonts w:ascii="宋体" w:hAnsi="宋体" w:hint="eastAsia"/>
          <w:sz w:val="24"/>
          <w:szCs w:val="22"/>
        </w:rPr>
        <w:t>采购文件所附《合同格式》是采购人与</w:t>
      </w:r>
      <w:r w:rsidR="001D6B8F">
        <w:rPr>
          <w:rFonts w:ascii="宋体" w:hAnsi="宋体" w:hint="eastAsia"/>
          <w:sz w:val="24"/>
          <w:szCs w:val="22"/>
        </w:rPr>
        <w:t>入围供应商</w:t>
      </w:r>
      <w:r>
        <w:rPr>
          <w:rFonts w:ascii="宋体" w:hAnsi="宋体" w:hint="eastAsia"/>
          <w:sz w:val="24"/>
          <w:szCs w:val="22"/>
        </w:rPr>
        <w:t>签订合同的基本条款，</w:t>
      </w:r>
      <w:r w:rsidR="001D6B8F">
        <w:rPr>
          <w:rFonts w:ascii="宋体" w:hAnsi="宋体" w:hint="eastAsia"/>
          <w:sz w:val="24"/>
          <w:szCs w:val="22"/>
        </w:rPr>
        <w:t>入围供应商</w:t>
      </w:r>
      <w:r>
        <w:rPr>
          <w:rFonts w:ascii="宋体" w:hAnsi="宋体" w:hint="eastAsia"/>
          <w:sz w:val="24"/>
          <w:szCs w:val="22"/>
        </w:rPr>
        <w:t>应认真阅读，在没有实质性违反采购文件及响应文件的前提下，采购人有权在合同签订前对合同条款进行适当修改、增加、删除，</w:t>
      </w:r>
      <w:r w:rsidR="001D6B8F">
        <w:rPr>
          <w:rFonts w:ascii="宋体" w:hAnsi="宋体" w:hint="eastAsia"/>
          <w:sz w:val="24"/>
          <w:szCs w:val="22"/>
        </w:rPr>
        <w:t>入围供应商</w:t>
      </w:r>
      <w:r>
        <w:rPr>
          <w:rFonts w:ascii="宋体" w:hAnsi="宋体" w:hint="eastAsia"/>
          <w:sz w:val="24"/>
          <w:szCs w:val="22"/>
        </w:rPr>
        <w:t>不得以此为由拒绝签订合同。对此，请供应商参加响应前慎重考虑相关商业风险。</w:t>
      </w:r>
    </w:p>
    <w:p w:rsidR="00A37974" w:rsidRDefault="008B283B">
      <w:pPr>
        <w:numPr>
          <w:ilvl w:val="3"/>
          <w:numId w:val="3"/>
        </w:numPr>
        <w:tabs>
          <w:tab w:val="left" w:pos="709"/>
          <w:tab w:val="left" w:pos="6816"/>
        </w:tabs>
        <w:spacing w:before="260" w:after="260"/>
        <w:ind w:left="709"/>
        <w:jc w:val="center"/>
        <w:outlineLvl w:val="1"/>
        <w:rPr>
          <w:rFonts w:ascii="宋体" w:hAnsi="宋体" w:cs="宋体"/>
          <w:b/>
          <w:bCs/>
          <w:kern w:val="0"/>
          <w:sz w:val="32"/>
          <w:szCs w:val="32"/>
        </w:rPr>
      </w:pPr>
      <w:bookmarkStart w:id="33" w:name="_Toc8320501"/>
      <w:bookmarkStart w:id="34" w:name="_Toc260217311"/>
      <w:bookmarkStart w:id="35" w:name="_Toc226963218"/>
      <w:bookmarkStart w:id="36" w:name="_Toc360627084"/>
      <w:r>
        <w:rPr>
          <w:rFonts w:ascii="宋体" w:hAnsi="宋体" w:cs="宋体" w:hint="eastAsia"/>
          <w:b/>
          <w:bCs/>
          <w:kern w:val="0"/>
          <w:sz w:val="32"/>
          <w:szCs w:val="32"/>
        </w:rPr>
        <w:t>电子商城的执行</w:t>
      </w:r>
      <w:bookmarkEnd w:id="33"/>
      <w:bookmarkEnd w:id="34"/>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商品</w:t>
      </w:r>
      <w:proofErr w:type="gramStart"/>
      <w:r>
        <w:rPr>
          <w:rFonts w:ascii="宋体" w:hAnsi="宋体" w:hint="eastAsia"/>
          <w:b/>
          <w:sz w:val="24"/>
          <w:szCs w:val="22"/>
        </w:rPr>
        <w:t>库产品</w:t>
      </w:r>
      <w:proofErr w:type="gramEnd"/>
      <w:r>
        <w:rPr>
          <w:rFonts w:ascii="宋体" w:hAnsi="宋体" w:hint="eastAsia"/>
          <w:b/>
          <w:sz w:val="24"/>
          <w:szCs w:val="22"/>
        </w:rPr>
        <w:t>的管理</w:t>
      </w:r>
      <w:r>
        <w:rPr>
          <w:rFonts w:ascii="宋体" w:hAnsi="宋体" w:hint="eastAsia"/>
          <w:b/>
          <w:sz w:val="24"/>
          <w:szCs w:val="22"/>
        </w:rPr>
        <w:tab/>
      </w:r>
    </w:p>
    <w:p w:rsidR="00A37974" w:rsidRDefault="008B283B">
      <w:pPr>
        <w:numPr>
          <w:ilvl w:val="1"/>
          <w:numId w:val="18"/>
        </w:numPr>
        <w:tabs>
          <w:tab w:val="clear" w:pos="600"/>
          <w:tab w:val="left" w:pos="284"/>
        </w:tabs>
        <w:snapToGrid w:val="0"/>
        <w:spacing w:line="360" w:lineRule="auto"/>
        <w:rPr>
          <w:rFonts w:ascii="宋体" w:hAnsi="宋体"/>
          <w:sz w:val="24"/>
        </w:rPr>
      </w:pPr>
      <w:r>
        <w:rPr>
          <w:rFonts w:hint="eastAsia"/>
          <w:sz w:val="24"/>
        </w:rPr>
        <w:t>供应商在规定时间内完成与电子商城的数据对接，电子商城系统对供应商自营产品的价格等信息进行采集并自动审核，通过审核的商品将自动发布。</w:t>
      </w:r>
      <w:r w:rsidR="00042746">
        <w:rPr>
          <w:rFonts w:ascii="宋体" w:hAnsi="宋体" w:hint="eastAsia"/>
          <w:sz w:val="24"/>
        </w:rPr>
        <w:t>入围供应商</w:t>
      </w:r>
      <w:r>
        <w:rPr>
          <w:rFonts w:ascii="宋体" w:hAnsi="宋体" w:hint="eastAsia"/>
          <w:sz w:val="24"/>
        </w:rPr>
        <w:t>需保证电子商城中所有产品的货源充足，对于无货的产品应及时下线。</w:t>
      </w:r>
    </w:p>
    <w:p w:rsidR="00A37974" w:rsidRDefault="008B283B">
      <w:pPr>
        <w:numPr>
          <w:ilvl w:val="1"/>
          <w:numId w:val="18"/>
        </w:numPr>
        <w:tabs>
          <w:tab w:val="clear" w:pos="600"/>
          <w:tab w:val="left" w:pos="284"/>
        </w:tabs>
        <w:snapToGrid w:val="0"/>
        <w:spacing w:line="360" w:lineRule="auto"/>
        <w:rPr>
          <w:rFonts w:ascii="宋体" w:hAnsi="宋体"/>
          <w:sz w:val="24"/>
        </w:rPr>
      </w:pPr>
      <w:r>
        <w:rPr>
          <w:rFonts w:ascii="宋体" w:hAnsi="宋体" w:hint="eastAsia"/>
          <w:sz w:val="24"/>
        </w:rPr>
        <w:t>在</w:t>
      </w:r>
      <w:r>
        <w:rPr>
          <w:rFonts w:ascii="宋体" w:hAnsi="宋体" w:cs="宋体" w:hint="eastAsia"/>
          <w:kern w:val="0"/>
          <w:sz w:val="24"/>
        </w:rPr>
        <w:t>本项目有效期内，</w:t>
      </w:r>
      <w:r w:rsidR="00042746">
        <w:rPr>
          <w:rFonts w:ascii="宋体" w:hAnsi="宋体" w:cs="宋体" w:hint="eastAsia"/>
          <w:kern w:val="0"/>
          <w:sz w:val="24"/>
        </w:rPr>
        <w:t>入围供应商</w:t>
      </w:r>
      <w:r>
        <w:rPr>
          <w:rFonts w:ascii="宋体" w:hAnsi="宋体" w:cs="宋体" w:hint="eastAsia"/>
          <w:kern w:val="0"/>
          <w:sz w:val="24"/>
        </w:rPr>
        <w:t>保证纳入到政府强制采购节能品目清单的商品具有</w:t>
      </w:r>
      <w:r>
        <w:rPr>
          <w:rFonts w:ascii="宋体" w:hAnsi="宋体"/>
          <w:sz w:val="24"/>
        </w:rPr>
        <w:t>国家确定的认证机构出具的、处于有效期之内的节能产品认证证书</w:t>
      </w:r>
      <w:r>
        <w:rPr>
          <w:rFonts w:ascii="宋体" w:hAnsi="宋体" w:cs="宋体" w:hint="eastAsia"/>
          <w:kern w:val="0"/>
          <w:sz w:val="24"/>
        </w:rPr>
        <w:t>。</w:t>
      </w:r>
    </w:p>
    <w:p w:rsidR="00A37974" w:rsidRPr="00A453ED" w:rsidRDefault="008B283B">
      <w:pPr>
        <w:numPr>
          <w:ilvl w:val="1"/>
          <w:numId w:val="18"/>
        </w:numPr>
        <w:tabs>
          <w:tab w:val="clear" w:pos="600"/>
          <w:tab w:val="left" w:pos="284"/>
        </w:tabs>
        <w:snapToGrid w:val="0"/>
        <w:spacing w:line="360" w:lineRule="auto"/>
        <w:rPr>
          <w:rFonts w:ascii="宋体" w:hAnsi="宋体"/>
          <w:sz w:val="24"/>
        </w:rPr>
      </w:pPr>
      <w:proofErr w:type="gramStart"/>
      <w:r>
        <w:rPr>
          <w:rFonts w:ascii="宋体" w:hAnsi="宋体" w:hint="eastAsia"/>
          <w:sz w:val="24"/>
          <w:szCs w:val="22"/>
        </w:rPr>
        <w:t>见供应</w:t>
      </w:r>
      <w:proofErr w:type="gramEnd"/>
      <w:r>
        <w:rPr>
          <w:rFonts w:ascii="宋体" w:hAnsi="宋体" w:hint="eastAsia"/>
          <w:sz w:val="24"/>
          <w:szCs w:val="22"/>
        </w:rPr>
        <w:t>商须知前附表第</w:t>
      </w:r>
      <w:r w:rsidR="00B474D2">
        <w:rPr>
          <w:rFonts w:ascii="宋体" w:hAnsi="宋体" w:hint="eastAsia"/>
          <w:sz w:val="24"/>
          <w:szCs w:val="22"/>
        </w:rPr>
        <w:t>12</w:t>
      </w:r>
      <w:r>
        <w:rPr>
          <w:rFonts w:ascii="宋体" w:hAnsi="宋体" w:hint="eastAsia"/>
          <w:sz w:val="24"/>
          <w:szCs w:val="22"/>
        </w:rPr>
        <w:t>项。</w:t>
      </w:r>
    </w:p>
    <w:p w:rsidR="00A453ED" w:rsidRPr="00D43D45" w:rsidRDefault="00A453ED" w:rsidP="00A453ED">
      <w:pPr>
        <w:numPr>
          <w:ilvl w:val="1"/>
          <w:numId w:val="18"/>
        </w:numPr>
        <w:tabs>
          <w:tab w:val="clear" w:pos="600"/>
          <w:tab w:val="left" w:pos="284"/>
        </w:tabs>
        <w:snapToGrid w:val="0"/>
        <w:spacing w:line="360" w:lineRule="auto"/>
        <w:rPr>
          <w:rFonts w:ascii="宋体" w:hAnsi="宋体"/>
          <w:b/>
          <w:color w:val="FF0000"/>
          <w:sz w:val="24"/>
        </w:rPr>
      </w:pPr>
      <w:r w:rsidRPr="00D43D45">
        <w:rPr>
          <w:rFonts w:ascii="宋体" w:hAnsi="宋体" w:hint="eastAsia"/>
          <w:b/>
          <w:color w:val="FF0000"/>
          <w:sz w:val="24"/>
        </w:rPr>
        <w:t>入围供应</w:t>
      </w:r>
      <w:proofErr w:type="gramStart"/>
      <w:r w:rsidRPr="00D43D45">
        <w:rPr>
          <w:rFonts w:ascii="宋体" w:hAnsi="宋体" w:hint="eastAsia"/>
          <w:b/>
          <w:color w:val="FF0000"/>
          <w:sz w:val="24"/>
        </w:rPr>
        <w:t>商存在</w:t>
      </w:r>
      <w:proofErr w:type="gramEnd"/>
      <w:r w:rsidRPr="00D43D45">
        <w:rPr>
          <w:rFonts w:ascii="宋体" w:hAnsi="宋体" w:hint="eastAsia"/>
          <w:b/>
          <w:color w:val="FF0000"/>
          <w:sz w:val="24"/>
        </w:rPr>
        <w:t>以下情况的，采购中心将暂停其全部产品销售一个月，入围供应商进行整改：</w:t>
      </w:r>
    </w:p>
    <w:p w:rsidR="00A453ED" w:rsidRPr="00D43D45" w:rsidRDefault="00A453ED" w:rsidP="00A453ED">
      <w:pPr>
        <w:tabs>
          <w:tab w:val="left" w:pos="284"/>
          <w:tab w:val="left" w:pos="705"/>
        </w:tabs>
        <w:snapToGrid w:val="0"/>
        <w:spacing w:line="360" w:lineRule="auto"/>
        <w:ind w:left="601"/>
        <w:rPr>
          <w:rFonts w:ascii="宋体" w:hAnsi="宋体"/>
          <w:b/>
          <w:color w:val="FF0000"/>
          <w:sz w:val="24"/>
        </w:rPr>
      </w:pPr>
      <w:r w:rsidRPr="00D43D45">
        <w:rPr>
          <w:rFonts w:ascii="宋体" w:hAnsi="宋体" w:hint="eastAsia"/>
          <w:b/>
          <w:color w:val="FF0000"/>
          <w:sz w:val="24"/>
        </w:rPr>
        <w:t>（1）未按产品品目分类</w:t>
      </w:r>
      <w:r>
        <w:rPr>
          <w:rFonts w:ascii="宋体" w:hAnsi="宋体" w:hint="eastAsia"/>
          <w:b/>
          <w:color w:val="FF0000"/>
          <w:sz w:val="24"/>
        </w:rPr>
        <w:t>对接</w:t>
      </w:r>
      <w:r w:rsidRPr="00D43D45">
        <w:rPr>
          <w:rFonts w:ascii="宋体" w:hAnsi="宋体" w:hint="eastAsia"/>
          <w:b/>
          <w:color w:val="FF0000"/>
          <w:sz w:val="24"/>
        </w:rPr>
        <w:t>产品</w:t>
      </w:r>
      <w:r>
        <w:rPr>
          <w:rFonts w:ascii="宋体" w:hAnsi="宋体" w:hint="eastAsia"/>
          <w:b/>
          <w:color w:val="FF0000"/>
          <w:sz w:val="24"/>
        </w:rPr>
        <w:t>，导致系统按品目检索混乱</w:t>
      </w:r>
      <w:r w:rsidRPr="00D43D45">
        <w:rPr>
          <w:rFonts w:ascii="宋体" w:hAnsi="宋体" w:hint="eastAsia"/>
          <w:b/>
          <w:color w:val="FF0000"/>
          <w:sz w:val="24"/>
        </w:rPr>
        <w:t>的；</w:t>
      </w:r>
    </w:p>
    <w:p w:rsidR="00A453ED" w:rsidRPr="00D43D45" w:rsidRDefault="00A453ED" w:rsidP="00A453ED">
      <w:pPr>
        <w:spacing w:line="360" w:lineRule="auto"/>
        <w:ind w:left="601"/>
        <w:rPr>
          <w:b/>
          <w:color w:val="FF0000"/>
          <w:sz w:val="24"/>
        </w:rPr>
      </w:pPr>
      <w:r w:rsidRPr="00D43D45">
        <w:rPr>
          <w:rFonts w:hint="eastAsia"/>
          <w:b/>
          <w:color w:val="FF0000"/>
          <w:sz w:val="24"/>
        </w:rPr>
        <w:t>（</w:t>
      </w:r>
      <w:r w:rsidRPr="00D43D45">
        <w:rPr>
          <w:rFonts w:hint="eastAsia"/>
          <w:b/>
          <w:color w:val="FF0000"/>
          <w:sz w:val="24"/>
        </w:rPr>
        <w:t>2</w:t>
      </w:r>
      <w:r w:rsidRPr="00D43D45">
        <w:rPr>
          <w:rFonts w:hint="eastAsia"/>
          <w:b/>
          <w:color w:val="FF0000"/>
          <w:sz w:val="24"/>
        </w:rPr>
        <w:t>）未对停产、库存无货产品及时下架</w:t>
      </w:r>
      <w:r>
        <w:rPr>
          <w:rFonts w:hint="eastAsia"/>
          <w:b/>
          <w:color w:val="FF0000"/>
          <w:sz w:val="24"/>
        </w:rPr>
        <w:t>的</w:t>
      </w:r>
      <w:r w:rsidRPr="00D43D45">
        <w:rPr>
          <w:rFonts w:hint="eastAsia"/>
          <w:b/>
          <w:color w:val="FF0000"/>
          <w:sz w:val="24"/>
        </w:rPr>
        <w:t>；</w:t>
      </w:r>
    </w:p>
    <w:p w:rsidR="00A453ED" w:rsidRPr="00D43D45" w:rsidRDefault="00A453ED" w:rsidP="00A453ED">
      <w:pPr>
        <w:spacing w:line="360" w:lineRule="auto"/>
        <w:ind w:left="601"/>
        <w:rPr>
          <w:b/>
          <w:color w:val="FF0000"/>
          <w:sz w:val="24"/>
        </w:rPr>
      </w:pPr>
      <w:r w:rsidRPr="00D43D45">
        <w:rPr>
          <w:rFonts w:hint="eastAsia"/>
          <w:b/>
          <w:color w:val="FF0000"/>
          <w:sz w:val="24"/>
        </w:rPr>
        <w:t>（</w:t>
      </w:r>
      <w:r w:rsidRPr="00D43D45">
        <w:rPr>
          <w:rFonts w:hint="eastAsia"/>
          <w:b/>
          <w:color w:val="FF0000"/>
          <w:sz w:val="24"/>
        </w:rPr>
        <w:t>3</w:t>
      </w:r>
      <w:r w:rsidRPr="00D43D45">
        <w:rPr>
          <w:rFonts w:hint="eastAsia"/>
          <w:b/>
          <w:color w:val="FF0000"/>
          <w:sz w:val="24"/>
        </w:rPr>
        <w:t>）</w:t>
      </w:r>
      <w:r>
        <w:rPr>
          <w:rFonts w:hint="eastAsia"/>
          <w:b/>
          <w:color w:val="FF0000"/>
          <w:sz w:val="24"/>
        </w:rPr>
        <w:t>属于政府强制采购节能产品类别的产品无节能产品认证证书或节能产品认证</w:t>
      </w:r>
      <w:r w:rsidRPr="00D43D45">
        <w:rPr>
          <w:rFonts w:hint="eastAsia"/>
          <w:b/>
          <w:color w:val="FF0000"/>
          <w:sz w:val="24"/>
        </w:rPr>
        <w:t>证书到期后，未及</w:t>
      </w:r>
      <w:proofErr w:type="gramStart"/>
      <w:r w:rsidRPr="00D43D45">
        <w:rPr>
          <w:rFonts w:hint="eastAsia"/>
          <w:b/>
          <w:color w:val="FF0000"/>
          <w:sz w:val="24"/>
        </w:rPr>
        <w:t>时下架</w:t>
      </w:r>
      <w:proofErr w:type="gramEnd"/>
      <w:r>
        <w:rPr>
          <w:rFonts w:hint="eastAsia"/>
          <w:b/>
          <w:color w:val="FF0000"/>
          <w:sz w:val="24"/>
        </w:rPr>
        <w:t>的</w:t>
      </w:r>
      <w:r w:rsidRPr="00D43D45">
        <w:rPr>
          <w:rFonts w:hint="eastAsia"/>
          <w:b/>
          <w:color w:val="FF0000"/>
          <w:sz w:val="24"/>
        </w:rPr>
        <w:t>；</w:t>
      </w:r>
    </w:p>
    <w:p w:rsidR="00A453ED" w:rsidRPr="00D43D45" w:rsidRDefault="00A453ED" w:rsidP="00A453ED">
      <w:pPr>
        <w:spacing w:line="360" w:lineRule="auto"/>
        <w:ind w:left="601"/>
        <w:rPr>
          <w:b/>
          <w:color w:val="FF0000"/>
          <w:sz w:val="24"/>
        </w:rPr>
      </w:pPr>
      <w:r w:rsidRPr="00D43D45">
        <w:rPr>
          <w:rFonts w:hint="eastAsia"/>
          <w:b/>
          <w:color w:val="FF0000"/>
          <w:sz w:val="24"/>
        </w:rPr>
        <w:t>（</w:t>
      </w:r>
      <w:r w:rsidRPr="00D43D45">
        <w:rPr>
          <w:rFonts w:hint="eastAsia"/>
          <w:b/>
          <w:color w:val="FF0000"/>
          <w:sz w:val="24"/>
        </w:rPr>
        <w:t>4</w:t>
      </w:r>
      <w:r w:rsidRPr="00D43D45">
        <w:rPr>
          <w:rFonts w:hint="eastAsia"/>
          <w:b/>
          <w:color w:val="FF0000"/>
          <w:sz w:val="24"/>
        </w:rPr>
        <w:t>）不配合采购中心对主流市场</w:t>
      </w:r>
      <w:proofErr w:type="gramStart"/>
      <w:r w:rsidRPr="00D43D45">
        <w:rPr>
          <w:rFonts w:hint="eastAsia"/>
          <w:b/>
          <w:color w:val="FF0000"/>
          <w:sz w:val="24"/>
        </w:rPr>
        <w:t>在售及价格</w:t>
      </w:r>
      <w:proofErr w:type="gramEnd"/>
      <w:r w:rsidRPr="00D43D45">
        <w:rPr>
          <w:rFonts w:hint="eastAsia"/>
          <w:b/>
          <w:color w:val="FF0000"/>
          <w:sz w:val="24"/>
        </w:rPr>
        <w:t>情况进行检查</w:t>
      </w:r>
      <w:r>
        <w:rPr>
          <w:rFonts w:hint="eastAsia"/>
          <w:b/>
          <w:color w:val="FF0000"/>
          <w:sz w:val="24"/>
        </w:rPr>
        <w:t>的</w:t>
      </w:r>
      <w:r w:rsidRPr="00D43D45">
        <w:rPr>
          <w:rFonts w:hint="eastAsia"/>
          <w:b/>
          <w:color w:val="FF0000"/>
          <w:sz w:val="24"/>
        </w:rPr>
        <w:t>；</w:t>
      </w:r>
    </w:p>
    <w:p w:rsidR="00A453ED" w:rsidRPr="00D43D45" w:rsidRDefault="00A453ED" w:rsidP="00A453ED">
      <w:pPr>
        <w:spacing w:line="360" w:lineRule="auto"/>
        <w:ind w:left="601"/>
        <w:rPr>
          <w:b/>
          <w:color w:val="FF0000"/>
          <w:sz w:val="24"/>
        </w:rPr>
      </w:pPr>
      <w:r w:rsidRPr="00D43D45">
        <w:rPr>
          <w:rFonts w:hint="eastAsia"/>
          <w:b/>
          <w:color w:val="FF0000"/>
          <w:sz w:val="24"/>
        </w:rPr>
        <w:t>（</w:t>
      </w:r>
      <w:r w:rsidRPr="00D43D45">
        <w:rPr>
          <w:rFonts w:hint="eastAsia"/>
          <w:b/>
          <w:color w:val="FF0000"/>
          <w:sz w:val="24"/>
        </w:rPr>
        <w:t>5</w:t>
      </w:r>
      <w:r w:rsidRPr="00D43D45">
        <w:rPr>
          <w:rFonts w:hint="eastAsia"/>
          <w:b/>
          <w:color w:val="FF0000"/>
          <w:sz w:val="24"/>
        </w:rPr>
        <w:t>）无产品在售</w:t>
      </w:r>
      <w:r>
        <w:rPr>
          <w:rFonts w:hint="eastAsia"/>
          <w:b/>
          <w:color w:val="FF0000"/>
          <w:sz w:val="24"/>
        </w:rPr>
        <w:t>的</w:t>
      </w:r>
      <w:r w:rsidRPr="00D43D45">
        <w:rPr>
          <w:rFonts w:hint="eastAsia"/>
          <w:b/>
          <w:color w:val="FF0000"/>
          <w:sz w:val="24"/>
        </w:rPr>
        <w:t>；</w:t>
      </w:r>
    </w:p>
    <w:p w:rsidR="00A453ED" w:rsidRPr="00D43D45" w:rsidRDefault="00A453ED" w:rsidP="00A453ED">
      <w:pPr>
        <w:spacing w:line="360" w:lineRule="auto"/>
        <w:ind w:left="601"/>
        <w:rPr>
          <w:b/>
          <w:color w:val="FF0000"/>
          <w:sz w:val="24"/>
        </w:rPr>
      </w:pPr>
      <w:r w:rsidRPr="00D43D45">
        <w:rPr>
          <w:rFonts w:hint="eastAsia"/>
          <w:b/>
          <w:color w:val="FF0000"/>
          <w:sz w:val="24"/>
        </w:rPr>
        <w:t>（</w:t>
      </w:r>
      <w:r w:rsidRPr="00D43D45">
        <w:rPr>
          <w:rFonts w:hint="eastAsia"/>
          <w:b/>
          <w:color w:val="FF0000"/>
          <w:sz w:val="24"/>
        </w:rPr>
        <w:t>6</w:t>
      </w:r>
      <w:r w:rsidRPr="00D43D45">
        <w:rPr>
          <w:rFonts w:hint="eastAsia"/>
          <w:b/>
          <w:color w:val="FF0000"/>
          <w:sz w:val="24"/>
        </w:rPr>
        <w:t>）</w:t>
      </w:r>
      <w:r>
        <w:rPr>
          <w:rFonts w:hint="eastAsia"/>
          <w:b/>
          <w:color w:val="FF0000"/>
          <w:sz w:val="24"/>
        </w:rPr>
        <w:t>对接</w:t>
      </w:r>
      <w:r w:rsidRPr="00D43D45">
        <w:rPr>
          <w:rFonts w:hint="eastAsia"/>
          <w:b/>
          <w:color w:val="FF0000"/>
          <w:sz w:val="24"/>
        </w:rPr>
        <w:t>的产品存在进口产品</w:t>
      </w:r>
      <w:r>
        <w:rPr>
          <w:rFonts w:hint="eastAsia"/>
          <w:b/>
          <w:color w:val="FF0000"/>
          <w:sz w:val="24"/>
        </w:rPr>
        <w:t>的。</w:t>
      </w:r>
    </w:p>
    <w:p w:rsidR="00A453ED" w:rsidRPr="00D43D45" w:rsidRDefault="00A453ED" w:rsidP="00A453ED">
      <w:pPr>
        <w:spacing w:line="360" w:lineRule="auto"/>
        <w:ind w:left="601"/>
        <w:rPr>
          <w:b/>
          <w:color w:val="FF0000"/>
          <w:sz w:val="24"/>
        </w:rPr>
      </w:pPr>
      <w:r w:rsidRPr="00D43D45">
        <w:rPr>
          <w:rFonts w:hint="eastAsia"/>
          <w:b/>
          <w:color w:val="FF0000"/>
          <w:sz w:val="24"/>
        </w:rPr>
        <w:t>入围供应商整改完成后，向采购中心提交书面整改情况报告，申请恢复上架交易，经采购中心同意后，可以重新申请增加产品，经审核通过后上架</w:t>
      </w:r>
      <w:r w:rsidRPr="00D43D45">
        <w:rPr>
          <w:rFonts w:hint="eastAsia"/>
          <w:b/>
          <w:color w:val="FF0000"/>
          <w:sz w:val="24"/>
        </w:rPr>
        <w:lastRenderedPageBreak/>
        <w:t>交易。</w:t>
      </w:r>
    </w:p>
    <w:p w:rsidR="00A453ED" w:rsidRDefault="00A453ED" w:rsidP="00A453ED">
      <w:pPr>
        <w:tabs>
          <w:tab w:val="left" w:pos="284"/>
          <w:tab w:val="left" w:pos="705"/>
        </w:tabs>
        <w:snapToGrid w:val="0"/>
        <w:spacing w:line="360" w:lineRule="auto"/>
        <w:ind w:left="600"/>
        <w:rPr>
          <w:rFonts w:ascii="宋体" w:hAnsi="宋体"/>
          <w:sz w:val="24"/>
        </w:rPr>
      </w:pPr>
      <w:r w:rsidRPr="00D43D45">
        <w:rPr>
          <w:rFonts w:hint="eastAsia"/>
          <w:b/>
          <w:color w:val="FF0000"/>
          <w:sz w:val="24"/>
        </w:rPr>
        <w:t>入围供应商三个月内未整改或整改不到位的，采购中心将暂停或终止协议。</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电子商城采购流程</w:t>
      </w:r>
    </w:p>
    <w:p w:rsidR="00A37974" w:rsidRDefault="008B283B">
      <w:pPr>
        <w:numPr>
          <w:ilvl w:val="1"/>
          <w:numId w:val="18"/>
        </w:numPr>
        <w:tabs>
          <w:tab w:val="clear" w:pos="600"/>
          <w:tab w:val="left" w:pos="284"/>
        </w:tabs>
        <w:snapToGrid w:val="0"/>
        <w:spacing w:line="360" w:lineRule="auto"/>
        <w:rPr>
          <w:rFonts w:ascii="宋体" w:hAnsi="宋体"/>
          <w:sz w:val="24"/>
          <w:szCs w:val="22"/>
        </w:rPr>
      </w:pPr>
      <w:r>
        <w:rPr>
          <w:rFonts w:ascii="宋体" w:hAnsi="宋体" w:hint="eastAsia"/>
          <w:sz w:val="24"/>
        </w:rPr>
        <w:t>采购人是电子商城交易的责任主体，应当按照质优价廉、经济适用的原则，在电子商</w:t>
      </w:r>
      <w:proofErr w:type="gramStart"/>
      <w:r>
        <w:rPr>
          <w:rFonts w:ascii="宋体" w:hAnsi="宋体" w:hint="eastAsia"/>
          <w:sz w:val="24"/>
        </w:rPr>
        <w:t>城范围</w:t>
      </w:r>
      <w:proofErr w:type="gramEnd"/>
      <w:r>
        <w:rPr>
          <w:rFonts w:ascii="宋体" w:hAnsi="宋体" w:hint="eastAsia"/>
          <w:sz w:val="24"/>
        </w:rPr>
        <w:t>内自主选择成交产品和供应商，并对成交价格等采购结果</w:t>
      </w:r>
      <w:r>
        <w:rPr>
          <w:rFonts w:ascii="宋体" w:hAnsi="宋体" w:hint="eastAsia"/>
          <w:sz w:val="24"/>
          <w:szCs w:val="22"/>
        </w:rPr>
        <w:t>负责。</w:t>
      </w:r>
    </w:p>
    <w:p w:rsidR="00A37974" w:rsidRDefault="008B283B">
      <w:pPr>
        <w:numPr>
          <w:ilvl w:val="1"/>
          <w:numId w:val="18"/>
        </w:numPr>
        <w:tabs>
          <w:tab w:val="clear" w:pos="600"/>
          <w:tab w:val="left" w:pos="284"/>
        </w:tabs>
        <w:snapToGrid w:val="0"/>
        <w:spacing w:line="360" w:lineRule="auto"/>
        <w:rPr>
          <w:rFonts w:ascii="宋体" w:hAnsi="宋体"/>
          <w:sz w:val="24"/>
        </w:rPr>
      </w:pPr>
      <w:r>
        <w:rPr>
          <w:rFonts w:ascii="宋体" w:hAnsi="宋体" w:hint="eastAsia"/>
          <w:sz w:val="24"/>
        </w:rPr>
        <w:t>采购人在具体交易时，</w:t>
      </w:r>
      <w:r w:rsidR="007A5407">
        <w:rPr>
          <w:rFonts w:ascii="宋体" w:hAnsi="宋体" w:hint="eastAsia"/>
          <w:sz w:val="24"/>
        </w:rPr>
        <w:t>可</w:t>
      </w:r>
      <w:r>
        <w:rPr>
          <w:rFonts w:ascii="宋体" w:hAnsi="宋体" w:hint="eastAsia"/>
          <w:sz w:val="24"/>
        </w:rPr>
        <w:t>对拟购产品的基准价格、在电子商城中的最近成交价格、技术参数、服务条款等信息进行比对，并与多家供应商进行洽商，确定</w:t>
      </w:r>
      <w:r w:rsidR="001D6B8F">
        <w:rPr>
          <w:rFonts w:ascii="宋体" w:hAnsi="宋体" w:hint="eastAsia"/>
          <w:sz w:val="24"/>
        </w:rPr>
        <w:t>入围供应商</w:t>
      </w:r>
      <w:r>
        <w:rPr>
          <w:rFonts w:ascii="宋体" w:hAnsi="宋体" w:hint="eastAsia"/>
          <w:sz w:val="24"/>
        </w:rPr>
        <w:t>。</w:t>
      </w:r>
    </w:p>
    <w:p w:rsidR="00A37974" w:rsidRDefault="008B283B">
      <w:pPr>
        <w:numPr>
          <w:ilvl w:val="1"/>
          <w:numId w:val="18"/>
        </w:numPr>
        <w:tabs>
          <w:tab w:val="clear" w:pos="600"/>
          <w:tab w:val="left" w:pos="284"/>
        </w:tabs>
        <w:snapToGrid w:val="0"/>
        <w:spacing w:line="360" w:lineRule="auto"/>
        <w:rPr>
          <w:rFonts w:ascii="宋体" w:hAnsi="宋体"/>
          <w:sz w:val="24"/>
        </w:rPr>
      </w:pPr>
      <w:r>
        <w:rPr>
          <w:rFonts w:ascii="宋体" w:hAnsi="宋体" w:hint="eastAsia"/>
          <w:sz w:val="24"/>
        </w:rPr>
        <w:t>采购人在采购每款产品前，均可就产品的基准价格、服务条款、付款方式与</w:t>
      </w:r>
      <w:r w:rsidR="00042746">
        <w:rPr>
          <w:rFonts w:ascii="宋体" w:hAnsi="宋体" w:hint="eastAsia"/>
          <w:sz w:val="24"/>
        </w:rPr>
        <w:t>入围供应商</w:t>
      </w:r>
      <w:r>
        <w:rPr>
          <w:rFonts w:ascii="宋体" w:hAnsi="宋体" w:hint="eastAsia"/>
          <w:sz w:val="24"/>
        </w:rPr>
        <w:t>进行进一步的洽商。电子商</w:t>
      </w:r>
      <w:proofErr w:type="gramStart"/>
      <w:r>
        <w:rPr>
          <w:rFonts w:ascii="宋体" w:hAnsi="宋体" w:hint="eastAsia"/>
          <w:sz w:val="24"/>
        </w:rPr>
        <w:t>城最终</w:t>
      </w:r>
      <w:proofErr w:type="gramEnd"/>
      <w:r>
        <w:rPr>
          <w:rFonts w:ascii="宋体" w:hAnsi="宋体" w:hint="eastAsia"/>
          <w:sz w:val="24"/>
        </w:rPr>
        <w:t>成交价格＝洽商价格×（1-优惠率）。</w:t>
      </w:r>
    </w:p>
    <w:p w:rsidR="00A37974" w:rsidRDefault="008B283B">
      <w:pPr>
        <w:numPr>
          <w:ilvl w:val="1"/>
          <w:numId w:val="18"/>
        </w:numPr>
        <w:tabs>
          <w:tab w:val="clear" w:pos="600"/>
          <w:tab w:val="left" w:pos="284"/>
        </w:tabs>
        <w:snapToGrid w:val="0"/>
        <w:spacing w:line="360" w:lineRule="auto"/>
        <w:rPr>
          <w:rFonts w:ascii="宋体" w:hAnsi="宋体"/>
          <w:sz w:val="24"/>
        </w:rPr>
      </w:pPr>
      <w:r>
        <w:rPr>
          <w:rFonts w:ascii="宋体" w:hAnsi="宋体" w:hint="eastAsia"/>
          <w:sz w:val="24"/>
        </w:rPr>
        <w:t>采购人与</w:t>
      </w:r>
      <w:r w:rsidR="001D6B8F">
        <w:rPr>
          <w:rFonts w:ascii="宋体" w:hAnsi="宋体" w:hint="eastAsia"/>
          <w:sz w:val="24"/>
        </w:rPr>
        <w:t>入围供应商</w:t>
      </w:r>
      <w:r>
        <w:rPr>
          <w:rFonts w:ascii="宋体" w:hAnsi="宋体" w:hint="eastAsia"/>
          <w:sz w:val="24"/>
        </w:rPr>
        <w:t>签订电子商城电子交易供货合同，该合同是支付采购资金的凭证。</w:t>
      </w:r>
    </w:p>
    <w:p w:rsidR="00A37974" w:rsidRDefault="008B283B">
      <w:pPr>
        <w:numPr>
          <w:ilvl w:val="1"/>
          <w:numId w:val="18"/>
        </w:numPr>
        <w:tabs>
          <w:tab w:val="clear" w:pos="600"/>
          <w:tab w:val="left" w:pos="284"/>
        </w:tabs>
        <w:snapToGrid w:val="0"/>
        <w:spacing w:line="360" w:lineRule="auto"/>
        <w:rPr>
          <w:rFonts w:ascii="宋体" w:hAnsi="宋体"/>
          <w:sz w:val="24"/>
        </w:rPr>
      </w:pPr>
      <w:r>
        <w:rPr>
          <w:rFonts w:ascii="宋体" w:hAnsi="宋体" w:hint="eastAsia"/>
          <w:sz w:val="24"/>
        </w:rPr>
        <w:t>供应商违反框架协议规定的，采购人应向采购中心书面反映。供货合同签订后，一方不履行合同义务或履行义务不符合约定的，守约方可以依法解除合同，依照法律规定及合同约定追究对方的违约责任，同时将相关情况书面反馈给采购中心。</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网上竞价</w:t>
      </w:r>
    </w:p>
    <w:p w:rsidR="00A37974" w:rsidRDefault="008B283B">
      <w:pPr>
        <w:snapToGrid w:val="0"/>
        <w:spacing w:line="360" w:lineRule="auto"/>
        <w:ind w:left="600"/>
        <w:rPr>
          <w:rFonts w:ascii="宋体" w:hAnsi="宋体"/>
          <w:sz w:val="24"/>
        </w:rPr>
      </w:pPr>
      <w:proofErr w:type="gramStart"/>
      <w:r>
        <w:rPr>
          <w:rFonts w:ascii="宋体" w:hAnsi="宋体" w:hint="eastAsia"/>
          <w:sz w:val="24"/>
          <w:szCs w:val="22"/>
        </w:rPr>
        <w:t>见供应</w:t>
      </w:r>
      <w:proofErr w:type="gramEnd"/>
      <w:r>
        <w:rPr>
          <w:rFonts w:ascii="宋体" w:hAnsi="宋体" w:hint="eastAsia"/>
          <w:sz w:val="24"/>
          <w:szCs w:val="22"/>
        </w:rPr>
        <w:t>商须知前附表第</w:t>
      </w:r>
      <w:r w:rsidR="00B474D2">
        <w:rPr>
          <w:rFonts w:ascii="宋体" w:hAnsi="宋体" w:hint="eastAsia"/>
          <w:sz w:val="24"/>
          <w:szCs w:val="22"/>
        </w:rPr>
        <w:t>13</w:t>
      </w:r>
      <w:r>
        <w:rPr>
          <w:rFonts w:ascii="宋体" w:hAnsi="宋体" w:hint="eastAsia"/>
          <w:sz w:val="24"/>
          <w:szCs w:val="22"/>
        </w:rPr>
        <w:t>项。</w:t>
      </w:r>
    </w:p>
    <w:p w:rsidR="00A37974" w:rsidRDefault="008B283B">
      <w:pPr>
        <w:numPr>
          <w:ilvl w:val="3"/>
          <w:numId w:val="3"/>
        </w:numPr>
        <w:tabs>
          <w:tab w:val="left" w:pos="709"/>
          <w:tab w:val="left" w:pos="6816"/>
        </w:tabs>
        <w:spacing w:before="260" w:after="260"/>
        <w:ind w:left="709"/>
        <w:jc w:val="center"/>
        <w:outlineLvl w:val="1"/>
        <w:rPr>
          <w:rFonts w:ascii="宋体" w:hAnsi="宋体" w:cs="宋体"/>
          <w:b/>
          <w:bCs/>
          <w:kern w:val="0"/>
          <w:sz w:val="32"/>
          <w:szCs w:val="32"/>
        </w:rPr>
      </w:pPr>
      <w:bookmarkStart w:id="37" w:name="_Toc8320502"/>
      <w:r>
        <w:rPr>
          <w:rFonts w:ascii="宋体" w:hAnsi="宋体" w:cs="宋体" w:hint="eastAsia"/>
          <w:b/>
          <w:bCs/>
          <w:kern w:val="0"/>
          <w:sz w:val="32"/>
          <w:szCs w:val="32"/>
        </w:rPr>
        <w:t>履约监督及违约罚则</w:t>
      </w:r>
      <w:bookmarkEnd w:id="37"/>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履约监督及违约罚则</w:t>
      </w:r>
    </w:p>
    <w:p w:rsidR="00A37974" w:rsidRDefault="008B283B">
      <w:pPr>
        <w:numPr>
          <w:ilvl w:val="1"/>
          <w:numId w:val="18"/>
        </w:numPr>
        <w:snapToGrid w:val="0"/>
        <w:spacing w:line="360" w:lineRule="auto"/>
        <w:rPr>
          <w:rFonts w:ascii="宋体" w:hAnsi="宋体"/>
          <w:b/>
          <w:sz w:val="24"/>
        </w:rPr>
      </w:pPr>
      <w:r>
        <w:rPr>
          <w:rFonts w:ascii="宋体" w:hAnsi="宋体" w:hint="eastAsia"/>
          <w:sz w:val="24"/>
        </w:rPr>
        <w:t>在本项目有效期内，采购中心将采取有效措施，监控电子商城交易情况。</w:t>
      </w:r>
    </w:p>
    <w:p w:rsidR="00A37974" w:rsidRDefault="008B283B">
      <w:pPr>
        <w:numPr>
          <w:ilvl w:val="1"/>
          <w:numId w:val="18"/>
        </w:numPr>
        <w:snapToGrid w:val="0"/>
        <w:spacing w:line="360" w:lineRule="auto"/>
        <w:rPr>
          <w:rFonts w:ascii="宋体" w:hAnsi="宋体"/>
          <w:sz w:val="24"/>
        </w:rPr>
      </w:pPr>
      <w:r>
        <w:rPr>
          <w:rFonts w:ascii="宋体" w:hAnsi="宋体" w:hint="eastAsia"/>
          <w:sz w:val="24"/>
        </w:rPr>
        <w:t>本项目有效期内，</w:t>
      </w:r>
      <w:r w:rsidR="00042746">
        <w:rPr>
          <w:rFonts w:ascii="宋体" w:hAnsi="宋体" w:hint="eastAsia"/>
          <w:sz w:val="24"/>
        </w:rPr>
        <w:t>入围供应商</w:t>
      </w:r>
      <w:r>
        <w:rPr>
          <w:rFonts w:ascii="宋体" w:hAnsi="宋体" w:hint="eastAsia"/>
          <w:sz w:val="24"/>
        </w:rPr>
        <w:t>应保障商品</w:t>
      </w:r>
      <w:proofErr w:type="gramStart"/>
      <w:r>
        <w:rPr>
          <w:rFonts w:ascii="宋体" w:hAnsi="宋体" w:hint="eastAsia"/>
          <w:sz w:val="24"/>
        </w:rPr>
        <w:t>库产品</w:t>
      </w:r>
      <w:proofErr w:type="gramEnd"/>
      <w:r>
        <w:rPr>
          <w:rFonts w:ascii="宋体" w:hAnsi="宋体" w:hint="eastAsia"/>
          <w:sz w:val="24"/>
        </w:rPr>
        <w:t>现货充足，采购人购买时，能够及时供货。</w:t>
      </w:r>
    </w:p>
    <w:p w:rsidR="00A37974" w:rsidRPr="00AF429F" w:rsidRDefault="008B283B">
      <w:pPr>
        <w:numPr>
          <w:ilvl w:val="1"/>
          <w:numId w:val="18"/>
        </w:numPr>
        <w:snapToGrid w:val="0"/>
        <w:spacing w:line="360" w:lineRule="auto"/>
        <w:rPr>
          <w:rFonts w:ascii="宋体" w:hAnsi="宋体"/>
          <w:b/>
          <w:color w:val="FF0000"/>
          <w:sz w:val="24"/>
        </w:rPr>
      </w:pPr>
      <w:r w:rsidRPr="00AF429F">
        <w:rPr>
          <w:rFonts w:hint="eastAsia"/>
          <w:b/>
          <w:color w:val="FF0000"/>
          <w:sz w:val="24"/>
        </w:rPr>
        <w:t>在项目执行期限第一年内供应商未发生实际成交的，采购中心与该供应商终止协议。</w:t>
      </w:r>
    </w:p>
    <w:p w:rsidR="00A37974" w:rsidRDefault="008B283B">
      <w:pPr>
        <w:numPr>
          <w:ilvl w:val="1"/>
          <w:numId w:val="18"/>
        </w:numPr>
        <w:snapToGrid w:val="0"/>
        <w:spacing w:line="360" w:lineRule="auto"/>
        <w:rPr>
          <w:rFonts w:ascii="宋体" w:hAnsi="宋体"/>
          <w:sz w:val="24"/>
        </w:rPr>
      </w:pPr>
      <w:r>
        <w:rPr>
          <w:rFonts w:hint="eastAsia"/>
          <w:sz w:val="24"/>
        </w:rPr>
        <w:lastRenderedPageBreak/>
        <w:t>采购中心将自行或委托第三</w:t>
      </w:r>
      <w:proofErr w:type="gramStart"/>
      <w:r>
        <w:rPr>
          <w:rFonts w:hint="eastAsia"/>
          <w:sz w:val="24"/>
        </w:rPr>
        <w:t>方价格</w:t>
      </w:r>
      <w:proofErr w:type="gramEnd"/>
      <w:r w:rsidR="00501AB0">
        <w:rPr>
          <w:rFonts w:hint="eastAsia"/>
          <w:sz w:val="24"/>
        </w:rPr>
        <w:t>监测机构对电子商</w:t>
      </w:r>
      <w:proofErr w:type="gramStart"/>
      <w:r w:rsidR="00501AB0">
        <w:rPr>
          <w:rFonts w:hint="eastAsia"/>
          <w:sz w:val="24"/>
        </w:rPr>
        <w:t>城产品</w:t>
      </w:r>
      <w:proofErr w:type="gramEnd"/>
      <w:r w:rsidR="00501AB0">
        <w:rPr>
          <w:rFonts w:hint="eastAsia"/>
          <w:sz w:val="24"/>
        </w:rPr>
        <w:t>进行监测，若发现产品价格虚高或提供特供产品</w:t>
      </w:r>
      <w:r>
        <w:rPr>
          <w:rFonts w:hint="eastAsia"/>
          <w:sz w:val="24"/>
        </w:rPr>
        <w:t>，采购中心将要求</w:t>
      </w:r>
      <w:r w:rsidR="00042746">
        <w:rPr>
          <w:rFonts w:hint="eastAsia"/>
          <w:sz w:val="24"/>
        </w:rPr>
        <w:t>入围供应商</w:t>
      </w:r>
      <w:r w:rsidR="00C8684C">
        <w:rPr>
          <w:rFonts w:hint="eastAsia"/>
          <w:sz w:val="24"/>
        </w:rPr>
        <w:t>在规定期限内调整价格或产品</w:t>
      </w:r>
      <w:r>
        <w:rPr>
          <w:rFonts w:hint="eastAsia"/>
          <w:sz w:val="24"/>
        </w:rPr>
        <w:t>，拒不调整的，采购中心与该供应商终止协议。</w:t>
      </w:r>
    </w:p>
    <w:p w:rsidR="00A37974" w:rsidRDefault="008B283B">
      <w:pPr>
        <w:numPr>
          <w:ilvl w:val="1"/>
          <w:numId w:val="18"/>
        </w:numPr>
        <w:snapToGrid w:val="0"/>
        <w:spacing w:line="360" w:lineRule="auto"/>
        <w:rPr>
          <w:rFonts w:ascii="宋体" w:hAnsi="宋体"/>
          <w:b/>
          <w:sz w:val="24"/>
        </w:rPr>
      </w:pPr>
      <w:r>
        <w:rPr>
          <w:rFonts w:ascii="宋体" w:hAnsi="宋体" w:hint="eastAsia"/>
          <w:sz w:val="24"/>
        </w:rPr>
        <w:t>在本项目有效期内，发现</w:t>
      </w:r>
      <w:r w:rsidR="00042746">
        <w:rPr>
          <w:rFonts w:ascii="宋体" w:hAnsi="宋体" w:hint="eastAsia"/>
          <w:sz w:val="24"/>
        </w:rPr>
        <w:t>入围供应</w:t>
      </w:r>
      <w:proofErr w:type="gramStart"/>
      <w:r w:rsidR="00042746">
        <w:rPr>
          <w:rFonts w:ascii="宋体" w:hAnsi="宋体" w:hint="eastAsia"/>
          <w:sz w:val="24"/>
        </w:rPr>
        <w:t>商</w:t>
      </w:r>
      <w:r>
        <w:rPr>
          <w:rFonts w:ascii="宋体" w:hAnsi="宋体" w:hint="eastAsia"/>
          <w:sz w:val="24"/>
        </w:rPr>
        <w:t>存在</w:t>
      </w:r>
      <w:proofErr w:type="gramEnd"/>
      <w:r>
        <w:rPr>
          <w:rFonts w:ascii="宋体" w:hAnsi="宋体" w:hint="eastAsia"/>
          <w:sz w:val="24"/>
        </w:rPr>
        <w:t>如下违约行为的，采购中心将对其部分或全部产品进行暂停交易处理，若</w:t>
      </w:r>
      <w:r w:rsidR="001D6B8F">
        <w:rPr>
          <w:rFonts w:ascii="宋体" w:hAnsi="宋体" w:hint="eastAsia"/>
          <w:sz w:val="24"/>
        </w:rPr>
        <w:t>入围供应商</w:t>
      </w:r>
      <w:r>
        <w:rPr>
          <w:rFonts w:ascii="宋体" w:hAnsi="宋体" w:hint="eastAsia"/>
          <w:sz w:val="24"/>
        </w:rPr>
        <w:t>行为给采购人或采购中心造成损失的，</w:t>
      </w:r>
      <w:r w:rsidR="001D6B8F">
        <w:rPr>
          <w:rFonts w:ascii="宋体" w:hAnsi="宋体" w:hint="eastAsia"/>
          <w:sz w:val="24"/>
        </w:rPr>
        <w:t>入围供应商</w:t>
      </w:r>
      <w:r>
        <w:rPr>
          <w:rFonts w:ascii="宋体" w:hAnsi="宋体" w:hint="eastAsia"/>
          <w:sz w:val="24"/>
        </w:rPr>
        <w:t>还应对损失部分予以赔偿，如果《供货合同》约定</w:t>
      </w:r>
      <w:r w:rsidR="001D6B8F">
        <w:rPr>
          <w:rFonts w:ascii="宋体" w:hAnsi="宋体" w:hint="eastAsia"/>
          <w:sz w:val="24"/>
        </w:rPr>
        <w:t>入围供应商</w:t>
      </w:r>
      <w:r>
        <w:rPr>
          <w:rFonts w:ascii="宋体" w:hAnsi="宋体" w:hint="eastAsia"/>
          <w:sz w:val="24"/>
        </w:rPr>
        <w:t>应支付违约金的，</w:t>
      </w:r>
      <w:r w:rsidR="001D6B8F">
        <w:rPr>
          <w:rFonts w:ascii="宋体" w:hAnsi="宋体" w:hint="eastAsia"/>
          <w:sz w:val="24"/>
        </w:rPr>
        <w:t>入围供应商</w:t>
      </w:r>
      <w:r>
        <w:rPr>
          <w:rFonts w:ascii="宋体" w:hAnsi="宋体" w:hint="eastAsia"/>
          <w:sz w:val="24"/>
        </w:rPr>
        <w:t>还应支付相应的违约金：</w:t>
      </w:r>
    </w:p>
    <w:p w:rsidR="00A37974" w:rsidRDefault="008B283B">
      <w:pPr>
        <w:snapToGrid w:val="0"/>
        <w:spacing w:line="360" w:lineRule="auto"/>
        <w:ind w:leftChars="270" w:left="567"/>
        <w:rPr>
          <w:rFonts w:ascii="宋体" w:hAnsi="宋体"/>
          <w:sz w:val="24"/>
        </w:rPr>
      </w:pPr>
      <w:r>
        <w:rPr>
          <w:rFonts w:ascii="宋体" w:hAnsi="宋体" w:hint="eastAsia"/>
          <w:sz w:val="24"/>
        </w:rPr>
        <w:t>（1）未按采购文件要求维护商品；</w:t>
      </w:r>
    </w:p>
    <w:p w:rsidR="00A37974" w:rsidRDefault="008B283B">
      <w:pPr>
        <w:snapToGrid w:val="0"/>
        <w:spacing w:line="360" w:lineRule="auto"/>
        <w:ind w:leftChars="270" w:left="567"/>
        <w:rPr>
          <w:rFonts w:ascii="宋体" w:hAnsi="宋体"/>
          <w:sz w:val="24"/>
        </w:rPr>
      </w:pPr>
      <w:r>
        <w:rPr>
          <w:rFonts w:ascii="宋体" w:hAnsi="宋体" w:hint="eastAsia"/>
          <w:sz w:val="24"/>
        </w:rPr>
        <w:t>（2）未按采购文件要求调整基准价格；</w:t>
      </w:r>
    </w:p>
    <w:p w:rsidR="00A37974" w:rsidRDefault="008B283B">
      <w:pPr>
        <w:snapToGrid w:val="0"/>
        <w:spacing w:line="360" w:lineRule="auto"/>
        <w:ind w:leftChars="270" w:left="567"/>
        <w:rPr>
          <w:rFonts w:ascii="宋体" w:hAnsi="宋体"/>
          <w:sz w:val="24"/>
        </w:rPr>
      </w:pPr>
      <w:r>
        <w:rPr>
          <w:rFonts w:ascii="宋体" w:hAnsi="宋体" w:hint="eastAsia"/>
          <w:sz w:val="24"/>
        </w:rPr>
        <w:t>（3）交付的产品或提供的服务达不到承诺的质量标准；</w:t>
      </w:r>
    </w:p>
    <w:p w:rsidR="00A37974" w:rsidRDefault="008B283B">
      <w:pPr>
        <w:snapToGrid w:val="0"/>
        <w:spacing w:line="360" w:lineRule="auto"/>
        <w:ind w:leftChars="270" w:left="567"/>
        <w:rPr>
          <w:rFonts w:ascii="宋体" w:hAnsi="宋体"/>
          <w:sz w:val="24"/>
        </w:rPr>
      </w:pPr>
      <w:r>
        <w:rPr>
          <w:rFonts w:ascii="宋体" w:hAnsi="宋体" w:hint="eastAsia"/>
          <w:sz w:val="24"/>
        </w:rPr>
        <w:t>（4）</w:t>
      </w:r>
      <w:r>
        <w:rPr>
          <w:rFonts w:ascii="宋体" w:hAnsi="宋体" w:hint="eastAsia"/>
          <w:sz w:val="24"/>
        </w:rPr>
        <w:tab/>
        <w:t>未按规定签订《供货合同》，或签订《供货合同》后，未按合同约定供货；</w:t>
      </w:r>
    </w:p>
    <w:p w:rsidR="00A37974" w:rsidRDefault="008B283B">
      <w:pPr>
        <w:snapToGrid w:val="0"/>
        <w:spacing w:line="360" w:lineRule="auto"/>
        <w:ind w:leftChars="270" w:left="567"/>
        <w:rPr>
          <w:rFonts w:ascii="宋体" w:hAnsi="宋体"/>
          <w:sz w:val="24"/>
        </w:rPr>
      </w:pPr>
      <w:r>
        <w:rPr>
          <w:rFonts w:ascii="宋体" w:hAnsi="宋体" w:hint="eastAsia"/>
          <w:sz w:val="24"/>
        </w:rPr>
        <w:t>（5）</w:t>
      </w:r>
      <w:r>
        <w:rPr>
          <w:rFonts w:ascii="宋体" w:hAnsi="宋体" w:hint="eastAsia"/>
          <w:sz w:val="24"/>
        </w:rPr>
        <w:tab/>
        <w:t>因</w:t>
      </w:r>
      <w:r w:rsidR="00042746">
        <w:rPr>
          <w:rFonts w:ascii="宋体" w:hAnsi="宋体" w:hint="eastAsia"/>
          <w:sz w:val="24"/>
        </w:rPr>
        <w:t>入围供应商</w:t>
      </w:r>
      <w:r>
        <w:rPr>
          <w:rFonts w:ascii="宋体" w:hAnsi="宋体" w:hint="eastAsia"/>
          <w:sz w:val="24"/>
        </w:rPr>
        <w:t>原因出现重大责任事故；</w:t>
      </w:r>
    </w:p>
    <w:p w:rsidR="00A37974" w:rsidRDefault="008B283B">
      <w:pPr>
        <w:snapToGrid w:val="0"/>
        <w:spacing w:line="360" w:lineRule="auto"/>
        <w:ind w:leftChars="270" w:left="567"/>
        <w:rPr>
          <w:rFonts w:ascii="宋体" w:hAnsi="宋体"/>
          <w:sz w:val="24"/>
        </w:rPr>
      </w:pPr>
      <w:r>
        <w:rPr>
          <w:rFonts w:ascii="宋体" w:hAnsi="宋体" w:hint="eastAsia"/>
          <w:sz w:val="24"/>
        </w:rPr>
        <w:t>（6）</w:t>
      </w:r>
      <w:r>
        <w:rPr>
          <w:rFonts w:ascii="宋体" w:hAnsi="宋体" w:hint="eastAsia"/>
          <w:sz w:val="24"/>
        </w:rPr>
        <w:tab/>
        <w:t>拒绝接受政府采购监督管理部门或采购中心的监督检查；</w:t>
      </w:r>
    </w:p>
    <w:p w:rsidR="00A37974" w:rsidRDefault="008B283B">
      <w:pPr>
        <w:snapToGrid w:val="0"/>
        <w:spacing w:line="360" w:lineRule="auto"/>
        <w:ind w:leftChars="270" w:left="567"/>
        <w:rPr>
          <w:rFonts w:ascii="宋体" w:hAnsi="宋体"/>
          <w:sz w:val="24"/>
        </w:rPr>
      </w:pPr>
      <w:r>
        <w:rPr>
          <w:rFonts w:ascii="宋体" w:hAnsi="宋体" w:hint="eastAsia"/>
          <w:sz w:val="24"/>
        </w:rPr>
        <w:t>（7）</w:t>
      </w:r>
      <w:r>
        <w:rPr>
          <w:rFonts w:ascii="宋体" w:hAnsi="宋体" w:hint="eastAsia"/>
          <w:sz w:val="24"/>
        </w:rPr>
        <w:tab/>
        <w:t>被有关机关责令关闭、撤销登记、吊销营业执照或者被行业主管部门取消行业经营资格；</w:t>
      </w:r>
    </w:p>
    <w:p w:rsidR="00A37974" w:rsidRDefault="008B283B">
      <w:pPr>
        <w:snapToGrid w:val="0"/>
        <w:spacing w:line="360" w:lineRule="auto"/>
        <w:ind w:leftChars="270" w:left="567"/>
        <w:rPr>
          <w:rFonts w:ascii="宋体" w:hAnsi="宋体"/>
          <w:sz w:val="24"/>
        </w:rPr>
      </w:pPr>
      <w:r>
        <w:rPr>
          <w:rFonts w:ascii="宋体" w:hAnsi="宋体" w:hint="eastAsia"/>
          <w:sz w:val="24"/>
        </w:rPr>
        <w:t>（8）</w:t>
      </w:r>
      <w:r>
        <w:rPr>
          <w:rFonts w:ascii="宋体" w:hAnsi="宋体" w:hint="eastAsia"/>
          <w:sz w:val="24"/>
        </w:rPr>
        <w:tab/>
        <w:t>签订《供货合同》后，未经采购人允许，</w:t>
      </w:r>
      <w:r w:rsidR="001D6B8F">
        <w:rPr>
          <w:rFonts w:ascii="宋体" w:hAnsi="宋体" w:hint="eastAsia"/>
          <w:sz w:val="24"/>
        </w:rPr>
        <w:t>入围供应商</w:t>
      </w:r>
      <w:r>
        <w:rPr>
          <w:rFonts w:ascii="宋体" w:hAnsi="宋体" w:hint="eastAsia"/>
          <w:sz w:val="24"/>
        </w:rPr>
        <w:t>向他人转包或分包；</w:t>
      </w:r>
    </w:p>
    <w:p w:rsidR="00A37974" w:rsidRDefault="008B283B">
      <w:pPr>
        <w:snapToGrid w:val="0"/>
        <w:spacing w:line="360" w:lineRule="auto"/>
        <w:ind w:leftChars="270" w:left="567"/>
        <w:rPr>
          <w:rFonts w:ascii="宋体" w:hAnsi="宋体"/>
          <w:sz w:val="24"/>
        </w:rPr>
      </w:pPr>
      <w:r>
        <w:rPr>
          <w:rFonts w:ascii="宋体" w:hAnsi="宋体" w:hint="eastAsia"/>
          <w:sz w:val="24"/>
        </w:rPr>
        <w:t>（9）</w:t>
      </w:r>
      <w:r>
        <w:rPr>
          <w:rFonts w:ascii="宋体" w:hAnsi="宋体" w:hint="eastAsia"/>
          <w:sz w:val="24"/>
        </w:rPr>
        <w:tab/>
        <w:t>为采购人虚开发票或者向采购人或采购中心或其相关工作人员提供各种不正当利益；</w:t>
      </w:r>
    </w:p>
    <w:p w:rsidR="00A37974" w:rsidRDefault="008B283B">
      <w:pPr>
        <w:tabs>
          <w:tab w:val="left" w:pos="1418"/>
        </w:tabs>
        <w:snapToGrid w:val="0"/>
        <w:spacing w:line="360" w:lineRule="auto"/>
        <w:ind w:leftChars="270" w:left="567"/>
        <w:rPr>
          <w:rFonts w:ascii="宋体" w:hAnsi="宋体"/>
          <w:sz w:val="24"/>
        </w:rPr>
      </w:pPr>
      <w:r>
        <w:rPr>
          <w:rFonts w:ascii="宋体" w:hAnsi="宋体" w:hint="eastAsia"/>
          <w:sz w:val="24"/>
        </w:rPr>
        <w:t>（10）参加竞价后，未按照竞价结果供货或提供服务的。</w:t>
      </w:r>
    </w:p>
    <w:p w:rsidR="00A37974" w:rsidRDefault="008B283B">
      <w:pPr>
        <w:numPr>
          <w:ilvl w:val="1"/>
          <w:numId w:val="18"/>
        </w:numPr>
        <w:snapToGrid w:val="0"/>
        <w:spacing w:line="360" w:lineRule="auto"/>
        <w:rPr>
          <w:rFonts w:ascii="宋体" w:hAnsi="宋体"/>
          <w:b/>
          <w:sz w:val="24"/>
        </w:rPr>
      </w:pPr>
      <w:r>
        <w:rPr>
          <w:rFonts w:hint="eastAsia"/>
          <w:sz w:val="24"/>
        </w:rPr>
        <w:t>采购人可就采购活动中供应</w:t>
      </w:r>
      <w:proofErr w:type="gramStart"/>
      <w:r>
        <w:rPr>
          <w:rFonts w:hint="eastAsia"/>
          <w:sz w:val="24"/>
        </w:rPr>
        <w:t>商存在</w:t>
      </w:r>
      <w:proofErr w:type="gramEnd"/>
      <w:r>
        <w:rPr>
          <w:rFonts w:hint="eastAsia"/>
          <w:sz w:val="24"/>
        </w:rPr>
        <w:t>的产品质量问题或未按约定提供服务的问题向采购中心书面投诉，采购中心在收到采购人的投诉后进行核查，一经查实，将督促供应商改正并按照协议约定追究其违约责任。在项目执行期限内，被采购人书面投诉达到三次的，采购中心与该供应商终止协议，情节严重的，上报主管部门依法处罚。</w:t>
      </w:r>
    </w:p>
    <w:p w:rsidR="00A37974" w:rsidRDefault="00042746">
      <w:pPr>
        <w:numPr>
          <w:ilvl w:val="1"/>
          <w:numId w:val="18"/>
        </w:numPr>
        <w:snapToGrid w:val="0"/>
        <w:spacing w:line="360" w:lineRule="auto"/>
        <w:rPr>
          <w:rFonts w:ascii="宋体" w:hAnsi="宋体"/>
          <w:b/>
          <w:sz w:val="24"/>
        </w:rPr>
      </w:pPr>
      <w:r>
        <w:rPr>
          <w:rFonts w:ascii="宋体" w:hAnsi="宋体" w:hint="eastAsia"/>
          <w:sz w:val="24"/>
        </w:rPr>
        <w:t>入围供应</w:t>
      </w:r>
      <w:proofErr w:type="gramStart"/>
      <w:r>
        <w:rPr>
          <w:rFonts w:ascii="宋体" w:hAnsi="宋体" w:hint="eastAsia"/>
          <w:sz w:val="24"/>
        </w:rPr>
        <w:t>商</w:t>
      </w:r>
      <w:r w:rsidR="008B283B">
        <w:rPr>
          <w:rFonts w:ascii="宋体" w:hAnsi="宋体" w:hint="eastAsia"/>
          <w:sz w:val="24"/>
        </w:rPr>
        <w:t>拒绝</w:t>
      </w:r>
      <w:proofErr w:type="gramEnd"/>
      <w:r w:rsidR="008B283B">
        <w:rPr>
          <w:rFonts w:ascii="宋体" w:hAnsi="宋体" w:hint="eastAsia"/>
          <w:sz w:val="24"/>
        </w:rPr>
        <w:t>履行采购文件、框架协议或者供货合同义务，情节严重的，采购中心将提请财政部依据政府采购相关规定，将</w:t>
      </w:r>
      <w:r>
        <w:rPr>
          <w:rFonts w:ascii="宋体" w:hAnsi="宋体" w:hint="eastAsia"/>
          <w:sz w:val="24"/>
        </w:rPr>
        <w:t>入围供应商</w:t>
      </w:r>
      <w:r w:rsidR="008B283B">
        <w:rPr>
          <w:rFonts w:ascii="宋体" w:hAnsi="宋体" w:hint="eastAsia"/>
          <w:sz w:val="24"/>
        </w:rPr>
        <w:t>列入不良行为记录名单，在一至三年内禁止其参加政府采购活动，并予以通报。</w:t>
      </w:r>
    </w:p>
    <w:p w:rsidR="00A37974" w:rsidRDefault="008B283B">
      <w:pPr>
        <w:numPr>
          <w:ilvl w:val="1"/>
          <w:numId w:val="18"/>
        </w:numPr>
        <w:snapToGrid w:val="0"/>
        <w:spacing w:line="360" w:lineRule="auto"/>
        <w:rPr>
          <w:rFonts w:ascii="宋体" w:hAnsi="宋体"/>
          <w:sz w:val="24"/>
        </w:rPr>
      </w:pPr>
      <w:r>
        <w:rPr>
          <w:rFonts w:ascii="宋体" w:hAnsi="宋体" w:hint="eastAsia"/>
          <w:sz w:val="24"/>
        </w:rPr>
        <w:t>在本项目有效期内，出现以下情形中直机关各采购单位和采购中心并不因</w:t>
      </w:r>
      <w:r>
        <w:rPr>
          <w:rFonts w:ascii="宋体" w:hAnsi="宋体" w:hint="eastAsia"/>
          <w:sz w:val="24"/>
        </w:rPr>
        <w:lastRenderedPageBreak/>
        <w:t>此构成恶意磋商，也不承担任何违约责任或缔约过失责任：</w:t>
      </w:r>
    </w:p>
    <w:p w:rsidR="00A37974" w:rsidRDefault="008B283B">
      <w:pPr>
        <w:numPr>
          <w:ilvl w:val="0"/>
          <w:numId w:val="19"/>
        </w:numPr>
        <w:snapToGrid w:val="0"/>
        <w:spacing w:line="360" w:lineRule="auto"/>
        <w:rPr>
          <w:rFonts w:ascii="宋体" w:hAnsi="宋体"/>
          <w:sz w:val="24"/>
        </w:rPr>
      </w:pPr>
      <w:r>
        <w:rPr>
          <w:rFonts w:ascii="宋体" w:hAnsi="宋体" w:hint="eastAsia"/>
          <w:sz w:val="24"/>
        </w:rPr>
        <w:t>采购人没有采购本项目产品的需求；</w:t>
      </w:r>
    </w:p>
    <w:p w:rsidR="00A37974" w:rsidRDefault="008B283B">
      <w:pPr>
        <w:numPr>
          <w:ilvl w:val="0"/>
          <w:numId w:val="19"/>
        </w:numPr>
        <w:snapToGrid w:val="0"/>
        <w:spacing w:line="360" w:lineRule="auto"/>
        <w:rPr>
          <w:rFonts w:ascii="宋体" w:hAnsi="宋体"/>
          <w:sz w:val="24"/>
        </w:rPr>
      </w:pPr>
      <w:r>
        <w:rPr>
          <w:rFonts w:ascii="宋体" w:hAnsi="宋体" w:hint="eastAsia"/>
          <w:sz w:val="24"/>
        </w:rPr>
        <w:t>按照政府采购相关法律、法规、政策规定通过其他采购形式和流程采购，因此造成无法按照本项目采购文件和协议规定向</w:t>
      </w:r>
      <w:r w:rsidR="00042746">
        <w:rPr>
          <w:rFonts w:ascii="宋体" w:hAnsi="宋体" w:hint="eastAsia"/>
          <w:sz w:val="24"/>
        </w:rPr>
        <w:t>入围供应商</w:t>
      </w:r>
      <w:r>
        <w:rPr>
          <w:rFonts w:ascii="宋体" w:hAnsi="宋体" w:hint="eastAsia"/>
          <w:sz w:val="24"/>
        </w:rPr>
        <w:t>采购的；</w:t>
      </w:r>
    </w:p>
    <w:p w:rsidR="00A37974" w:rsidRDefault="008B283B">
      <w:pPr>
        <w:numPr>
          <w:ilvl w:val="0"/>
          <w:numId w:val="19"/>
        </w:numPr>
        <w:snapToGrid w:val="0"/>
        <w:spacing w:line="360" w:lineRule="auto"/>
        <w:rPr>
          <w:rFonts w:ascii="宋体" w:hAnsi="宋体"/>
          <w:sz w:val="24"/>
        </w:rPr>
      </w:pPr>
      <w:r>
        <w:rPr>
          <w:rFonts w:ascii="宋体" w:hAnsi="宋体" w:hint="eastAsia"/>
          <w:sz w:val="24"/>
        </w:rPr>
        <w:t>因电子商</w:t>
      </w:r>
      <w:proofErr w:type="gramStart"/>
      <w:r>
        <w:rPr>
          <w:rFonts w:ascii="宋体" w:hAnsi="宋体" w:hint="eastAsia"/>
          <w:sz w:val="24"/>
        </w:rPr>
        <w:t>城系统</w:t>
      </w:r>
      <w:proofErr w:type="gramEnd"/>
      <w:r>
        <w:rPr>
          <w:rFonts w:ascii="宋体" w:hAnsi="宋体" w:hint="eastAsia"/>
          <w:sz w:val="24"/>
        </w:rPr>
        <w:t>自身原因无法实现与供应商进行数据对接的。</w:t>
      </w:r>
    </w:p>
    <w:p w:rsidR="00A37974" w:rsidRDefault="008B283B">
      <w:pPr>
        <w:numPr>
          <w:ilvl w:val="3"/>
          <w:numId w:val="3"/>
        </w:numPr>
        <w:tabs>
          <w:tab w:val="left" w:pos="709"/>
          <w:tab w:val="left" w:pos="6816"/>
        </w:tabs>
        <w:spacing w:before="260" w:after="260"/>
        <w:ind w:left="709"/>
        <w:jc w:val="center"/>
        <w:outlineLvl w:val="1"/>
        <w:rPr>
          <w:rFonts w:ascii="宋体" w:hAnsi="宋体" w:cs="宋体"/>
          <w:b/>
          <w:bCs/>
          <w:kern w:val="0"/>
          <w:sz w:val="32"/>
          <w:szCs w:val="32"/>
        </w:rPr>
      </w:pPr>
      <w:bookmarkStart w:id="38" w:name="_Toc8320503"/>
      <w:r>
        <w:rPr>
          <w:rFonts w:ascii="宋体" w:hAnsi="宋体" w:cs="宋体" w:hint="eastAsia"/>
          <w:b/>
          <w:bCs/>
          <w:kern w:val="0"/>
          <w:sz w:val="32"/>
          <w:szCs w:val="32"/>
        </w:rPr>
        <w:t>质疑与投诉</w:t>
      </w:r>
      <w:bookmarkEnd w:id="35"/>
      <w:bookmarkEnd w:id="36"/>
      <w:bookmarkEnd w:id="38"/>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供应商质疑</w:t>
      </w:r>
    </w:p>
    <w:p w:rsidR="00A37974" w:rsidRDefault="008B283B">
      <w:pPr>
        <w:numPr>
          <w:ilvl w:val="1"/>
          <w:numId w:val="18"/>
        </w:numPr>
        <w:tabs>
          <w:tab w:val="clear" w:pos="600"/>
          <w:tab w:val="left" w:pos="284"/>
        </w:tabs>
        <w:snapToGrid w:val="0"/>
        <w:spacing w:line="360" w:lineRule="auto"/>
        <w:rPr>
          <w:rFonts w:ascii="宋体" w:hAnsi="宋体"/>
          <w:sz w:val="24"/>
          <w:szCs w:val="22"/>
        </w:rPr>
      </w:pPr>
      <w:r>
        <w:rPr>
          <w:rFonts w:ascii="宋体" w:hAnsi="宋体" w:hint="eastAsia"/>
          <w:sz w:val="24"/>
          <w:szCs w:val="22"/>
        </w:rPr>
        <w:t>按照《中华人民共和国政府采购法》及相关规定，若供应商认为采购文件、采购过程和采购结果使自己的合法权益受到损害的，可以在知道或者应知其权益受到损害之日起</w:t>
      </w:r>
      <w:r>
        <w:rPr>
          <w:rFonts w:ascii="宋体" w:hAnsi="宋体"/>
          <w:sz w:val="24"/>
          <w:szCs w:val="22"/>
        </w:rPr>
        <w:t>7</w:t>
      </w:r>
      <w:r>
        <w:rPr>
          <w:rFonts w:ascii="宋体" w:hAnsi="宋体" w:hint="eastAsia"/>
          <w:sz w:val="24"/>
          <w:szCs w:val="22"/>
        </w:rPr>
        <w:t>个工作日内，以书面形式向采购中心提出质疑。</w:t>
      </w:r>
    </w:p>
    <w:p w:rsidR="00A37974" w:rsidRDefault="008B283B">
      <w:pPr>
        <w:numPr>
          <w:ilvl w:val="1"/>
          <w:numId w:val="18"/>
        </w:numPr>
        <w:tabs>
          <w:tab w:val="clear" w:pos="600"/>
          <w:tab w:val="left" w:pos="284"/>
        </w:tabs>
        <w:snapToGrid w:val="0"/>
        <w:spacing w:line="360" w:lineRule="auto"/>
        <w:rPr>
          <w:rFonts w:ascii="宋体" w:hAnsi="宋体"/>
          <w:sz w:val="24"/>
          <w:szCs w:val="22"/>
        </w:rPr>
      </w:pPr>
      <w:proofErr w:type="gramStart"/>
      <w:r>
        <w:rPr>
          <w:rFonts w:ascii="宋体" w:hAnsi="宋体" w:hint="eastAsia"/>
          <w:sz w:val="24"/>
          <w:szCs w:val="22"/>
        </w:rPr>
        <w:t>质疑书</w:t>
      </w:r>
      <w:proofErr w:type="gramEnd"/>
      <w:r>
        <w:rPr>
          <w:rFonts w:ascii="宋体" w:hAnsi="宋体" w:hint="eastAsia"/>
          <w:sz w:val="24"/>
          <w:szCs w:val="22"/>
        </w:rPr>
        <w:t>应当包括以下主要内容：被质疑项目名称、项目编号、成交公告发布时间、质疑事项、证据材料、法律依据（具体条款）、有效联系方式（包括手机、传真号码）等。</w:t>
      </w:r>
    </w:p>
    <w:p w:rsidR="00A37974" w:rsidRDefault="008B283B">
      <w:pPr>
        <w:numPr>
          <w:ilvl w:val="1"/>
          <w:numId w:val="18"/>
        </w:numPr>
        <w:tabs>
          <w:tab w:val="clear" w:pos="600"/>
          <w:tab w:val="left" w:pos="284"/>
        </w:tabs>
        <w:snapToGrid w:val="0"/>
        <w:spacing w:line="360" w:lineRule="auto"/>
        <w:rPr>
          <w:rFonts w:ascii="宋体" w:hAnsi="宋体"/>
          <w:sz w:val="24"/>
          <w:szCs w:val="22"/>
        </w:rPr>
      </w:pPr>
      <w:proofErr w:type="gramStart"/>
      <w:r>
        <w:rPr>
          <w:rFonts w:ascii="宋体" w:hAnsi="宋体" w:hint="eastAsia"/>
          <w:sz w:val="24"/>
          <w:szCs w:val="22"/>
        </w:rPr>
        <w:t>质疑书</w:t>
      </w:r>
      <w:proofErr w:type="gramEnd"/>
      <w:r>
        <w:rPr>
          <w:rFonts w:ascii="宋体" w:hAnsi="宋体" w:hint="eastAsia"/>
          <w:sz w:val="24"/>
          <w:szCs w:val="22"/>
        </w:rPr>
        <w:t>必须有法定代表人签字或盖章，并加盖供应商公章。若授权代表签章，必须附法定代表人针对当次质疑的特别授权，且公章不得以合同章或其他印章代替。</w:t>
      </w:r>
    </w:p>
    <w:p w:rsidR="00A37974" w:rsidRDefault="008B283B">
      <w:pPr>
        <w:numPr>
          <w:ilvl w:val="1"/>
          <w:numId w:val="18"/>
        </w:numPr>
        <w:tabs>
          <w:tab w:val="clear" w:pos="600"/>
          <w:tab w:val="left" w:pos="284"/>
        </w:tabs>
        <w:snapToGrid w:val="0"/>
        <w:spacing w:line="360" w:lineRule="auto"/>
        <w:rPr>
          <w:rFonts w:ascii="宋体" w:hAnsi="宋体"/>
          <w:sz w:val="24"/>
          <w:szCs w:val="22"/>
        </w:rPr>
      </w:pPr>
      <w:r>
        <w:rPr>
          <w:rFonts w:ascii="宋体" w:hAnsi="宋体" w:hint="eastAsia"/>
          <w:sz w:val="24"/>
          <w:szCs w:val="22"/>
        </w:rPr>
        <w:t>有下列情形之一的，属于无效质疑，采购中心可不予受理：</w:t>
      </w:r>
    </w:p>
    <w:p w:rsidR="00A37974" w:rsidRDefault="008B283B">
      <w:pPr>
        <w:numPr>
          <w:ilvl w:val="0"/>
          <w:numId w:val="20"/>
        </w:numPr>
        <w:adjustRightInd w:val="0"/>
        <w:snapToGrid w:val="0"/>
        <w:spacing w:line="360" w:lineRule="auto"/>
        <w:rPr>
          <w:rFonts w:ascii="宋体" w:hAnsi="宋体"/>
          <w:kern w:val="0"/>
          <w:sz w:val="24"/>
        </w:rPr>
      </w:pPr>
      <w:r>
        <w:rPr>
          <w:rFonts w:ascii="宋体" w:hAnsi="宋体" w:hint="eastAsia"/>
          <w:kern w:val="0"/>
          <w:sz w:val="24"/>
        </w:rPr>
        <w:t>未在法定期限内提出质疑的；</w:t>
      </w:r>
    </w:p>
    <w:p w:rsidR="00A37974" w:rsidRDefault="008B283B">
      <w:pPr>
        <w:numPr>
          <w:ilvl w:val="0"/>
          <w:numId w:val="20"/>
        </w:numPr>
        <w:adjustRightInd w:val="0"/>
        <w:snapToGrid w:val="0"/>
        <w:spacing w:line="360" w:lineRule="auto"/>
        <w:rPr>
          <w:rFonts w:ascii="宋体" w:hAnsi="宋体"/>
          <w:kern w:val="0"/>
          <w:sz w:val="24"/>
        </w:rPr>
      </w:pPr>
      <w:r>
        <w:rPr>
          <w:rFonts w:ascii="宋体" w:hAnsi="宋体" w:hint="eastAsia"/>
          <w:kern w:val="0"/>
          <w:sz w:val="24"/>
        </w:rPr>
        <w:t>质疑未以书面形式提出，或</w:t>
      </w:r>
      <w:proofErr w:type="gramStart"/>
      <w:r>
        <w:rPr>
          <w:rFonts w:ascii="宋体" w:hAnsi="宋体" w:hint="eastAsia"/>
          <w:kern w:val="0"/>
          <w:sz w:val="24"/>
        </w:rPr>
        <w:t>质疑书</w:t>
      </w:r>
      <w:proofErr w:type="gramEnd"/>
      <w:r>
        <w:rPr>
          <w:rFonts w:ascii="宋体" w:hAnsi="宋体" w:hint="eastAsia"/>
          <w:kern w:val="0"/>
          <w:sz w:val="24"/>
        </w:rPr>
        <w:t>内容不符合本须知27.2条要求的；</w:t>
      </w:r>
    </w:p>
    <w:p w:rsidR="00A37974" w:rsidRDefault="008B283B">
      <w:pPr>
        <w:numPr>
          <w:ilvl w:val="0"/>
          <w:numId w:val="20"/>
        </w:numPr>
        <w:adjustRightInd w:val="0"/>
        <w:snapToGrid w:val="0"/>
        <w:spacing w:line="360" w:lineRule="auto"/>
        <w:rPr>
          <w:rFonts w:ascii="宋体" w:hAnsi="宋体"/>
          <w:kern w:val="0"/>
          <w:sz w:val="24"/>
        </w:rPr>
      </w:pPr>
      <w:proofErr w:type="gramStart"/>
      <w:r>
        <w:rPr>
          <w:rFonts w:ascii="宋体" w:hAnsi="宋体" w:hint="eastAsia"/>
          <w:kern w:val="0"/>
          <w:sz w:val="24"/>
        </w:rPr>
        <w:t>质疑书</w:t>
      </w:r>
      <w:proofErr w:type="gramEnd"/>
      <w:r>
        <w:rPr>
          <w:rFonts w:ascii="宋体" w:hAnsi="宋体" w:hint="eastAsia"/>
          <w:kern w:val="0"/>
          <w:sz w:val="24"/>
        </w:rPr>
        <w:t>没有法定代表人本人签章，或未提供法定代表人签章的特别授权，或未加盖单位公章的；</w:t>
      </w:r>
    </w:p>
    <w:p w:rsidR="00A37974" w:rsidRDefault="008B283B">
      <w:pPr>
        <w:numPr>
          <w:ilvl w:val="0"/>
          <w:numId w:val="20"/>
        </w:numPr>
        <w:adjustRightInd w:val="0"/>
        <w:snapToGrid w:val="0"/>
        <w:spacing w:line="360" w:lineRule="auto"/>
        <w:rPr>
          <w:rFonts w:ascii="宋体" w:hAnsi="宋体"/>
          <w:kern w:val="0"/>
          <w:sz w:val="24"/>
        </w:rPr>
      </w:pPr>
      <w:r>
        <w:rPr>
          <w:rFonts w:ascii="宋体" w:hAnsi="宋体" w:hint="eastAsia"/>
          <w:kern w:val="0"/>
          <w:sz w:val="24"/>
        </w:rPr>
        <w:t>其它不符合受理条件的情形。</w:t>
      </w:r>
    </w:p>
    <w:p w:rsidR="00A37974" w:rsidRDefault="008B283B">
      <w:pPr>
        <w:numPr>
          <w:ilvl w:val="1"/>
          <w:numId w:val="18"/>
        </w:numPr>
        <w:tabs>
          <w:tab w:val="clear" w:pos="600"/>
          <w:tab w:val="left" w:pos="284"/>
        </w:tabs>
        <w:snapToGrid w:val="0"/>
        <w:spacing w:line="360" w:lineRule="auto"/>
        <w:rPr>
          <w:rFonts w:ascii="宋体" w:hAnsi="宋体"/>
          <w:sz w:val="24"/>
        </w:rPr>
      </w:pPr>
      <w:r>
        <w:rPr>
          <w:rFonts w:ascii="宋体" w:hAnsi="宋体" w:hint="eastAsia"/>
          <w:sz w:val="24"/>
          <w:szCs w:val="22"/>
        </w:rPr>
        <w:t>采购中心将在收到书面质疑后7个工作日内</w:t>
      </w:r>
      <w:proofErr w:type="gramStart"/>
      <w:r>
        <w:rPr>
          <w:rFonts w:ascii="宋体" w:hAnsi="宋体" w:hint="eastAsia"/>
          <w:sz w:val="24"/>
          <w:szCs w:val="22"/>
        </w:rPr>
        <w:t>作出</w:t>
      </w:r>
      <w:proofErr w:type="gramEnd"/>
      <w:r>
        <w:rPr>
          <w:rFonts w:ascii="宋体" w:hAnsi="宋体" w:hint="eastAsia"/>
          <w:sz w:val="24"/>
          <w:szCs w:val="22"/>
        </w:rPr>
        <w:t>答复，并以书面形式通知质疑供应商和其他有关供应商，但答复的内容不涉及商业秘密。</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供应商投诉</w:t>
      </w:r>
    </w:p>
    <w:p w:rsidR="00A37974" w:rsidRDefault="008B283B">
      <w:pPr>
        <w:snapToGrid w:val="0"/>
        <w:spacing w:line="360" w:lineRule="auto"/>
        <w:ind w:left="420"/>
        <w:rPr>
          <w:rFonts w:ascii="宋体" w:hAnsi="宋体"/>
          <w:sz w:val="24"/>
        </w:rPr>
      </w:pPr>
      <w:r>
        <w:rPr>
          <w:rFonts w:ascii="宋体" w:hAnsi="宋体" w:hint="eastAsia"/>
          <w:sz w:val="24"/>
        </w:rPr>
        <w:t>质疑供应商对采购人或采购中心的答复不满意以及采购人或采购中心未在规定的时间内做出答复的，可以在答复期满后15个工作日内向财政部投诉。</w:t>
      </w:r>
    </w:p>
    <w:p w:rsidR="00A37974" w:rsidRDefault="008B283B">
      <w:pPr>
        <w:numPr>
          <w:ilvl w:val="3"/>
          <w:numId w:val="3"/>
        </w:numPr>
        <w:tabs>
          <w:tab w:val="clear" w:pos="4406"/>
          <w:tab w:val="left" w:pos="709"/>
          <w:tab w:val="left" w:pos="993"/>
          <w:tab w:val="left" w:pos="2268"/>
          <w:tab w:val="left" w:pos="4678"/>
        </w:tabs>
        <w:spacing w:before="260" w:after="260"/>
        <w:ind w:left="709"/>
        <w:jc w:val="center"/>
        <w:outlineLvl w:val="1"/>
        <w:rPr>
          <w:rFonts w:ascii="宋体" w:hAnsi="宋体" w:cs="宋体"/>
          <w:b/>
          <w:bCs/>
          <w:kern w:val="0"/>
          <w:sz w:val="32"/>
          <w:szCs w:val="32"/>
        </w:rPr>
      </w:pPr>
      <w:bookmarkStart w:id="39" w:name="_Toc8320504"/>
      <w:bookmarkStart w:id="40" w:name="_Toc226963219"/>
      <w:bookmarkStart w:id="41" w:name="_Toc360627085"/>
      <w:r>
        <w:rPr>
          <w:rFonts w:ascii="宋体" w:hAnsi="宋体" w:cs="宋体" w:hint="eastAsia"/>
          <w:b/>
          <w:bCs/>
          <w:kern w:val="0"/>
          <w:sz w:val="32"/>
          <w:szCs w:val="32"/>
        </w:rPr>
        <w:lastRenderedPageBreak/>
        <w:t>其他事项</w:t>
      </w:r>
      <w:bookmarkEnd w:id="39"/>
      <w:bookmarkEnd w:id="40"/>
      <w:bookmarkEnd w:id="41"/>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履约保证金</w:t>
      </w:r>
    </w:p>
    <w:p w:rsidR="00A37974" w:rsidRDefault="008B283B">
      <w:pPr>
        <w:snapToGrid w:val="0"/>
        <w:spacing w:line="360" w:lineRule="auto"/>
        <w:ind w:leftChars="291" w:left="611"/>
        <w:jc w:val="left"/>
        <w:rPr>
          <w:rFonts w:ascii="宋体" w:hAnsi="宋体"/>
          <w:sz w:val="24"/>
          <w:szCs w:val="22"/>
        </w:rPr>
      </w:pPr>
      <w:r>
        <w:rPr>
          <w:rFonts w:ascii="宋体" w:hAnsi="宋体" w:hint="eastAsia"/>
          <w:sz w:val="24"/>
          <w:szCs w:val="22"/>
        </w:rPr>
        <w:t>按照合同约定执行，不得超过</w:t>
      </w:r>
      <w:r w:rsidR="007A5407">
        <w:rPr>
          <w:rFonts w:ascii="宋体" w:hAnsi="宋体" w:hint="eastAsia"/>
          <w:sz w:val="24"/>
          <w:szCs w:val="22"/>
        </w:rPr>
        <w:t>合同金额的</w:t>
      </w:r>
      <w:r>
        <w:rPr>
          <w:rFonts w:ascii="宋体" w:hAnsi="宋体" w:hint="eastAsia"/>
          <w:sz w:val="24"/>
          <w:szCs w:val="22"/>
        </w:rPr>
        <w:t>10%。</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履约监管</w:t>
      </w:r>
    </w:p>
    <w:p w:rsidR="00A37974" w:rsidRDefault="008B283B">
      <w:pPr>
        <w:snapToGrid w:val="0"/>
        <w:spacing w:line="360" w:lineRule="auto"/>
        <w:ind w:leftChars="299" w:left="628"/>
        <w:rPr>
          <w:rFonts w:ascii="宋体" w:hAnsi="宋体"/>
          <w:sz w:val="24"/>
          <w:szCs w:val="22"/>
        </w:rPr>
      </w:pPr>
      <w:r>
        <w:rPr>
          <w:rFonts w:ascii="宋体" w:hAnsi="宋体" w:hint="eastAsia"/>
          <w:sz w:val="24"/>
          <w:szCs w:val="22"/>
        </w:rPr>
        <w:t>为保障国有资金的使用效益，促进</w:t>
      </w:r>
      <w:r w:rsidR="00042746">
        <w:rPr>
          <w:rFonts w:ascii="宋体" w:hAnsi="宋体" w:hint="eastAsia"/>
          <w:sz w:val="24"/>
          <w:szCs w:val="22"/>
        </w:rPr>
        <w:t>入围供应商</w:t>
      </w:r>
      <w:r>
        <w:rPr>
          <w:rFonts w:ascii="宋体" w:hAnsi="宋体" w:hint="eastAsia"/>
          <w:sz w:val="24"/>
          <w:szCs w:val="22"/>
        </w:rPr>
        <w:t>严格履约，采购中心将对本项目的履约情况进行跟踪督查。</w:t>
      </w:r>
      <w:r w:rsidR="001D6B8F">
        <w:rPr>
          <w:rFonts w:ascii="宋体" w:hAnsi="宋体" w:hint="eastAsia"/>
          <w:sz w:val="24"/>
          <w:szCs w:val="22"/>
        </w:rPr>
        <w:t>入围供应商</w:t>
      </w:r>
      <w:r>
        <w:rPr>
          <w:rFonts w:ascii="宋体" w:hAnsi="宋体" w:hint="eastAsia"/>
          <w:sz w:val="24"/>
          <w:szCs w:val="22"/>
        </w:rPr>
        <w:t>在项目实施过程中，如存在供货进度、数量、质量、安全等违约情况，除采购人可依据供货合同追究其民事责任外，采购中心有权将</w:t>
      </w:r>
      <w:r w:rsidR="001D6B8F">
        <w:rPr>
          <w:rFonts w:ascii="宋体" w:hAnsi="宋体" w:hint="eastAsia"/>
          <w:sz w:val="24"/>
          <w:szCs w:val="22"/>
        </w:rPr>
        <w:t>入围供应商</w:t>
      </w:r>
      <w:r>
        <w:rPr>
          <w:rFonts w:ascii="宋体" w:hAnsi="宋体" w:hint="eastAsia"/>
          <w:sz w:val="24"/>
          <w:szCs w:val="22"/>
        </w:rPr>
        <w:t>的违约情况报告财政部。</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成交服务费</w:t>
      </w:r>
    </w:p>
    <w:p w:rsidR="00A37974" w:rsidRDefault="008B283B" w:rsidP="00296C4D">
      <w:pPr>
        <w:snapToGrid w:val="0"/>
        <w:spacing w:line="360" w:lineRule="auto"/>
        <w:ind w:leftChars="228" w:left="585" w:hangingChars="44" w:hanging="106"/>
        <w:rPr>
          <w:rFonts w:ascii="宋体" w:hAnsi="宋体"/>
          <w:sz w:val="24"/>
          <w:szCs w:val="22"/>
        </w:rPr>
      </w:pPr>
      <w:r>
        <w:rPr>
          <w:rFonts w:ascii="宋体" w:hAnsi="宋体" w:hint="eastAsia"/>
          <w:sz w:val="24"/>
          <w:szCs w:val="22"/>
        </w:rPr>
        <w:t xml:space="preserve"> 本次采购不收取成交服务费，请供应商在报价时充分考虑这一因素。</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信用担保</w:t>
      </w:r>
    </w:p>
    <w:p w:rsidR="00A37974" w:rsidRDefault="008B283B" w:rsidP="00296C4D">
      <w:pPr>
        <w:snapToGrid w:val="0"/>
        <w:spacing w:line="360" w:lineRule="auto"/>
        <w:ind w:leftChars="228" w:left="585" w:hangingChars="44" w:hanging="106"/>
        <w:rPr>
          <w:rFonts w:ascii="宋体" w:hAnsi="宋体"/>
          <w:sz w:val="24"/>
          <w:szCs w:val="22"/>
        </w:rPr>
      </w:pPr>
      <w:r>
        <w:rPr>
          <w:rFonts w:ascii="宋体" w:hAnsi="宋体" w:hint="eastAsia"/>
          <w:sz w:val="24"/>
        </w:rPr>
        <w:t>根据《财政部关于开展政府采购信用担保试点工作的通知》（财库[2011]124号），明确中国投资担保有限公司作为中央本级试点专业担保机构，供应商可以自愿选择是否采用该公司提供的响应担保、履约担保和融资担保服务。中国投资担保有限公司联系电话：</w:t>
      </w:r>
      <w:r>
        <w:rPr>
          <w:rFonts w:ascii="宋体" w:hAnsi="宋体"/>
          <w:sz w:val="24"/>
        </w:rPr>
        <w:t>010- 88822589 / 2656</w:t>
      </w:r>
      <w:r>
        <w:rPr>
          <w:rFonts w:ascii="宋体" w:hAnsi="宋体" w:hint="eastAsia"/>
          <w:sz w:val="24"/>
        </w:rPr>
        <w:t>，地址：北京市海淀区西三环北路</w:t>
      </w:r>
      <w:r>
        <w:rPr>
          <w:rFonts w:ascii="宋体" w:hAnsi="宋体"/>
          <w:sz w:val="24"/>
        </w:rPr>
        <w:t>100</w:t>
      </w:r>
      <w:r>
        <w:rPr>
          <w:rFonts w:ascii="宋体" w:hAnsi="宋体" w:hint="eastAsia"/>
          <w:sz w:val="24"/>
        </w:rPr>
        <w:t>号</w:t>
      </w:r>
      <w:proofErr w:type="gramStart"/>
      <w:r>
        <w:rPr>
          <w:rFonts w:ascii="宋体" w:hAnsi="宋体" w:hint="eastAsia"/>
          <w:sz w:val="24"/>
        </w:rPr>
        <w:t>光耀东方</w:t>
      </w:r>
      <w:proofErr w:type="gramEnd"/>
      <w:r>
        <w:rPr>
          <w:rFonts w:ascii="宋体" w:hAnsi="宋体" w:hint="eastAsia"/>
          <w:sz w:val="24"/>
        </w:rPr>
        <w:t>写字楼</w:t>
      </w:r>
      <w:r>
        <w:rPr>
          <w:rFonts w:ascii="宋体" w:hAnsi="宋体"/>
          <w:sz w:val="24"/>
        </w:rPr>
        <w:t>19F</w:t>
      </w:r>
      <w:r>
        <w:rPr>
          <w:rFonts w:ascii="宋体" w:hAnsi="宋体" w:hint="eastAsia"/>
          <w:sz w:val="24"/>
        </w:rPr>
        <w:t>，邮编：</w:t>
      </w:r>
      <w:r>
        <w:rPr>
          <w:rFonts w:ascii="宋体" w:hAnsi="宋体"/>
          <w:sz w:val="24"/>
        </w:rPr>
        <w:t>100048</w:t>
      </w:r>
      <w:r>
        <w:rPr>
          <w:rFonts w:ascii="宋体" w:hAnsi="宋体" w:hint="eastAsia"/>
          <w:sz w:val="24"/>
        </w:rPr>
        <w:t>，网址：</w:t>
      </w:r>
      <w:r w:rsidR="00414EA3">
        <w:fldChar w:fldCharType="begin"/>
      </w:r>
      <w:r w:rsidR="00414EA3">
        <w:instrText xml:space="preserve"> HYPERLINK "http://www.guaranty.com.cn" </w:instrText>
      </w:r>
      <w:r w:rsidR="00414EA3">
        <w:fldChar w:fldCharType="separate"/>
      </w:r>
      <w:r>
        <w:rPr>
          <w:rFonts w:ascii="宋体" w:hAnsi="宋体"/>
          <w:sz w:val="24"/>
          <w:u w:val="single"/>
        </w:rPr>
        <w:t>http://www.guaranty.com.cn</w:t>
      </w:r>
      <w:r w:rsidR="00414EA3">
        <w:rPr>
          <w:rFonts w:ascii="宋体" w:hAnsi="宋体"/>
          <w:sz w:val="24"/>
          <w:u w:val="single"/>
        </w:rPr>
        <w:fldChar w:fldCharType="end"/>
      </w:r>
      <w:r>
        <w:rPr>
          <w:rFonts w:ascii="宋体" w:hAnsi="宋体" w:hint="eastAsia"/>
          <w:sz w:val="24"/>
        </w:rPr>
        <w:t>。</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数字认证证书办理</w:t>
      </w:r>
    </w:p>
    <w:p w:rsidR="00A37974" w:rsidRDefault="008B283B">
      <w:pPr>
        <w:snapToGrid w:val="0"/>
        <w:spacing w:line="360" w:lineRule="auto"/>
        <w:ind w:firstLine="480"/>
        <w:rPr>
          <w:rFonts w:ascii="宋体" w:hAnsi="宋体"/>
          <w:sz w:val="24"/>
        </w:rPr>
      </w:pPr>
      <w:proofErr w:type="gramStart"/>
      <w:r>
        <w:rPr>
          <w:rFonts w:ascii="宋体" w:hAnsi="宋体" w:hint="eastAsia"/>
          <w:sz w:val="24"/>
          <w:szCs w:val="22"/>
        </w:rPr>
        <w:t>见供应</w:t>
      </w:r>
      <w:proofErr w:type="gramEnd"/>
      <w:r>
        <w:rPr>
          <w:rFonts w:ascii="宋体" w:hAnsi="宋体" w:hint="eastAsia"/>
          <w:sz w:val="24"/>
          <w:szCs w:val="22"/>
        </w:rPr>
        <w:t>商须知前附表第</w:t>
      </w:r>
      <w:r w:rsidR="00B474D2">
        <w:rPr>
          <w:rFonts w:ascii="宋体" w:hAnsi="宋体" w:hint="eastAsia"/>
          <w:sz w:val="24"/>
          <w:szCs w:val="22"/>
        </w:rPr>
        <w:t>14</w:t>
      </w:r>
      <w:r>
        <w:rPr>
          <w:rFonts w:ascii="宋体" w:hAnsi="宋体" w:hint="eastAsia"/>
          <w:sz w:val="24"/>
          <w:szCs w:val="22"/>
        </w:rPr>
        <w:t>项。</w:t>
      </w:r>
    </w:p>
    <w:p w:rsidR="00A37974" w:rsidRDefault="008B283B">
      <w:pPr>
        <w:numPr>
          <w:ilvl w:val="0"/>
          <w:numId w:val="18"/>
        </w:numPr>
        <w:tabs>
          <w:tab w:val="left" w:pos="525"/>
          <w:tab w:val="left" w:pos="742"/>
        </w:tabs>
        <w:snapToGrid w:val="0"/>
        <w:spacing w:beforeLines="100" w:before="312" w:line="360" w:lineRule="auto"/>
        <w:ind w:left="629" w:hanging="629"/>
        <w:rPr>
          <w:rFonts w:ascii="宋体" w:hAnsi="宋体"/>
          <w:b/>
          <w:sz w:val="24"/>
          <w:szCs w:val="22"/>
        </w:rPr>
      </w:pPr>
      <w:r>
        <w:rPr>
          <w:rFonts w:ascii="宋体" w:hAnsi="宋体" w:hint="eastAsia"/>
          <w:b/>
          <w:sz w:val="24"/>
          <w:szCs w:val="22"/>
        </w:rPr>
        <w:t>供应商商品接口接入要求</w:t>
      </w:r>
    </w:p>
    <w:p w:rsidR="00A37974" w:rsidRDefault="008B283B">
      <w:pPr>
        <w:numPr>
          <w:ilvl w:val="1"/>
          <w:numId w:val="18"/>
        </w:numPr>
        <w:tabs>
          <w:tab w:val="clear" w:pos="600"/>
          <w:tab w:val="left" w:pos="284"/>
        </w:tabs>
        <w:snapToGrid w:val="0"/>
        <w:spacing w:line="360" w:lineRule="auto"/>
        <w:rPr>
          <w:rFonts w:ascii="宋体" w:hAnsi="宋体"/>
          <w:sz w:val="24"/>
        </w:rPr>
      </w:pPr>
      <w:proofErr w:type="gramStart"/>
      <w:r>
        <w:rPr>
          <w:rFonts w:ascii="宋体" w:hAnsi="宋体" w:hint="eastAsia"/>
          <w:sz w:val="24"/>
          <w:szCs w:val="22"/>
        </w:rPr>
        <w:t>见供应</w:t>
      </w:r>
      <w:proofErr w:type="gramEnd"/>
      <w:r>
        <w:rPr>
          <w:rFonts w:ascii="宋体" w:hAnsi="宋体" w:hint="eastAsia"/>
          <w:sz w:val="24"/>
          <w:szCs w:val="22"/>
        </w:rPr>
        <w:t>商须知前附表第</w:t>
      </w:r>
      <w:r w:rsidR="00B474D2">
        <w:rPr>
          <w:rFonts w:ascii="宋体" w:hAnsi="宋体" w:hint="eastAsia"/>
          <w:sz w:val="24"/>
          <w:szCs w:val="22"/>
        </w:rPr>
        <w:t>15</w:t>
      </w:r>
      <w:r>
        <w:rPr>
          <w:rFonts w:ascii="宋体" w:hAnsi="宋体" w:hint="eastAsia"/>
          <w:sz w:val="24"/>
          <w:szCs w:val="22"/>
        </w:rPr>
        <w:t>项。</w:t>
      </w:r>
    </w:p>
    <w:p w:rsidR="00A37974" w:rsidRDefault="008B283B">
      <w:pPr>
        <w:numPr>
          <w:ilvl w:val="1"/>
          <w:numId w:val="18"/>
        </w:numPr>
        <w:tabs>
          <w:tab w:val="clear" w:pos="600"/>
          <w:tab w:val="left" w:pos="284"/>
        </w:tabs>
        <w:snapToGrid w:val="0"/>
        <w:spacing w:line="360" w:lineRule="auto"/>
        <w:rPr>
          <w:rFonts w:ascii="宋体" w:hAnsi="宋体"/>
          <w:sz w:val="24"/>
        </w:rPr>
      </w:pPr>
      <w:r>
        <w:rPr>
          <w:rFonts w:ascii="宋体" w:hAnsi="宋体" w:hint="eastAsia"/>
          <w:sz w:val="24"/>
        </w:rPr>
        <w:t>API文档接口规范范例：</w:t>
      </w:r>
    </w:p>
    <w:p w:rsidR="00A37974" w:rsidRDefault="008B283B">
      <w:pPr>
        <w:pStyle w:val="af4"/>
        <w:ind w:left="360" w:firstLineChars="0" w:firstLine="0"/>
        <w:rPr>
          <w:sz w:val="24"/>
        </w:rPr>
      </w:pPr>
      <w:r>
        <w:rPr>
          <w:rFonts w:ascii="Cambria" w:hAnsi="Cambria" w:hint="eastAsia"/>
          <w:b/>
          <w:bCs/>
          <w:sz w:val="24"/>
        </w:rPr>
        <w:t>获取商品目录接口</w:t>
      </w:r>
    </w:p>
    <w:p w:rsidR="00A37974" w:rsidRDefault="008B283B">
      <w:pPr>
        <w:pStyle w:val="af4"/>
        <w:numPr>
          <w:ilvl w:val="0"/>
          <w:numId w:val="21"/>
        </w:numPr>
        <w:ind w:firstLineChars="0"/>
      </w:pPr>
      <w:r>
        <w:rPr>
          <w:rFonts w:hint="eastAsia"/>
        </w:rPr>
        <w:t>接口输入：</w:t>
      </w:r>
    </w:p>
    <w:tbl>
      <w:tblPr>
        <w:tblpPr w:leftFromText="180" w:rightFromText="180" w:vertAnchor="text" w:tblpY="1"/>
        <w:tblOverlap w:val="neve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9"/>
        <w:gridCol w:w="3321"/>
        <w:gridCol w:w="1840"/>
        <w:gridCol w:w="1682"/>
      </w:tblGrid>
      <w:tr w:rsidR="00A37974">
        <w:trPr>
          <w:trHeight w:val="339"/>
        </w:trPr>
        <w:tc>
          <w:tcPr>
            <w:tcW w:w="1679" w:type="dxa"/>
            <w:tcBorders>
              <w:top w:val="single" w:sz="4" w:space="0" w:color="auto"/>
              <w:left w:val="single" w:sz="4" w:space="0" w:color="auto"/>
              <w:bottom w:val="single" w:sz="4" w:space="0" w:color="auto"/>
              <w:right w:val="single" w:sz="4" w:space="0" w:color="auto"/>
            </w:tcBorders>
            <w:shd w:val="clear" w:color="auto" w:fill="C4BC96"/>
          </w:tcPr>
          <w:p w:rsidR="00A37974" w:rsidRDefault="008B283B">
            <w:pPr>
              <w:rPr>
                <w:b/>
              </w:rPr>
            </w:pPr>
            <w:r>
              <w:rPr>
                <w:rFonts w:ascii="宋体" w:hAnsi="宋体" w:cs="宋体" w:hint="eastAsia"/>
                <w:b/>
              </w:rPr>
              <w:t>名称</w:t>
            </w:r>
          </w:p>
        </w:tc>
        <w:tc>
          <w:tcPr>
            <w:tcW w:w="3321" w:type="dxa"/>
            <w:tcBorders>
              <w:top w:val="single" w:sz="4" w:space="0" w:color="auto"/>
              <w:left w:val="single" w:sz="4" w:space="0" w:color="auto"/>
              <w:bottom w:val="single" w:sz="4" w:space="0" w:color="auto"/>
              <w:right w:val="single" w:sz="4" w:space="0" w:color="auto"/>
            </w:tcBorders>
            <w:shd w:val="clear" w:color="auto" w:fill="C4BC96"/>
          </w:tcPr>
          <w:p w:rsidR="00A37974" w:rsidRDefault="008B283B">
            <w:pPr>
              <w:rPr>
                <w:b/>
              </w:rPr>
            </w:pPr>
            <w:r>
              <w:rPr>
                <w:rFonts w:ascii="宋体" w:hAnsi="宋体" w:cs="宋体" w:hint="eastAsia"/>
                <w:b/>
              </w:rPr>
              <w:t>说明</w:t>
            </w:r>
            <w:r>
              <w:rPr>
                <w:b/>
              </w:rPr>
              <w:tab/>
            </w:r>
          </w:p>
        </w:tc>
        <w:tc>
          <w:tcPr>
            <w:tcW w:w="1840" w:type="dxa"/>
            <w:tcBorders>
              <w:top w:val="single" w:sz="4" w:space="0" w:color="auto"/>
              <w:left w:val="single" w:sz="4" w:space="0" w:color="auto"/>
              <w:bottom w:val="single" w:sz="4" w:space="0" w:color="auto"/>
              <w:right w:val="single" w:sz="4" w:space="0" w:color="auto"/>
            </w:tcBorders>
            <w:shd w:val="clear" w:color="auto" w:fill="C4BC96"/>
          </w:tcPr>
          <w:p w:rsidR="00A37974" w:rsidRDefault="008B283B">
            <w:pPr>
              <w:rPr>
                <w:b/>
              </w:rPr>
            </w:pPr>
            <w:r>
              <w:rPr>
                <w:rFonts w:ascii="宋体" w:hAnsi="宋体" w:cs="宋体" w:hint="eastAsia"/>
                <w:b/>
              </w:rPr>
              <w:t>类型</w:t>
            </w:r>
          </w:p>
        </w:tc>
        <w:tc>
          <w:tcPr>
            <w:tcW w:w="1682" w:type="dxa"/>
            <w:tcBorders>
              <w:top w:val="single" w:sz="4" w:space="0" w:color="auto"/>
              <w:left w:val="single" w:sz="4" w:space="0" w:color="auto"/>
              <w:bottom w:val="single" w:sz="4" w:space="0" w:color="auto"/>
              <w:right w:val="single" w:sz="4" w:space="0" w:color="auto"/>
            </w:tcBorders>
            <w:shd w:val="clear" w:color="auto" w:fill="C4BC96"/>
          </w:tcPr>
          <w:p w:rsidR="00A37974" w:rsidRDefault="008B283B">
            <w:pPr>
              <w:rPr>
                <w:b/>
              </w:rPr>
            </w:pPr>
            <w:r>
              <w:rPr>
                <w:rFonts w:ascii="宋体" w:hAnsi="宋体" w:cs="宋体" w:hint="eastAsia"/>
                <w:b/>
              </w:rPr>
              <w:t>是否必填</w:t>
            </w:r>
          </w:p>
        </w:tc>
      </w:tr>
      <w:tr w:rsidR="00A37974">
        <w:trPr>
          <w:trHeight w:val="339"/>
        </w:trPr>
        <w:tc>
          <w:tcPr>
            <w:tcW w:w="6840" w:type="dxa"/>
            <w:gridSpan w:val="3"/>
            <w:tcBorders>
              <w:top w:val="single" w:sz="4" w:space="0" w:color="auto"/>
              <w:left w:val="single" w:sz="4" w:space="0" w:color="auto"/>
              <w:bottom w:val="single" w:sz="4" w:space="0" w:color="auto"/>
              <w:right w:val="single" w:sz="4" w:space="0" w:color="auto"/>
            </w:tcBorders>
            <w:shd w:val="clear" w:color="auto" w:fill="C4BC96"/>
          </w:tcPr>
          <w:p w:rsidR="00A37974" w:rsidRDefault="008B283B">
            <w:pPr>
              <w:rPr>
                <w:b/>
              </w:rPr>
            </w:pPr>
            <w:r>
              <w:rPr>
                <w:rFonts w:ascii="宋体" w:hAnsi="宋体" w:cs="宋体" w:hint="eastAsia"/>
                <w:b/>
              </w:rPr>
              <w:t>系统级输入</w:t>
            </w:r>
          </w:p>
        </w:tc>
        <w:tc>
          <w:tcPr>
            <w:tcW w:w="1682" w:type="dxa"/>
            <w:tcBorders>
              <w:top w:val="single" w:sz="4" w:space="0" w:color="auto"/>
              <w:left w:val="single" w:sz="4" w:space="0" w:color="auto"/>
              <w:bottom w:val="single" w:sz="4" w:space="0" w:color="auto"/>
              <w:right w:val="single" w:sz="4" w:space="0" w:color="auto"/>
            </w:tcBorders>
            <w:shd w:val="clear" w:color="auto" w:fill="C4BC96"/>
          </w:tcPr>
          <w:p w:rsidR="00A37974" w:rsidRDefault="00A37974">
            <w:pPr>
              <w:rPr>
                <w:b/>
              </w:rPr>
            </w:pPr>
          </w:p>
        </w:tc>
      </w:tr>
      <w:tr w:rsidR="00A37974">
        <w:trPr>
          <w:trHeight w:val="446"/>
        </w:trPr>
        <w:tc>
          <w:tcPr>
            <w:tcW w:w="1679" w:type="dxa"/>
            <w:tcBorders>
              <w:top w:val="single" w:sz="4" w:space="0" w:color="auto"/>
              <w:left w:val="single" w:sz="4" w:space="0" w:color="auto"/>
              <w:bottom w:val="single" w:sz="4" w:space="0" w:color="auto"/>
              <w:right w:val="single" w:sz="4" w:space="0" w:color="auto"/>
            </w:tcBorders>
          </w:tcPr>
          <w:p w:rsidR="00A37974" w:rsidRDefault="00A37974"/>
        </w:tc>
        <w:tc>
          <w:tcPr>
            <w:tcW w:w="3321" w:type="dxa"/>
            <w:tcBorders>
              <w:top w:val="single" w:sz="4" w:space="0" w:color="auto"/>
              <w:left w:val="single" w:sz="4" w:space="0" w:color="auto"/>
              <w:bottom w:val="single" w:sz="4" w:space="0" w:color="auto"/>
              <w:right w:val="single" w:sz="4" w:space="0" w:color="auto"/>
            </w:tcBorders>
          </w:tcPr>
          <w:p w:rsidR="00A37974" w:rsidRDefault="00A37974"/>
        </w:tc>
        <w:tc>
          <w:tcPr>
            <w:tcW w:w="1840" w:type="dxa"/>
            <w:tcBorders>
              <w:top w:val="single" w:sz="4" w:space="0" w:color="auto"/>
              <w:left w:val="single" w:sz="4" w:space="0" w:color="auto"/>
              <w:bottom w:val="single" w:sz="4" w:space="0" w:color="auto"/>
              <w:right w:val="single" w:sz="4" w:space="0" w:color="auto"/>
            </w:tcBorders>
          </w:tcPr>
          <w:p w:rsidR="00A37974" w:rsidRDefault="00A37974"/>
        </w:tc>
        <w:tc>
          <w:tcPr>
            <w:tcW w:w="1682" w:type="dxa"/>
            <w:tcBorders>
              <w:top w:val="single" w:sz="4" w:space="0" w:color="auto"/>
              <w:left w:val="single" w:sz="4" w:space="0" w:color="auto"/>
              <w:bottom w:val="single" w:sz="4" w:space="0" w:color="auto"/>
              <w:right w:val="single" w:sz="4" w:space="0" w:color="auto"/>
            </w:tcBorders>
          </w:tcPr>
          <w:p w:rsidR="00A37974" w:rsidRDefault="00A37974"/>
        </w:tc>
      </w:tr>
      <w:tr w:rsidR="00A37974">
        <w:trPr>
          <w:trHeight w:val="353"/>
        </w:trPr>
        <w:tc>
          <w:tcPr>
            <w:tcW w:w="6840" w:type="dxa"/>
            <w:gridSpan w:val="3"/>
            <w:tcBorders>
              <w:top w:val="single" w:sz="4" w:space="0" w:color="auto"/>
              <w:left w:val="single" w:sz="4" w:space="0" w:color="auto"/>
              <w:bottom w:val="single" w:sz="4" w:space="0" w:color="auto"/>
              <w:right w:val="single" w:sz="4" w:space="0" w:color="auto"/>
            </w:tcBorders>
            <w:shd w:val="clear" w:color="auto" w:fill="C4BC96"/>
          </w:tcPr>
          <w:p w:rsidR="00A37974" w:rsidRDefault="008B283B">
            <w:r>
              <w:rPr>
                <w:rFonts w:ascii="宋体" w:hAnsi="宋体" w:cs="宋体" w:hint="eastAsia"/>
              </w:rPr>
              <w:t>应用级输入</w:t>
            </w:r>
            <w:r>
              <w:t>(</w:t>
            </w:r>
            <w:r>
              <w:rPr>
                <w:rFonts w:ascii="宋体" w:hAnsi="宋体" w:cs="宋体" w:hint="eastAsia"/>
              </w:rPr>
              <w:t>无</w:t>
            </w:r>
            <w:r>
              <w:t>)</w:t>
            </w:r>
          </w:p>
        </w:tc>
        <w:tc>
          <w:tcPr>
            <w:tcW w:w="1682" w:type="dxa"/>
            <w:tcBorders>
              <w:top w:val="single" w:sz="4" w:space="0" w:color="auto"/>
              <w:left w:val="single" w:sz="4" w:space="0" w:color="auto"/>
              <w:bottom w:val="single" w:sz="4" w:space="0" w:color="auto"/>
              <w:right w:val="single" w:sz="4" w:space="0" w:color="auto"/>
            </w:tcBorders>
            <w:shd w:val="clear" w:color="auto" w:fill="C4BC96"/>
          </w:tcPr>
          <w:p w:rsidR="00A37974" w:rsidRDefault="00A37974"/>
        </w:tc>
      </w:tr>
    </w:tbl>
    <w:p w:rsidR="00A37974" w:rsidRDefault="00A37974"/>
    <w:p w:rsidR="00A37974" w:rsidRDefault="008B283B">
      <w:r>
        <w:rPr>
          <w:rFonts w:hint="eastAsia"/>
        </w:rPr>
        <w:t>接口输出：</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8"/>
        <w:gridCol w:w="3170"/>
        <w:gridCol w:w="2227"/>
        <w:gridCol w:w="2005"/>
      </w:tblGrid>
      <w:tr w:rsidR="00A37974">
        <w:trPr>
          <w:trHeight w:val="319"/>
        </w:trPr>
        <w:tc>
          <w:tcPr>
            <w:tcW w:w="1948" w:type="dxa"/>
            <w:shd w:val="clear" w:color="auto" w:fill="C4BC96"/>
          </w:tcPr>
          <w:p w:rsidR="00A37974" w:rsidRDefault="008B283B">
            <w:pPr>
              <w:rPr>
                <w:b/>
              </w:rPr>
            </w:pPr>
            <w:r>
              <w:rPr>
                <w:rFonts w:ascii="宋体" w:hAnsi="宋体" w:cs="宋体" w:hint="eastAsia"/>
                <w:b/>
              </w:rPr>
              <w:t>名称</w:t>
            </w:r>
          </w:p>
        </w:tc>
        <w:tc>
          <w:tcPr>
            <w:tcW w:w="3170" w:type="dxa"/>
            <w:shd w:val="clear" w:color="auto" w:fill="C4BC96"/>
          </w:tcPr>
          <w:p w:rsidR="00A37974" w:rsidRDefault="008B283B">
            <w:pPr>
              <w:rPr>
                <w:b/>
              </w:rPr>
            </w:pPr>
            <w:r>
              <w:rPr>
                <w:rFonts w:ascii="宋体" w:hAnsi="宋体" w:cs="宋体" w:hint="eastAsia"/>
                <w:b/>
              </w:rPr>
              <w:t>说明</w:t>
            </w:r>
          </w:p>
        </w:tc>
        <w:tc>
          <w:tcPr>
            <w:tcW w:w="2227" w:type="dxa"/>
            <w:shd w:val="clear" w:color="auto" w:fill="C4BC96"/>
          </w:tcPr>
          <w:p w:rsidR="00A37974" w:rsidRDefault="008B283B">
            <w:pPr>
              <w:rPr>
                <w:b/>
              </w:rPr>
            </w:pPr>
            <w:r>
              <w:rPr>
                <w:rFonts w:ascii="宋体" w:hAnsi="宋体" w:cs="宋体" w:hint="eastAsia"/>
                <w:b/>
              </w:rPr>
              <w:t>类型</w:t>
            </w:r>
          </w:p>
        </w:tc>
        <w:tc>
          <w:tcPr>
            <w:tcW w:w="2005" w:type="dxa"/>
            <w:shd w:val="clear" w:color="auto" w:fill="C4BC96"/>
          </w:tcPr>
          <w:p w:rsidR="00A37974" w:rsidRDefault="008B283B">
            <w:pPr>
              <w:rPr>
                <w:b/>
              </w:rPr>
            </w:pPr>
            <w:r>
              <w:rPr>
                <w:rFonts w:ascii="宋体" w:hAnsi="宋体" w:cs="宋体" w:hint="eastAsia"/>
                <w:b/>
              </w:rPr>
              <w:t>是否必填</w:t>
            </w:r>
          </w:p>
        </w:tc>
      </w:tr>
      <w:tr w:rsidR="00A37974">
        <w:trPr>
          <w:trHeight w:val="319"/>
        </w:trPr>
        <w:tc>
          <w:tcPr>
            <w:tcW w:w="1948" w:type="dxa"/>
          </w:tcPr>
          <w:p w:rsidR="00A37974" w:rsidRDefault="008B283B">
            <w:proofErr w:type="spellStart"/>
            <w:r>
              <w:t>resultInfo</w:t>
            </w:r>
            <w:proofErr w:type="spellEnd"/>
          </w:p>
        </w:tc>
        <w:tc>
          <w:tcPr>
            <w:tcW w:w="3170" w:type="dxa"/>
          </w:tcPr>
          <w:p w:rsidR="00A37974" w:rsidRDefault="008B283B">
            <w:proofErr w:type="gramStart"/>
            <w:r>
              <w:rPr>
                <w:rFonts w:ascii="宋体" w:hAnsi="宋体" w:cs="宋体" w:hint="eastAsia"/>
              </w:rPr>
              <w:t>【</w:t>
            </w:r>
            <w:proofErr w:type="gramEnd"/>
            <w:r>
              <w:rPr>
                <w:rFonts w:ascii="宋体" w:hAnsi="宋体" w:cs="宋体" w:hint="eastAsia"/>
              </w:rPr>
              <w:t>数组</w:t>
            </w:r>
          </w:p>
        </w:tc>
        <w:tc>
          <w:tcPr>
            <w:tcW w:w="2227" w:type="dxa"/>
          </w:tcPr>
          <w:p w:rsidR="00A37974" w:rsidRDefault="00A37974"/>
        </w:tc>
        <w:tc>
          <w:tcPr>
            <w:tcW w:w="2005" w:type="dxa"/>
          </w:tcPr>
          <w:p w:rsidR="00A37974" w:rsidRDefault="00A37974"/>
        </w:tc>
      </w:tr>
      <w:tr w:rsidR="00A37974">
        <w:trPr>
          <w:trHeight w:val="307"/>
        </w:trPr>
        <w:tc>
          <w:tcPr>
            <w:tcW w:w="1948" w:type="dxa"/>
          </w:tcPr>
          <w:p w:rsidR="00A37974" w:rsidRDefault="008B283B">
            <w:pPr>
              <w:ind w:firstLineChars="200" w:firstLine="420"/>
            </w:pPr>
            <w:proofErr w:type="spellStart"/>
            <w:r>
              <w:t>categoryId</w:t>
            </w:r>
            <w:proofErr w:type="spellEnd"/>
          </w:p>
        </w:tc>
        <w:tc>
          <w:tcPr>
            <w:tcW w:w="3170" w:type="dxa"/>
          </w:tcPr>
          <w:p w:rsidR="00A37974" w:rsidRDefault="008B283B">
            <w:r>
              <w:rPr>
                <w:rFonts w:ascii="宋体" w:hAnsi="宋体" w:cs="宋体" w:hint="eastAsia"/>
              </w:rPr>
              <w:t>品类</w:t>
            </w:r>
            <w:r>
              <w:rPr>
                <w:rFonts w:hint="eastAsia"/>
              </w:rPr>
              <w:t>ID</w:t>
            </w:r>
          </w:p>
        </w:tc>
        <w:tc>
          <w:tcPr>
            <w:tcW w:w="2227" w:type="dxa"/>
          </w:tcPr>
          <w:p w:rsidR="00A37974" w:rsidRDefault="008B283B">
            <w:r>
              <w:rPr>
                <w:rFonts w:hint="eastAsia"/>
              </w:rPr>
              <w:t>String</w:t>
            </w:r>
          </w:p>
        </w:tc>
        <w:tc>
          <w:tcPr>
            <w:tcW w:w="2005" w:type="dxa"/>
          </w:tcPr>
          <w:p w:rsidR="00A37974" w:rsidRDefault="008B283B">
            <w:r>
              <w:rPr>
                <w:rFonts w:ascii="宋体" w:hAnsi="宋体" w:cs="宋体" w:hint="eastAsia"/>
              </w:rPr>
              <w:t>是</w:t>
            </w:r>
          </w:p>
        </w:tc>
      </w:tr>
      <w:tr w:rsidR="00A37974">
        <w:trPr>
          <w:trHeight w:val="319"/>
        </w:trPr>
        <w:tc>
          <w:tcPr>
            <w:tcW w:w="1948" w:type="dxa"/>
          </w:tcPr>
          <w:p w:rsidR="00A37974" w:rsidRDefault="008B283B">
            <w:pPr>
              <w:ind w:firstLineChars="200" w:firstLine="420"/>
            </w:pPr>
            <w:proofErr w:type="spellStart"/>
            <w:r>
              <w:t>categoryName</w:t>
            </w:r>
            <w:proofErr w:type="spellEnd"/>
          </w:p>
        </w:tc>
        <w:tc>
          <w:tcPr>
            <w:tcW w:w="3170" w:type="dxa"/>
          </w:tcPr>
          <w:p w:rsidR="00A37974" w:rsidRDefault="008B283B">
            <w:r>
              <w:rPr>
                <w:rFonts w:ascii="宋体" w:hAnsi="宋体" w:cs="宋体" w:hint="eastAsia"/>
              </w:rPr>
              <w:t>品类名称</w:t>
            </w:r>
          </w:p>
        </w:tc>
        <w:tc>
          <w:tcPr>
            <w:tcW w:w="2227" w:type="dxa"/>
          </w:tcPr>
          <w:p w:rsidR="00A37974" w:rsidRDefault="008B283B">
            <w:r>
              <w:rPr>
                <w:rFonts w:hint="eastAsia"/>
              </w:rPr>
              <w:t>String</w:t>
            </w:r>
          </w:p>
        </w:tc>
        <w:tc>
          <w:tcPr>
            <w:tcW w:w="2005" w:type="dxa"/>
          </w:tcPr>
          <w:p w:rsidR="00A37974" w:rsidRDefault="008B283B">
            <w:r>
              <w:rPr>
                <w:rFonts w:ascii="宋体" w:hAnsi="宋体" w:cs="宋体" w:hint="eastAsia"/>
              </w:rPr>
              <w:t>是</w:t>
            </w:r>
          </w:p>
        </w:tc>
      </w:tr>
      <w:tr w:rsidR="00A37974">
        <w:trPr>
          <w:trHeight w:val="319"/>
        </w:trPr>
        <w:tc>
          <w:tcPr>
            <w:tcW w:w="1948" w:type="dxa"/>
          </w:tcPr>
          <w:p w:rsidR="00A37974" w:rsidRDefault="008B283B">
            <w:proofErr w:type="spellStart"/>
            <w:r>
              <w:t>category</w:t>
            </w:r>
            <w:r>
              <w:rPr>
                <w:rFonts w:hint="eastAsia"/>
              </w:rPr>
              <w:t>ParentId</w:t>
            </w:r>
            <w:proofErr w:type="spellEnd"/>
          </w:p>
        </w:tc>
        <w:tc>
          <w:tcPr>
            <w:tcW w:w="3170" w:type="dxa"/>
          </w:tcPr>
          <w:p w:rsidR="00A37974" w:rsidRDefault="008B283B">
            <w:r>
              <w:rPr>
                <w:rFonts w:ascii="宋体" w:hAnsi="宋体" w:cs="宋体" w:hint="eastAsia"/>
              </w:rPr>
              <w:t>品类父节点</w:t>
            </w:r>
            <w:r>
              <w:rPr>
                <w:rFonts w:hint="eastAsia"/>
              </w:rPr>
              <w:t>id</w:t>
            </w:r>
          </w:p>
        </w:tc>
        <w:tc>
          <w:tcPr>
            <w:tcW w:w="2227" w:type="dxa"/>
          </w:tcPr>
          <w:p w:rsidR="00A37974" w:rsidRDefault="008B283B">
            <w:r>
              <w:rPr>
                <w:rFonts w:hint="eastAsia"/>
              </w:rPr>
              <w:t>Sting</w:t>
            </w:r>
          </w:p>
        </w:tc>
        <w:tc>
          <w:tcPr>
            <w:tcW w:w="2005" w:type="dxa"/>
          </w:tcPr>
          <w:p w:rsidR="00A37974" w:rsidRDefault="008B283B">
            <w:r>
              <w:rPr>
                <w:rFonts w:ascii="宋体" w:hAnsi="宋体" w:cs="宋体" w:hint="eastAsia"/>
              </w:rPr>
              <w:t>是</w:t>
            </w:r>
          </w:p>
        </w:tc>
      </w:tr>
      <w:tr w:rsidR="00A37974">
        <w:trPr>
          <w:trHeight w:val="319"/>
        </w:trPr>
        <w:tc>
          <w:tcPr>
            <w:tcW w:w="1948" w:type="dxa"/>
          </w:tcPr>
          <w:p w:rsidR="00A37974" w:rsidRDefault="00A37974"/>
        </w:tc>
        <w:tc>
          <w:tcPr>
            <w:tcW w:w="3170" w:type="dxa"/>
          </w:tcPr>
          <w:p w:rsidR="00A37974" w:rsidRDefault="008B283B">
            <w:r>
              <w:rPr>
                <w:rFonts w:hint="eastAsia"/>
              </w:rPr>
              <w:t>数组</w:t>
            </w:r>
            <w:proofErr w:type="gramStart"/>
            <w:r>
              <w:rPr>
                <w:rFonts w:hint="eastAsia"/>
              </w:rPr>
              <w:t>】</w:t>
            </w:r>
            <w:proofErr w:type="gramEnd"/>
          </w:p>
        </w:tc>
        <w:tc>
          <w:tcPr>
            <w:tcW w:w="2227" w:type="dxa"/>
          </w:tcPr>
          <w:p w:rsidR="00A37974" w:rsidRDefault="00A37974"/>
        </w:tc>
        <w:tc>
          <w:tcPr>
            <w:tcW w:w="2005" w:type="dxa"/>
          </w:tcPr>
          <w:p w:rsidR="00A37974" w:rsidRDefault="00A37974"/>
        </w:tc>
      </w:tr>
    </w:tbl>
    <w:p w:rsidR="00A37974" w:rsidRDefault="00A37974"/>
    <w:p w:rsidR="00A37974" w:rsidRDefault="008B283B">
      <w:pPr>
        <w:pStyle w:val="af4"/>
        <w:numPr>
          <w:ilvl w:val="0"/>
          <w:numId w:val="22"/>
        </w:numPr>
        <w:spacing w:line="360" w:lineRule="auto"/>
        <w:ind w:firstLineChars="0"/>
        <w:rPr>
          <w:sz w:val="24"/>
        </w:rPr>
      </w:pPr>
      <w:r>
        <w:rPr>
          <w:rFonts w:hint="eastAsia"/>
          <w:sz w:val="24"/>
        </w:rPr>
        <w:t>提供接口服务方式：</w:t>
      </w:r>
    </w:p>
    <w:p w:rsidR="00A37974" w:rsidRDefault="008B283B">
      <w:pPr>
        <w:pStyle w:val="af4"/>
        <w:numPr>
          <w:ilvl w:val="0"/>
          <w:numId w:val="23"/>
        </w:numPr>
        <w:spacing w:line="360" w:lineRule="auto"/>
        <w:ind w:firstLineChars="0"/>
        <w:rPr>
          <w:sz w:val="24"/>
        </w:rPr>
      </w:pPr>
      <w:r>
        <w:rPr>
          <w:rFonts w:hint="eastAsia"/>
          <w:sz w:val="24"/>
        </w:rPr>
        <w:t>供应商提供接口数据服务文档</w:t>
      </w:r>
      <w:r>
        <w:rPr>
          <w:rFonts w:hint="eastAsia"/>
          <w:sz w:val="24"/>
        </w:rPr>
        <w:t xml:space="preserve"> </w:t>
      </w:r>
      <w:r>
        <w:rPr>
          <w:rFonts w:hint="eastAsia"/>
          <w:sz w:val="24"/>
        </w:rPr>
        <w:t>，</w:t>
      </w:r>
      <w:hyperlink r:id="rId12" w:history="1">
        <w:r>
          <w:rPr>
            <w:rStyle w:val="af2"/>
            <w:rFonts w:hint="eastAsia"/>
            <w:color w:val="auto"/>
            <w:sz w:val="24"/>
          </w:rPr>
          <w:t>文档发送至</w:t>
        </w:r>
        <w:r>
          <w:rPr>
            <w:rStyle w:val="af2"/>
            <w:rFonts w:hint="eastAsia"/>
            <w:color w:val="auto"/>
            <w:sz w:val="24"/>
          </w:rPr>
          <w:t>396893040@qq.com</w:t>
        </w:r>
      </w:hyperlink>
      <w:r>
        <w:rPr>
          <w:rFonts w:hint="eastAsia"/>
          <w:sz w:val="24"/>
        </w:rPr>
        <w:t>并注明</w:t>
      </w:r>
      <w:r>
        <w:rPr>
          <w:rFonts w:hint="eastAsia"/>
          <w:sz w:val="24"/>
        </w:rPr>
        <w:t xml:space="preserve"> </w:t>
      </w:r>
      <w:r>
        <w:rPr>
          <w:rFonts w:hint="eastAsia"/>
          <w:sz w:val="24"/>
        </w:rPr>
        <w:t>公司名称、接口联系人、联系电话。</w:t>
      </w:r>
    </w:p>
    <w:p w:rsidR="00A37974" w:rsidRDefault="008B283B">
      <w:pPr>
        <w:pStyle w:val="af4"/>
        <w:numPr>
          <w:ilvl w:val="0"/>
          <w:numId w:val="23"/>
        </w:numPr>
        <w:spacing w:line="360" w:lineRule="auto"/>
        <w:ind w:firstLineChars="0"/>
        <w:rPr>
          <w:sz w:val="24"/>
        </w:rPr>
      </w:pPr>
      <w:r>
        <w:rPr>
          <w:rFonts w:hint="eastAsia"/>
          <w:sz w:val="24"/>
        </w:rPr>
        <w:t>中直电商平台基于</w:t>
      </w:r>
      <w:proofErr w:type="spellStart"/>
      <w:r>
        <w:rPr>
          <w:sz w:val="24"/>
        </w:rPr>
        <w:t>HttpClient</w:t>
      </w:r>
      <w:proofErr w:type="spellEnd"/>
      <w:r>
        <w:rPr>
          <w:rFonts w:hint="eastAsia"/>
          <w:sz w:val="24"/>
        </w:rPr>
        <w:t>方式调用，供应商提供请求接口服务返回</w:t>
      </w:r>
      <w:proofErr w:type="spellStart"/>
      <w:r>
        <w:rPr>
          <w:rFonts w:hint="eastAsia"/>
          <w:sz w:val="24"/>
        </w:rPr>
        <w:t>json</w:t>
      </w:r>
      <w:proofErr w:type="spellEnd"/>
      <w:r>
        <w:rPr>
          <w:rFonts w:hint="eastAsia"/>
          <w:sz w:val="24"/>
        </w:rPr>
        <w:t xml:space="preserve"> </w:t>
      </w:r>
      <w:r>
        <w:rPr>
          <w:rFonts w:hint="eastAsia"/>
          <w:sz w:val="24"/>
        </w:rPr>
        <w:t>数据格式</w:t>
      </w:r>
      <w:r>
        <w:rPr>
          <w:rFonts w:hint="eastAsia"/>
          <w:sz w:val="24"/>
        </w:rPr>
        <w:t>.</w:t>
      </w:r>
      <w:r>
        <w:rPr>
          <w:rFonts w:hint="eastAsia"/>
          <w:sz w:val="24"/>
        </w:rPr>
        <w:t>详情请参照接口文档。</w:t>
      </w:r>
    </w:p>
    <w:p w:rsidR="00A37974" w:rsidRDefault="00A37974">
      <w:pPr>
        <w:spacing w:beforeLines="50" w:before="156" w:afterLines="50" w:after="156" w:line="360" w:lineRule="auto"/>
        <w:rPr>
          <w:rFonts w:ascii="宋体" w:hAnsi="宋体"/>
          <w:b/>
          <w:bCs/>
          <w:sz w:val="52"/>
          <w:szCs w:val="52"/>
        </w:rPr>
      </w:pPr>
      <w:bookmarkStart w:id="42" w:name="_Toc190858727"/>
    </w:p>
    <w:p w:rsidR="00A37974" w:rsidRDefault="00A37974">
      <w:pPr>
        <w:snapToGrid w:val="0"/>
        <w:ind w:left="561"/>
        <w:jc w:val="center"/>
        <w:rPr>
          <w:rFonts w:ascii="宋体" w:hAnsi="宋体"/>
          <w:b/>
          <w:bCs/>
          <w:sz w:val="52"/>
          <w:szCs w:val="52"/>
        </w:rPr>
      </w:pPr>
    </w:p>
    <w:p w:rsidR="00A37974" w:rsidRDefault="00A37974">
      <w:pPr>
        <w:snapToGrid w:val="0"/>
        <w:ind w:left="561"/>
        <w:jc w:val="center"/>
        <w:rPr>
          <w:rFonts w:ascii="宋体" w:hAnsi="宋体"/>
          <w:b/>
          <w:bCs/>
          <w:sz w:val="52"/>
          <w:szCs w:val="52"/>
        </w:rPr>
      </w:pPr>
    </w:p>
    <w:p w:rsidR="00A37974" w:rsidRDefault="00A37974">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7A5407" w:rsidRDefault="007A5407">
      <w:pPr>
        <w:snapToGrid w:val="0"/>
        <w:ind w:left="561"/>
        <w:jc w:val="center"/>
        <w:rPr>
          <w:rFonts w:ascii="宋体" w:hAnsi="宋体"/>
          <w:b/>
          <w:bCs/>
          <w:sz w:val="52"/>
          <w:szCs w:val="52"/>
        </w:rPr>
      </w:pPr>
    </w:p>
    <w:p w:rsidR="00A37974" w:rsidRDefault="00A37974">
      <w:pPr>
        <w:snapToGrid w:val="0"/>
        <w:ind w:left="561"/>
        <w:jc w:val="center"/>
        <w:rPr>
          <w:rFonts w:ascii="宋体" w:hAnsi="宋体"/>
          <w:b/>
          <w:bCs/>
          <w:sz w:val="52"/>
          <w:szCs w:val="52"/>
        </w:rPr>
      </w:pPr>
    </w:p>
    <w:p w:rsidR="00A37974" w:rsidRDefault="00A37974">
      <w:pPr>
        <w:snapToGrid w:val="0"/>
        <w:ind w:left="561"/>
        <w:jc w:val="center"/>
        <w:rPr>
          <w:rFonts w:ascii="宋体" w:hAnsi="宋体"/>
          <w:b/>
          <w:bCs/>
          <w:sz w:val="52"/>
          <w:szCs w:val="52"/>
        </w:rPr>
      </w:pPr>
    </w:p>
    <w:p w:rsidR="00A37974" w:rsidRDefault="00A37974">
      <w:pPr>
        <w:snapToGrid w:val="0"/>
        <w:ind w:left="561"/>
        <w:jc w:val="center"/>
        <w:rPr>
          <w:rFonts w:ascii="宋体" w:hAnsi="宋体"/>
          <w:b/>
          <w:bCs/>
          <w:sz w:val="52"/>
          <w:szCs w:val="52"/>
        </w:rPr>
      </w:pPr>
    </w:p>
    <w:p w:rsidR="00A37974" w:rsidRDefault="00A37974">
      <w:pPr>
        <w:snapToGrid w:val="0"/>
        <w:ind w:left="561"/>
        <w:jc w:val="center"/>
        <w:rPr>
          <w:rFonts w:ascii="宋体" w:hAnsi="宋体"/>
          <w:b/>
          <w:bCs/>
          <w:sz w:val="52"/>
          <w:szCs w:val="52"/>
        </w:rPr>
      </w:pPr>
    </w:p>
    <w:p w:rsidR="00A37974" w:rsidRDefault="008B283B">
      <w:pPr>
        <w:numPr>
          <w:ilvl w:val="0"/>
          <w:numId w:val="4"/>
        </w:numPr>
        <w:ind w:hanging="271"/>
        <w:jc w:val="center"/>
        <w:outlineLvl w:val="0"/>
        <w:rPr>
          <w:rFonts w:ascii="宋体" w:hAnsi="宋体"/>
          <w:b/>
          <w:bCs/>
          <w:sz w:val="52"/>
          <w:szCs w:val="52"/>
        </w:rPr>
      </w:pPr>
      <w:bookmarkStart w:id="43" w:name="_Toc8320505"/>
      <w:bookmarkStart w:id="44" w:name="_Toc260217323"/>
      <w:bookmarkEnd w:id="42"/>
      <w:r>
        <w:rPr>
          <w:rFonts w:ascii="宋体" w:hAnsi="宋体" w:hint="eastAsia"/>
          <w:b/>
          <w:sz w:val="52"/>
          <w:szCs w:val="52"/>
        </w:rPr>
        <w:t>电子商城框架协议书</w:t>
      </w:r>
      <w:bookmarkStart w:id="45" w:name="_Toc417454844"/>
      <w:r>
        <w:rPr>
          <w:rFonts w:ascii="宋体" w:hAnsi="宋体" w:hint="eastAsia"/>
          <w:b/>
          <w:sz w:val="52"/>
          <w:szCs w:val="52"/>
        </w:rPr>
        <w:t>和合同格式</w:t>
      </w:r>
      <w:bookmarkEnd w:id="43"/>
      <w:bookmarkEnd w:id="44"/>
      <w:bookmarkEnd w:id="45"/>
    </w:p>
    <w:p w:rsidR="00A37974" w:rsidRDefault="008B283B">
      <w:pPr>
        <w:rPr>
          <w:rFonts w:ascii="宋体" w:hAnsi="宋体"/>
        </w:rPr>
      </w:pPr>
      <w:r>
        <w:rPr>
          <w:rFonts w:ascii="宋体" w:hAnsi="宋体"/>
        </w:rPr>
        <w:br w:type="page"/>
      </w:r>
    </w:p>
    <w:p w:rsidR="00A37974" w:rsidRDefault="008B283B">
      <w:pPr>
        <w:pStyle w:val="2"/>
        <w:numPr>
          <w:ilvl w:val="3"/>
          <w:numId w:val="24"/>
        </w:numPr>
        <w:tabs>
          <w:tab w:val="clear" w:pos="1980"/>
          <w:tab w:val="left" w:pos="0"/>
          <w:tab w:val="left" w:pos="420"/>
        </w:tabs>
        <w:ind w:left="0" w:firstLine="0"/>
        <w:jc w:val="center"/>
        <w:rPr>
          <w:rFonts w:ascii="宋体" w:eastAsia="宋体" w:hAnsi="宋体"/>
          <w:sz w:val="32"/>
        </w:rPr>
      </w:pPr>
      <w:bookmarkStart w:id="46" w:name="_Toc260217324"/>
      <w:bookmarkStart w:id="47" w:name="_Toc8320506"/>
      <w:bookmarkStart w:id="48" w:name="_Toc409446346"/>
      <w:r>
        <w:rPr>
          <w:rFonts w:ascii="宋体" w:eastAsia="宋体" w:hAnsi="宋体" w:hint="eastAsia"/>
          <w:sz w:val="32"/>
        </w:rPr>
        <w:lastRenderedPageBreak/>
        <w:t>框架协议书</w:t>
      </w:r>
      <w:bookmarkEnd w:id="46"/>
      <w:bookmarkEnd w:id="47"/>
      <w:bookmarkEnd w:id="48"/>
    </w:p>
    <w:p w:rsidR="00A37974" w:rsidRPr="00A35BDF" w:rsidRDefault="008B283B">
      <w:pPr>
        <w:spacing w:line="360" w:lineRule="auto"/>
        <w:ind w:firstLineChars="192" w:firstLine="463"/>
        <w:rPr>
          <w:rFonts w:ascii="宋体" w:hAnsi="宋体"/>
          <w:b/>
          <w:color w:val="FF0000"/>
          <w:sz w:val="24"/>
        </w:rPr>
      </w:pPr>
      <w:r w:rsidRPr="00A35BDF">
        <w:rPr>
          <w:rFonts w:ascii="宋体" w:hAnsi="宋体" w:hint="eastAsia"/>
          <w:b/>
          <w:color w:val="FF0000"/>
          <w:sz w:val="24"/>
        </w:rPr>
        <w:t>1、供应商应将《中直机关电子商城框架协议书》填写完整但不得对本框架协议书条款提出任何修改要求，加盖电子签章后，随响应文件一同上传系统。</w:t>
      </w:r>
    </w:p>
    <w:p w:rsidR="00A37974" w:rsidRPr="00A35BDF" w:rsidRDefault="008B283B">
      <w:pPr>
        <w:spacing w:line="360" w:lineRule="auto"/>
        <w:ind w:firstLineChars="192" w:firstLine="463"/>
        <w:rPr>
          <w:rFonts w:ascii="宋体" w:hAnsi="宋体"/>
          <w:b/>
          <w:color w:val="FF0000"/>
          <w:sz w:val="24"/>
        </w:rPr>
      </w:pPr>
      <w:r w:rsidRPr="00A35BDF">
        <w:rPr>
          <w:rFonts w:ascii="宋体" w:hAnsi="宋体" w:hint="eastAsia"/>
          <w:b/>
          <w:color w:val="FF0000"/>
          <w:sz w:val="24"/>
        </w:rPr>
        <w:t>2、</w:t>
      </w:r>
      <w:r w:rsidR="00B474D2" w:rsidRPr="00A35BDF">
        <w:rPr>
          <w:rFonts w:ascii="宋体" w:hAnsi="宋体" w:hint="eastAsia"/>
          <w:b/>
          <w:color w:val="FF0000"/>
          <w:sz w:val="24"/>
        </w:rPr>
        <w:t>如果供应商被确定为</w:t>
      </w:r>
      <w:r w:rsidR="00042746" w:rsidRPr="00A35BDF">
        <w:rPr>
          <w:rFonts w:ascii="宋体" w:hAnsi="宋体" w:hint="eastAsia"/>
          <w:b/>
          <w:color w:val="FF0000"/>
          <w:sz w:val="24"/>
        </w:rPr>
        <w:t>入围供应商</w:t>
      </w:r>
      <w:r w:rsidR="00B474D2" w:rsidRPr="00A35BDF">
        <w:rPr>
          <w:rFonts w:ascii="宋体" w:hAnsi="宋体" w:hint="eastAsia"/>
          <w:b/>
          <w:color w:val="FF0000"/>
          <w:sz w:val="24"/>
        </w:rPr>
        <w:t>，采购中心加盖电子签章后本框架协议生效。</w:t>
      </w:r>
    </w:p>
    <w:p w:rsidR="00A37974" w:rsidRPr="00A35BDF" w:rsidRDefault="008B283B">
      <w:pPr>
        <w:spacing w:line="360" w:lineRule="auto"/>
        <w:ind w:firstLineChars="192" w:firstLine="463"/>
        <w:rPr>
          <w:rFonts w:ascii="宋体" w:hAnsi="宋体"/>
          <w:b/>
          <w:color w:val="FF0000"/>
          <w:sz w:val="24"/>
        </w:rPr>
      </w:pPr>
      <w:r w:rsidRPr="00A35BDF">
        <w:rPr>
          <w:rFonts w:ascii="宋体" w:hAnsi="宋体" w:hint="eastAsia"/>
          <w:b/>
          <w:color w:val="FF0000"/>
          <w:sz w:val="24"/>
        </w:rPr>
        <w:t>3、</w:t>
      </w:r>
      <w:r w:rsidR="00B474D2" w:rsidRPr="00A35BDF">
        <w:rPr>
          <w:rFonts w:ascii="宋体" w:hAnsi="宋体" w:hint="eastAsia"/>
          <w:b/>
          <w:color w:val="FF0000"/>
          <w:sz w:val="24"/>
        </w:rPr>
        <w:t>采购中心与供应商签订本框架协议后，供应商可以与中直电子商</w:t>
      </w:r>
      <w:proofErr w:type="gramStart"/>
      <w:r w:rsidR="00B474D2" w:rsidRPr="00A35BDF">
        <w:rPr>
          <w:rFonts w:ascii="宋体" w:hAnsi="宋体" w:hint="eastAsia"/>
          <w:b/>
          <w:color w:val="FF0000"/>
          <w:sz w:val="24"/>
        </w:rPr>
        <w:t>城系统</w:t>
      </w:r>
      <w:proofErr w:type="gramEnd"/>
      <w:r w:rsidR="00B474D2" w:rsidRPr="00A35BDF">
        <w:rPr>
          <w:rFonts w:ascii="宋体" w:hAnsi="宋体" w:hint="eastAsia"/>
          <w:b/>
          <w:color w:val="FF0000"/>
          <w:sz w:val="24"/>
        </w:rPr>
        <w:t>进行数据对接，未签订框架协议的，无法实现数据对接。</w:t>
      </w:r>
    </w:p>
    <w:p w:rsidR="00A37974" w:rsidRPr="00A35BDF" w:rsidRDefault="008B283B">
      <w:pPr>
        <w:spacing w:line="360" w:lineRule="auto"/>
        <w:ind w:firstLineChars="192" w:firstLine="463"/>
        <w:rPr>
          <w:rFonts w:ascii="宋体" w:hAnsi="宋体"/>
          <w:b/>
          <w:color w:val="FF0000"/>
          <w:sz w:val="24"/>
        </w:rPr>
      </w:pPr>
      <w:r w:rsidRPr="00A35BDF">
        <w:rPr>
          <w:rFonts w:ascii="宋体" w:hAnsi="宋体" w:hint="eastAsia"/>
          <w:b/>
          <w:color w:val="FF0000"/>
          <w:sz w:val="24"/>
        </w:rPr>
        <w:t>4、</w:t>
      </w:r>
      <w:r w:rsidR="00B474D2" w:rsidRPr="00A35BDF">
        <w:rPr>
          <w:rFonts w:ascii="宋体" w:hAnsi="宋体" w:hint="eastAsia"/>
          <w:b/>
          <w:color w:val="FF0000"/>
          <w:sz w:val="24"/>
        </w:rPr>
        <w:t>本项目成交公告发出后10个工作日内，未与采购中心签订本框架协议的，取消其成交资格。</w:t>
      </w:r>
    </w:p>
    <w:p w:rsidR="00A37974" w:rsidRDefault="00A37974">
      <w:pPr>
        <w:spacing w:line="360" w:lineRule="auto"/>
        <w:ind w:firstLineChars="192" w:firstLine="463"/>
        <w:rPr>
          <w:rFonts w:ascii="宋体" w:hAnsi="宋体"/>
          <w:b/>
          <w:sz w:val="24"/>
        </w:rPr>
      </w:pPr>
    </w:p>
    <w:p w:rsidR="00A37974" w:rsidRDefault="00A37974" w:rsidP="00296C4D">
      <w:pPr>
        <w:spacing w:line="360" w:lineRule="auto"/>
        <w:ind w:firstLineChars="192" w:firstLine="461"/>
        <w:rPr>
          <w:rFonts w:ascii="宋体" w:hAnsi="宋体"/>
          <w:bCs/>
          <w:sz w:val="24"/>
        </w:rPr>
      </w:pPr>
    </w:p>
    <w:p w:rsidR="00A37974" w:rsidRDefault="00A37974" w:rsidP="00296C4D">
      <w:pPr>
        <w:spacing w:line="360" w:lineRule="auto"/>
        <w:ind w:firstLineChars="192" w:firstLine="461"/>
        <w:rPr>
          <w:rFonts w:ascii="宋体" w:hAnsi="宋体"/>
          <w:bCs/>
          <w:sz w:val="24"/>
        </w:rPr>
      </w:pPr>
    </w:p>
    <w:p w:rsidR="00A37974" w:rsidRDefault="00A37974" w:rsidP="00296C4D">
      <w:pPr>
        <w:spacing w:line="360" w:lineRule="auto"/>
        <w:ind w:firstLineChars="192" w:firstLine="461"/>
        <w:rPr>
          <w:rFonts w:ascii="宋体" w:hAnsi="宋体"/>
          <w:bCs/>
          <w:sz w:val="24"/>
        </w:rPr>
      </w:pPr>
    </w:p>
    <w:p w:rsidR="00A37974" w:rsidRDefault="00A37974" w:rsidP="00296C4D">
      <w:pPr>
        <w:spacing w:line="360" w:lineRule="auto"/>
        <w:ind w:firstLineChars="192" w:firstLine="461"/>
        <w:rPr>
          <w:rFonts w:ascii="宋体" w:hAnsi="宋体"/>
          <w:bCs/>
          <w:sz w:val="24"/>
        </w:rPr>
      </w:pPr>
    </w:p>
    <w:p w:rsidR="00A37974" w:rsidRDefault="00A37974" w:rsidP="00296C4D">
      <w:pPr>
        <w:spacing w:line="360" w:lineRule="auto"/>
        <w:ind w:firstLineChars="192" w:firstLine="461"/>
        <w:rPr>
          <w:rFonts w:ascii="宋体" w:hAnsi="宋体"/>
          <w:bCs/>
          <w:sz w:val="24"/>
        </w:rPr>
      </w:pPr>
    </w:p>
    <w:p w:rsidR="00A37974" w:rsidRDefault="00A37974" w:rsidP="00296C4D">
      <w:pPr>
        <w:spacing w:line="360" w:lineRule="auto"/>
        <w:ind w:firstLineChars="192" w:firstLine="461"/>
        <w:rPr>
          <w:rFonts w:ascii="宋体" w:hAnsi="宋体"/>
          <w:bCs/>
          <w:sz w:val="24"/>
        </w:rPr>
      </w:pPr>
    </w:p>
    <w:p w:rsidR="00A37974" w:rsidRDefault="00A37974" w:rsidP="00296C4D">
      <w:pPr>
        <w:spacing w:line="360" w:lineRule="auto"/>
        <w:ind w:firstLineChars="192" w:firstLine="461"/>
        <w:rPr>
          <w:rFonts w:ascii="宋体" w:hAnsi="宋体"/>
          <w:bCs/>
          <w:sz w:val="24"/>
        </w:rPr>
      </w:pPr>
    </w:p>
    <w:p w:rsidR="00A37974" w:rsidRDefault="00A37974" w:rsidP="00296C4D">
      <w:pPr>
        <w:spacing w:line="360" w:lineRule="auto"/>
        <w:ind w:firstLineChars="192" w:firstLine="461"/>
        <w:rPr>
          <w:rFonts w:ascii="宋体" w:hAnsi="宋体"/>
          <w:bCs/>
          <w:sz w:val="24"/>
        </w:rPr>
      </w:pPr>
    </w:p>
    <w:p w:rsidR="00A37974" w:rsidRDefault="00A37974" w:rsidP="00296C4D">
      <w:pPr>
        <w:spacing w:line="360" w:lineRule="auto"/>
        <w:ind w:firstLineChars="192" w:firstLine="461"/>
        <w:rPr>
          <w:rFonts w:ascii="宋体" w:hAnsi="宋体"/>
          <w:bCs/>
          <w:sz w:val="24"/>
        </w:rPr>
      </w:pPr>
    </w:p>
    <w:p w:rsidR="00A37974" w:rsidRDefault="00A37974" w:rsidP="00296C4D">
      <w:pPr>
        <w:spacing w:line="360" w:lineRule="auto"/>
        <w:ind w:firstLineChars="192" w:firstLine="461"/>
        <w:rPr>
          <w:rFonts w:ascii="宋体" w:hAnsi="宋体"/>
          <w:bCs/>
          <w:sz w:val="24"/>
        </w:rPr>
      </w:pPr>
    </w:p>
    <w:p w:rsidR="00A37974" w:rsidRDefault="00A37974" w:rsidP="00296C4D">
      <w:pPr>
        <w:spacing w:line="360" w:lineRule="auto"/>
        <w:ind w:firstLineChars="192" w:firstLine="461"/>
        <w:rPr>
          <w:rFonts w:ascii="宋体" w:hAnsi="宋体"/>
          <w:bCs/>
          <w:sz w:val="24"/>
        </w:rPr>
      </w:pPr>
    </w:p>
    <w:p w:rsidR="00A37974" w:rsidRDefault="008B283B">
      <w:pPr>
        <w:spacing w:line="360" w:lineRule="auto"/>
        <w:jc w:val="center"/>
        <w:rPr>
          <w:rFonts w:ascii="宋体" w:hAnsi="宋体"/>
          <w:b/>
          <w:sz w:val="36"/>
          <w:szCs w:val="28"/>
        </w:rPr>
      </w:pPr>
      <w:r>
        <w:rPr>
          <w:rFonts w:ascii="宋体" w:hAnsi="宋体"/>
          <w:b/>
          <w:sz w:val="36"/>
          <w:szCs w:val="28"/>
        </w:rPr>
        <w:br w:type="page"/>
      </w:r>
      <w:bookmarkStart w:id="49" w:name="_Toc260217330"/>
      <w:bookmarkStart w:id="50" w:name="_Toc409446352"/>
    </w:p>
    <w:p w:rsidR="00A37974" w:rsidRDefault="008B283B">
      <w:pPr>
        <w:spacing w:line="360" w:lineRule="auto"/>
        <w:jc w:val="center"/>
        <w:rPr>
          <w:rFonts w:ascii="宋体" w:hAnsi="宋体"/>
          <w:b/>
          <w:sz w:val="36"/>
          <w:szCs w:val="28"/>
        </w:rPr>
      </w:pPr>
      <w:r>
        <w:rPr>
          <w:rFonts w:ascii="宋体" w:hAnsi="宋体" w:hint="eastAsia"/>
          <w:b/>
          <w:sz w:val="36"/>
          <w:szCs w:val="28"/>
        </w:rPr>
        <w:lastRenderedPageBreak/>
        <w:t>中直机关电子商城框架协议书</w:t>
      </w:r>
    </w:p>
    <w:p w:rsidR="00B474D2" w:rsidRDefault="00B474D2" w:rsidP="00B474D2">
      <w:pPr>
        <w:adjustRightInd w:val="0"/>
        <w:snapToGrid w:val="0"/>
        <w:spacing w:line="440" w:lineRule="exact"/>
        <w:jc w:val="center"/>
        <w:rPr>
          <w:rFonts w:ascii="仿宋_GB2312" w:hAnsi="宋体"/>
          <w:b/>
          <w:sz w:val="24"/>
        </w:rPr>
      </w:pPr>
    </w:p>
    <w:p w:rsidR="00B474D2" w:rsidRPr="00B474D2" w:rsidRDefault="00B474D2" w:rsidP="00B474D2">
      <w:pPr>
        <w:adjustRightInd w:val="0"/>
        <w:snapToGrid w:val="0"/>
        <w:spacing w:line="440" w:lineRule="exact"/>
        <w:rPr>
          <w:rFonts w:asciiTheme="minorEastAsia" w:eastAsiaTheme="minorEastAsia" w:hAnsiTheme="minorEastAsia"/>
          <w:sz w:val="24"/>
        </w:rPr>
      </w:pPr>
      <w:r w:rsidRPr="00B474D2">
        <w:rPr>
          <w:rFonts w:asciiTheme="minorEastAsia" w:eastAsiaTheme="minorEastAsia" w:hAnsiTheme="minorEastAsia" w:hint="eastAsia"/>
          <w:sz w:val="24"/>
        </w:rPr>
        <w:t>甲方：中共中央直属机关采购中心</w:t>
      </w:r>
    </w:p>
    <w:p w:rsidR="00B474D2" w:rsidRPr="00B474D2" w:rsidRDefault="00B474D2" w:rsidP="00B474D2">
      <w:pPr>
        <w:adjustRightInd w:val="0"/>
        <w:snapToGrid w:val="0"/>
        <w:spacing w:line="440" w:lineRule="exact"/>
        <w:rPr>
          <w:rFonts w:asciiTheme="minorEastAsia" w:eastAsiaTheme="minorEastAsia" w:hAnsiTheme="minorEastAsia"/>
          <w:sz w:val="24"/>
        </w:rPr>
      </w:pPr>
      <w:r w:rsidRPr="00B474D2">
        <w:rPr>
          <w:rFonts w:asciiTheme="minorEastAsia" w:eastAsiaTheme="minorEastAsia" w:hAnsiTheme="minorEastAsia" w:hint="eastAsia"/>
          <w:sz w:val="24"/>
        </w:rPr>
        <w:t>乙方（入围供应商）：</w:t>
      </w:r>
    </w:p>
    <w:p w:rsidR="00B474D2" w:rsidRPr="00B474D2" w:rsidRDefault="00B474D2" w:rsidP="00B474D2">
      <w:pPr>
        <w:tabs>
          <w:tab w:val="left" w:pos="2127"/>
        </w:tabs>
        <w:adjustRightInd w:val="0"/>
        <w:snapToGrid w:val="0"/>
        <w:spacing w:line="440" w:lineRule="exact"/>
        <w:ind w:firstLineChars="192" w:firstLine="461"/>
        <w:rPr>
          <w:rFonts w:asciiTheme="minorEastAsia" w:eastAsiaTheme="minorEastAsia" w:hAnsiTheme="minorEastAsia"/>
          <w:sz w:val="24"/>
        </w:rPr>
      </w:pPr>
      <w:r w:rsidRPr="00B474D2">
        <w:rPr>
          <w:rFonts w:asciiTheme="minorEastAsia" w:eastAsiaTheme="minorEastAsia" w:hAnsiTheme="minorEastAsia" w:hint="eastAsia"/>
          <w:sz w:val="24"/>
        </w:rPr>
        <w:t>根据现行有效法律法规、参照财政部的相关规定，甲方编制了中直机关2020-2022年电子商城采购项目(项目编号：</w:t>
      </w:r>
      <w:r w:rsidR="004D7390" w:rsidRPr="004D7390">
        <w:rPr>
          <w:rFonts w:asciiTheme="minorEastAsia" w:eastAsiaTheme="minorEastAsia" w:hAnsiTheme="minorEastAsia"/>
          <w:sz w:val="24"/>
        </w:rPr>
        <w:t>ZC-AZB20067</w:t>
      </w:r>
      <w:r w:rsidRPr="00B474D2">
        <w:rPr>
          <w:rFonts w:asciiTheme="minorEastAsia" w:eastAsiaTheme="minorEastAsia" w:hAnsiTheme="minorEastAsia" w:hint="eastAsia"/>
          <w:sz w:val="24"/>
        </w:rPr>
        <w:t>)采购文件（包括《供货合同》和本框架协议），乙方依法获得采购文件等全部相关文件，在详细阅读并对其有关要求完全了解基础上参加响应。为依法完成采购项目，甲方与乙方就采购项目相关事项，签署以下框架协议：</w:t>
      </w:r>
    </w:p>
    <w:p w:rsidR="00B474D2" w:rsidRPr="00B474D2" w:rsidRDefault="00B474D2" w:rsidP="00B474D2">
      <w:pPr>
        <w:adjustRightInd w:val="0"/>
        <w:snapToGrid w:val="0"/>
        <w:spacing w:line="440" w:lineRule="exact"/>
        <w:ind w:firstLineChars="192" w:firstLine="463"/>
        <w:rPr>
          <w:rFonts w:asciiTheme="minorEastAsia" w:eastAsiaTheme="minorEastAsia" w:hAnsiTheme="minorEastAsia"/>
          <w:b/>
          <w:sz w:val="24"/>
        </w:rPr>
      </w:pPr>
      <w:r w:rsidRPr="00B474D2">
        <w:rPr>
          <w:rFonts w:asciiTheme="minorEastAsia" w:eastAsiaTheme="minorEastAsia" w:hAnsiTheme="minorEastAsia" w:hint="eastAsia"/>
          <w:b/>
          <w:sz w:val="24"/>
        </w:rPr>
        <w:t>一、本框架协议为中直机关及其下属单位和采购中心许可的用户（以下简称采购人）与成交供应商签订电子商城《供货合同》的组成部分，采购人与成交供应商签订的《供货合同》应与本框架协议的内容一致。如同</w:t>
      </w:r>
      <w:proofErr w:type="gramStart"/>
      <w:r w:rsidRPr="00B474D2">
        <w:rPr>
          <w:rFonts w:asciiTheme="minorEastAsia" w:eastAsiaTheme="minorEastAsia" w:hAnsiTheme="minorEastAsia" w:hint="eastAsia"/>
          <w:b/>
          <w:sz w:val="24"/>
        </w:rPr>
        <w:t>一</w:t>
      </w:r>
      <w:proofErr w:type="gramEnd"/>
      <w:r w:rsidRPr="00B474D2">
        <w:rPr>
          <w:rFonts w:asciiTheme="minorEastAsia" w:eastAsiaTheme="minorEastAsia" w:hAnsiTheme="minorEastAsia" w:hint="eastAsia"/>
          <w:b/>
          <w:sz w:val="24"/>
        </w:rPr>
        <w:t>事项《供货合同》等文件的约定与本协议不一致，则以本协议为准。</w:t>
      </w:r>
    </w:p>
    <w:p w:rsidR="00B474D2" w:rsidRPr="00B474D2" w:rsidRDefault="00B474D2" w:rsidP="00B474D2">
      <w:pPr>
        <w:adjustRightInd w:val="0"/>
        <w:snapToGrid w:val="0"/>
        <w:spacing w:line="440" w:lineRule="exact"/>
        <w:ind w:firstLineChars="200" w:firstLine="482"/>
        <w:rPr>
          <w:rFonts w:asciiTheme="minorEastAsia" w:eastAsiaTheme="minorEastAsia" w:hAnsiTheme="minorEastAsia"/>
          <w:b/>
          <w:sz w:val="24"/>
        </w:rPr>
      </w:pPr>
      <w:bookmarkStart w:id="51" w:name="_Toc199574623"/>
      <w:bookmarkStart w:id="52" w:name="_Toc260217325"/>
      <w:bookmarkStart w:id="53" w:name="_Toc417454846"/>
      <w:r w:rsidRPr="00B474D2">
        <w:rPr>
          <w:rFonts w:asciiTheme="minorEastAsia" w:eastAsiaTheme="minorEastAsia" w:hAnsiTheme="minorEastAsia" w:hint="eastAsia"/>
          <w:b/>
          <w:sz w:val="24"/>
        </w:rPr>
        <w:t>二、甲方的权利和义务</w:t>
      </w:r>
      <w:bookmarkEnd w:id="51"/>
      <w:bookmarkEnd w:id="52"/>
      <w:bookmarkEnd w:id="53"/>
    </w:p>
    <w:p w:rsidR="00B474D2" w:rsidRPr="00B474D2" w:rsidRDefault="00B474D2" w:rsidP="00B474D2">
      <w:pPr>
        <w:adjustRightInd w:val="0"/>
        <w:snapToGrid w:val="0"/>
        <w:spacing w:line="440" w:lineRule="exact"/>
        <w:ind w:firstLine="420"/>
        <w:rPr>
          <w:rFonts w:asciiTheme="minorEastAsia" w:eastAsiaTheme="minorEastAsia" w:hAnsiTheme="minorEastAsia"/>
          <w:sz w:val="24"/>
        </w:rPr>
      </w:pPr>
      <w:r w:rsidRPr="00B474D2">
        <w:rPr>
          <w:rFonts w:asciiTheme="minorEastAsia" w:eastAsiaTheme="minorEastAsia" w:hAnsiTheme="minorEastAsia" w:hint="eastAsia"/>
          <w:sz w:val="24"/>
        </w:rPr>
        <w:t>1.甲方作为中直机关集中采购机构，依法组织实施本项目采购活动，并严格遵循公开透明、公平竞争、公正和诚实信用原则。</w:t>
      </w:r>
    </w:p>
    <w:p w:rsidR="00B474D2" w:rsidRPr="00B474D2" w:rsidRDefault="00B474D2" w:rsidP="00B474D2">
      <w:pPr>
        <w:adjustRightInd w:val="0"/>
        <w:snapToGrid w:val="0"/>
        <w:spacing w:line="440" w:lineRule="exact"/>
        <w:ind w:firstLine="420"/>
        <w:rPr>
          <w:rFonts w:asciiTheme="minorEastAsia" w:eastAsiaTheme="minorEastAsia" w:hAnsiTheme="minorEastAsia"/>
          <w:sz w:val="24"/>
        </w:rPr>
      </w:pPr>
      <w:r w:rsidRPr="00B474D2">
        <w:rPr>
          <w:rFonts w:asciiTheme="minorEastAsia" w:eastAsiaTheme="minorEastAsia" w:hAnsiTheme="minorEastAsia" w:hint="eastAsia"/>
          <w:sz w:val="24"/>
        </w:rPr>
        <w:t>2.甲方将依照有关法规、规章的规定，要求采购人按照本项目采购文件、本框架协议以及《供货合同》等所确定的产品范围及</w:t>
      </w:r>
      <w:proofErr w:type="gramStart"/>
      <w:r w:rsidRPr="00B474D2">
        <w:rPr>
          <w:rFonts w:asciiTheme="minorEastAsia" w:eastAsiaTheme="minorEastAsia" w:hAnsiTheme="minorEastAsia" w:hint="eastAsia"/>
          <w:sz w:val="24"/>
        </w:rPr>
        <w:t>优惠率向入围</w:t>
      </w:r>
      <w:proofErr w:type="gramEnd"/>
      <w:r w:rsidRPr="00B474D2">
        <w:rPr>
          <w:rFonts w:asciiTheme="minorEastAsia" w:eastAsiaTheme="minorEastAsia" w:hAnsiTheme="minorEastAsia" w:hint="eastAsia"/>
          <w:sz w:val="24"/>
        </w:rPr>
        <w:t>供应商采购。</w:t>
      </w:r>
    </w:p>
    <w:p w:rsidR="00B474D2" w:rsidRPr="00B474D2" w:rsidRDefault="00B474D2" w:rsidP="00B474D2">
      <w:pPr>
        <w:adjustRightInd w:val="0"/>
        <w:snapToGrid w:val="0"/>
        <w:spacing w:line="440" w:lineRule="exact"/>
        <w:ind w:firstLine="420"/>
        <w:rPr>
          <w:rFonts w:asciiTheme="minorEastAsia" w:eastAsiaTheme="minorEastAsia" w:hAnsiTheme="minorEastAsia"/>
          <w:sz w:val="24"/>
        </w:rPr>
      </w:pPr>
      <w:r w:rsidRPr="00B474D2">
        <w:rPr>
          <w:rFonts w:asciiTheme="minorEastAsia" w:eastAsiaTheme="minorEastAsia" w:hAnsiTheme="minorEastAsia" w:hint="eastAsia"/>
          <w:sz w:val="24"/>
        </w:rPr>
        <w:t>3.甲方在本项目有效期限内，有权引入第三方机构，对商品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进行价格监督，有权根据第三方机构出具的市场价格监测结果，通知乙方按市场价格监测结果对商品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的基准价格作相应降低调整。</w:t>
      </w:r>
    </w:p>
    <w:p w:rsidR="00B474D2" w:rsidRPr="00B474D2" w:rsidRDefault="00B474D2" w:rsidP="00B474D2">
      <w:pPr>
        <w:adjustRightInd w:val="0"/>
        <w:snapToGrid w:val="0"/>
        <w:spacing w:line="440" w:lineRule="exact"/>
        <w:ind w:firstLine="420"/>
        <w:rPr>
          <w:rFonts w:asciiTheme="minorEastAsia" w:eastAsiaTheme="minorEastAsia" w:hAnsiTheme="minorEastAsia"/>
          <w:sz w:val="24"/>
        </w:rPr>
      </w:pPr>
      <w:r w:rsidRPr="00B474D2">
        <w:rPr>
          <w:rFonts w:asciiTheme="minorEastAsia" w:eastAsiaTheme="minorEastAsia" w:hAnsiTheme="minorEastAsia" w:hint="eastAsia"/>
          <w:sz w:val="24"/>
        </w:rPr>
        <w:t>4.甲方有权对商品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的生产制造过程、供货渠道及货物质量进行监督检查，或指定第三方检测机构对商品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进行抽检，对发现或采购人反映的问题进行调查，并依据有关法律法规和采购文件规定处理。</w:t>
      </w:r>
    </w:p>
    <w:p w:rsidR="00B474D2" w:rsidRPr="00B474D2" w:rsidRDefault="00B474D2" w:rsidP="00B474D2">
      <w:pPr>
        <w:adjustRightInd w:val="0"/>
        <w:snapToGrid w:val="0"/>
        <w:spacing w:line="440" w:lineRule="exact"/>
        <w:ind w:firstLine="420"/>
        <w:rPr>
          <w:rFonts w:asciiTheme="minorEastAsia" w:eastAsiaTheme="minorEastAsia" w:hAnsiTheme="minorEastAsia"/>
          <w:sz w:val="24"/>
        </w:rPr>
      </w:pPr>
      <w:r w:rsidRPr="00B474D2">
        <w:rPr>
          <w:rFonts w:asciiTheme="minorEastAsia" w:eastAsiaTheme="minorEastAsia" w:hAnsiTheme="minorEastAsia" w:hint="eastAsia"/>
          <w:sz w:val="24"/>
        </w:rPr>
        <w:t>5.甲方有权按照本项目采购文件、本框架协议以及《供货合同》等文件对乙方的履约行为进行监督和检查。如发现乙方违反采购文件、本框架协议或《供货合同》的有关规定或承诺，甲方有权依照采购文件、本框架协议或《供货合同》，追究乙方的违约责任，对乙方相关或全部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暂停交易，并提请财政部对相关违法违规问题进行处理。</w:t>
      </w:r>
    </w:p>
    <w:p w:rsidR="00B474D2" w:rsidRPr="00B474D2" w:rsidRDefault="00B474D2" w:rsidP="00B474D2">
      <w:pPr>
        <w:adjustRightInd w:val="0"/>
        <w:snapToGrid w:val="0"/>
        <w:spacing w:line="440" w:lineRule="exact"/>
        <w:ind w:firstLine="420"/>
        <w:rPr>
          <w:rFonts w:asciiTheme="minorEastAsia" w:eastAsiaTheme="minorEastAsia" w:hAnsiTheme="minorEastAsia"/>
          <w:sz w:val="24"/>
        </w:rPr>
      </w:pPr>
      <w:r w:rsidRPr="00B474D2">
        <w:rPr>
          <w:rFonts w:asciiTheme="minorEastAsia" w:eastAsiaTheme="minorEastAsia" w:hAnsiTheme="minorEastAsia" w:hint="eastAsia"/>
          <w:sz w:val="24"/>
        </w:rPr>
        <w:t>6.甲方有权根据国家有关政策、国家主管部门要求、商品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情况适时组织部分或全部电子商城品目的补充采购，或延长电子商城项目有效期限。</w:t>
      </w:r>
    </w:p>
    <w:p w:rsidR="00B474D2" w:rsidRPr="00B474D2" w:rsidRDefault="00B474D2" w:rsidP="00B474D2">
      <w:pPr>
        <w:adjustRightInd w:val="0"/>
        <w:snapToGrid w:val="0"/>
        <w:spacing w:line="440" w:lineRule="exact"/>
        <w:ind w:firstLine="420"/>
        <w:rPr>
          <w:rFonts w:asciiTheme="minorEastAsia" w:eastAsiaTheme="minorEastAsia" w:hAnsiTheme="minorEastAsia"/>
          <w:sz w:val="24"/>
        </w:rPr>
      </w:pPr>
      <w:r w:rsidRPr="00B474D2">
        <w:rPr>
          <w:rFonts w:asciiTheme="minorEastAsia" w:eastAsiaTheme="minorEastAsia" w:hAnsiTheme="minorEastAsia" w:hint="eastAsia"/>
          <w:sz w:val="24"/>
        </w:rPr>
        <w:lastRenderedPageBreak/>
        <w:t>7.甲方保证依法履行此电子商城框架协议项下全部约定义务。</w:t>
      </w:r>
    </w:p>
    <w:p w:rsidR="00B474D2" w:rsidRPr="00B474D2" w:rsidRDefault="00B474D2" w:rsidP="00B474D2">
      <w:pPr>
        <w:adjustRightInd w:val="0"/>
        <w:snapToGrid w:val="0"/>
        <w:spacing w:line="440" w:lineRule="exact"/>
        <w:ind w:firstLineChars="200" w:firstLine="482"/>
        <w:rPr>
          <w:rFonts w:asciiTheme="minorEastAsia" w:eastAsiaTheme="minorEastAsia" w:hAnsiTheme="minorEastAsia"/>
          <w:b/>
          <w:sz w:val="24"/>
        </w:rPr>
      </w:pPr>
      <w:bookmarkStart w:id="54" w:name="_Toc199574624"/>
      <w:bookmarkStart w:id="55" w:name="_Toc260217326"/>
      <w:bookmarkStart w:id="56" w:name="_Toc417454847"/>
      <w:r w:rsidRPr="00B474D2">
        <w:rPr>
          <w:rFonts w:asciiTheme="minorEastAsia" w:eastAsiaTheme="minorEastAsia" w:hAnsiTheme="minorEastAsia" w:hint="eastAsia"/>
          <w:b/>
          <w:sz w:val="24"/>
        </w:rPr>
        <w:t>三、乙方的权利和义务</w:t>
      </w:r>
      <w:bookmarkEnd w:id="54"/>
      <w:bookmarkEnd w:id="55"/>
      <w:bookmarkEnd w:id="56"/>
    </w:p>
    <w:p w:rsidR="00B474D2" w:rsidRPr="00B474D2" w:rsidRDefault="00B474D2" w:rsidP="00B474D2">
      <w:pPr>
        <w:numPr>
          <w:ilvl w:val="0"/>
          <w:numId w:val="25"/>
        </w:numPr>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乙方只有在与甲方签订本框架协议后，才获得为采购人提供商品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及相关服务的有效资格。</w:t>
      </w:r>
    </w:p>
    <w:p w:rsidR="00B474D2" w:rsidRPr="00B474D2" w:rsidRDefault="00B474D2" w:rsidP="00B474D2">
      <w:pPr>
        <w:numPr>
          <w:ilvl w:val="0"/>
          <w:numId w:val="25"/>
        </w:numPr>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乙方提供的响应货物应为符合国家标准和采购文件要求的崭新的正品合格产品，乙方承诺为采购人提供符合或高于国家标准和采购文件要求的产品和服务。</w:t>
      </w:r>
    </w:p>
    <w:p w:rsidR="00B474D2" w:rsidRPr="00B474D2" w:rsidRDefault="00B474D2" w:rsidP="00B474D2">
      <w:pPr>
        <w:numPr>
          <w:ilvl w:val="0"/>
          <w:numId w:val="25"/>
        </w:numPr>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乙方承诺：所提供产品均应为商城在线销售自营产品，基准价格不高于</w:t>
      </w:r>
      <w:proofErr w:type="gramStart"/>
      <w:r w:rsidRPr="00B474D2">
        <w:rPr>
          <w:rFonts w:asciiTheme="minorEastAsia" w:eastAsiaTheme="minorEastAsia" w:hAnsiTheme="minorEastAsia" w:hint="eastAsia"/>
          <w:sz w:val="24"/>
        </w:rPr>
        <w:t>网上电子商城展示</w:t>
      </w:r>
      <w:proofErr w:type="gramEnd"/>
      <w:r w:rsidRPr="00B474D2">
        <w:rPr>
          <w:rFonts w:asciiTheme="minorEastAsia" w:eastAsiaTheme="minorEastAsia" w:hAnsiTheme="minorEastAsia" w:hint="eastAsia"/>
          <w:sz w:val="24"/>
        </w:rPr>
        <w:t>的销售价格。</w:t>
      </w:r>
    </w:p>
    <w:p w:rsidR="00B474D2" w:rsidRPr="00B474D2" w:rsidRDefault="00B474D2" w:rsidP="00B474D2">
      <w:pPr>
        <w:numPr>
          <w:ilvl w:val="0"/>
          <w:numId w:val="25"/>
        </w:numPr>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乙方承诺：自采购公告发出之日起</w:t>
      </w:r>
      <w:proofErr w:type="gramStart"/>
      <w:r w:rsidRPr="00B474D2">
        <w:rPr>
          <w:rFonts w:asciiTheme="minorEastAsia" w:eastAsiaTheme="minorEastAsia" w:hAnsiTheme="minorEastAsia" w:hint="eastAsia"/>
          <w:sz w:val="24"/>
        </w:rPr>
        <w:t>至成交</w:t>
      </w:r>
      <w:proofErr w:type="gramEnd"/>
      <w:r w:rsidRPr="00B474D2">
        <w:rPr>
          <w:rFonts w:asciiTheme="minorEastAsia" w:eastAsiaTheme="minorEastAsia" w:hAnsiTheme="minorEastAsia" w:hint="eastAsia"/>
          <w:sz w:val="24"/>
        </w:rPr>
        <w:t>公告发出之日后30日内完成电子商</w:t>
      </w:r>
      <w:proofErr w:type="gramStart"/>
      <w:r w:rsidRPr="00B474D2">
        <w:rPr>
          <w:rFonts w:asciiTheme="minorEastAsia" w:eastAsiaTheme="minorEastAsia" w:hAnsiTheme="minorEastAsia" w:hint="eastAsia"/>
          <w:sz w:val="24"/>
        </w:rPr>
        <w:t>城数据</w:t>
      </w:r>
      <w:proofErr w:type="gramEnd"/>
      <w:r w:rsidRPr="00B474D2">
        <w:rPr>
          <w:rFonts w:asciiTheme="minorEastAsia" w:eastAsiaTheme="minorEastAsia" w:hAnsiTheme="minorEastAsia" w:hint="eastAsia"/>
          <w:sz w:val="24"/>
        </w:rPr>
        <w:t>对接测试。数据对接成功后15日内完成电子商</w:t>
      </w:r>
      <w:proofErr w:type="gramStart"/>
      <w:r w:rsidRPr="00B474D2">
        <w:rPr>
          <w:rFonts w:asciiTheme="minorEastAsia" w:eastAsiaTheme="minorEastAsia" w:hAnsiTheme="minorEastAsia" w:hint="eastAsia"/>
          <w:sz w:val="24"/>
        </w:rPr>
        <w:t>城产品</w:t>
      </w:r>
      <w:proofErr w:type="gramEnd"/>
      <w:r w:rsidRPr="00B474D2">
        <w:rPr>
          <w:rFonts w:asciiTheme="minorEastAsia" w:eastAsiaTheme="minorEastAsia" w:hAnsiTheme="minorEastAsia" w:hint="eastAsia"/>
          <w:sz w:val="24"/>
        </w:rPr>
        <w:t>入库。</w:t>
      </w:r>
    </w:p>
    <w:p w:rsidR="00B474D2" w:rsidRPr="00B474D2" w:rsidRDefault="00B474D2" w:rsidP="00B474D2">
      <w:pPr>
        <w:numPr>
          <w:ilvl w:val="0"/>
          <w:numId w:val="25"/>
        </w:numPr>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乙方保证依据采购文件要求和响应文件承诺，及时向各采购人提供高质量的商品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 xml:space="preserve">和服务，采购人可在基准价格的基础上与乙方进行洽商。 </w:t>
      </w:r>
    </w:p>
    <w:p w:rsidR="00B474D2" w:rsidRPr="00B474D2" w:rsidRDefault="00B474D2" w:rsidP="00B474D2">
      <w:pPr>
        <w:numPr>
          <w:ilvl w:val="0"/>
          <w:numId w:val="25"/>
        </w:numPr>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乙方应配合甲方或采购人指定的第三方检测机构对商品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进行检测，对检测不合格的产品，乙方应承担检测费用及相关责任。当采购人投诉电子商</w:t>
      </w:r>
      <w:proofErr w:type="gramStart"/>
      <w:r w:rsidRPr="00B474D2">
        <w:rPr>
          <w:rFonts w:asciiTheme="minorEastAsia" w:eastAsiaTheme="minorEastAsia" w:hAnsiTheme="minorEastAsia" w:hint="eastAsia"/>
          <w:sz w:val="24"/>
        </w:rPr>
        <w:t>城产品</w:t>
      </w:r>
      <w:proofErr w:type="gramEnd"/>
      <w:r w:rsidRPr="00B474D2">
        <w:rPr>
          <w:rFonts w:asciiTheme="minorEastAsia" w:eastAsiaTheme="minorEastAsia" w:hAnsiTheme="minorEastAsia" w:hint="eastAsia"/>
          <w:sz w:val="24"/>
        </w:rPr>
        <w:t>存在质量问题时，乙方承诺按照本框架协议及采购文件、《供货合同》中相关的规定、约定进行维修及更换等处理；对原料、设计、工艺等导致普遍性质量问题的情形，除按照本框架协议及采购文件、《供货合同》中相关的规定、约定处理外，还应当按照惯例适用召回制度；对于被有权机关(含质检机关)证实产品存在违法、违规方面的问题（包含但不限于伪造品/假货/返修品/走私产品），乙方承诺会按照受采购人投诉的产品的合同金额无条件赔付。</w:t>
      </w:r>
    </w:p>
    <w:p w:rsidR="00B474D2" w:rsidRPr="00B474D2" w:rsidRDefault="00B474D2" w:rsidP="00B474D2">
      <w:pPr>
        <w:numPr>
          <w:ilvl w:val="0"/>
          <w:numId w:val="25"/>
        </w:numPr>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在电子商</w:t>
      </w:r>
      <w:proofErr w:type="gramStart"/>
      <w:r w:rsidRPr="00B474D2">
        <w:rPr>
          <w:rFonts w:asciiTheme="minorEastAsia" w:eastAsiaTheme="minorEastAsia" w:hAnsiTheme="minorEastAsia" w:hint="eastAsia"/>
          <w:sz w:val="24"/>
        </w:rPr>
        <w:t>城资格</w:t>
      </w:r>
      <w:proofErr w:type="gramEnd"/>
      <w:r w:rsidRPr="00B474D2">
        <w:rPr>
          <w:rFonts w:asciiTheme="minorEastAsia" w:eastAsiaTheme="minorEastAsia" w:hAnsiTheme="minorEastAsia" w:hint="eastAsia"/>
          <w:sz w:val="24"/>
        </w:rPr>
        <w:t>有效期内，乙方在特定时间举办的促销活动和优惠政策，如涉及商品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的，采购人采购商品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时有权参加其促销活动并享受其优惠政策。</w:t>
      </w:r>
    </w:p>
    <w:p w:rsidR="00B474D2" w:rsidRPr="00B474D2" w:rsidRDefault="00B474D2" w:rsidP="00B474D2">
      <w:pPr>
        <w:numPr>
          <w:ilvl w:val="0"/>
          <w:numId w:val="25"/>
        </w:numPr>
        <w:tabs>
          <w:tab w:val="left" w:pos="851"/>
        </w:tabs>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若</w:t>
      </w:r>
      <w:proofErr w:type="gramStart"/>
      <w:r w:rsidRPr="00B474D2">
        <w:rPr>
          <w:rFonts w:asciiTheme="minorEastAsia" w:eastAsiaTheme="minorEastAsia" w:hAnsiTheme="minorEastAsia" w:hint="eastAsia"/>
          <w:sz w:val="24"/>
        </w:rPr>
        <w:t>乙方电</w:t>
      </w:r>
      <w:proofErr w:type="gramEnd"/>
      <w:r w:rsidRPr="00B474D2">
        <w:rPr>
          <w:rFonts w:asciiTheme="minorEastAsia" w:eastAsiaTheme="minorEastAsia" w:hAnsiTheme="minorEastAsia" w:hint="eastAsia"/>
          <w:sz w:val="24"/>
        </w:rPr>
        <w:t>子商城商品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的服务标准承诺与商品</w:t>
      </w:r>
      <w:proofErr w:type="gramStart"/>
      <w:r w:rsidRPr="00B474D2">
        <w:rPr>
          <w:rFonts w:asciiTheme="minorEastAsia" w:eastAsiaTheme="minorEastAsia" w:hAnsiTheme="minorEastAsia" w:hint="eastAsia"/>
          <w:sz w:val="24"/>
        </w:rPr>
        <w:t>库产品随</w:t>
      </w:r>
      <w:proofErr w:type="gramEnd"/>
      <w:r w:rsidRPr="00B474D2">
        <w:rPr>
          <w:rFonts w:asciiTheme="minorEastAsia" w:eastAsiaTheme="minorEastAsia" w:hAnsiTheme="minorEastAsia" w:hint="eastAsia"/>
          <w:sz w:val="24"/>
        </w:rPr>
        <w:t>原包装附带的保修卡上注明的服务标准不一致的，乙方承诺在供货时向采购人出具特别提示文件，将</w:t>
      </w:r>
      <w:proofErr w:type="gramStart"/>
      <w:r w:rsidRPr="00B474D2">
        <w:rPr>
          <w:rFonts w:asciiTheme="minorEastAsia" w:eastAsiaTheme="minorEastAsia" w:hAnsiTheme="minorEastAsia" w:hint="eastAsia"/>
          <w:sz w:val="24"/>
        </w:rPr>
        <w:t>不</w:t>
      </w:r>
      <w:proofErr w:type="gramEnd"/>
      <w:r w:rsidRPr="00B474D2">
        <w:rPr>
          <w:rFonts w:asciiTheme="minorEastAsia" w:eastAsiaTheme="minorEastAsia" w:hAnsiTheme="minorEastAsia" w:hint="eastAsia"/>
          <w:sz w:val="24"/>
        </w:rPr>
        <w:t>另行收费的升级服务予以注明。</w:t>
      </w:r>
    </w:p>
    <w:p w:rsidR="00B474D2" w:rsidRPr="00B474D2" w:rsidRDefault="00B474D2" w:rsidP="00B474D2">
      <w:pPr>
        <w:numPr>
          <w:ilvl w:val="0"/>
          <w:numId w:val="25"/>
        </w:numPr>
        <w:tabs>
          <w:tab w:val="left" w:pos="851"/>
        </w:tabs>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乙方知道甲方在本项目执行过程中，将可以在本次采购采购的基础上，组织若干类别产品进行竞争性谈判，乙方对此无异议。</w:t>
      </w:r>
    </w:p>
    <w:p w:rsidR="00B474D2" w:rsidRPr="00B474D2" w:rsidRDefault="00B474D2" w:rsidP="00B474D2">
      <w:pPr>
        <w:numPr>
          <w:ilvl w:val="0"/>
          <w:numId w:val="25"/>
        </w:numPr>
        <w:tabs>
          <w:tab w:val="left" w:pos="851"/>
        </w:tabs>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乙方保证在供货时遵从甲方关于本项目的采购程序，按成交合同文本规定内容及采购文件规定的方式与各采购人签订合同，妥善保管该合同，保证不会</w:t>
      </w:r>
      <w:r w:rsidRPr="00B474D2">
        <w:rPr>
          <w:rFonts w:asciiTheme="minorEastAsia" w:eastAsiaTheme="minorEastAsia" w:hAnsiTheme="minorEastAsia" w:hint="eastAsia"/>
          <w:sz w:val="24"/>
        </w:rPr>
        <w:lastRenderedPageBreak/>
        <w:t>将合同及/或其中的权利、义务转让，不会转包、分包。</w:t>
      </w:r>
    </w:p>
    <w:p w:rsidR="00B474D2" w:rsidRPr="00B474D2" w:rsidRDefault="00B474D2" w:rsidP="00B474D2">
      <w:pPr>
        <w:numPr>
          <w:ilvl w:val="0"/>
          <w:numId w:val="25"/>
        </w:numPr>
        <w:tabs>
          <w:tab w:val="left" w:pos="851"/>
        </w:tabs>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乙方同意除非另外递交书面特别声明文件并经甲方书面确认外，甲方为政府采购工作需要可以在相关政府采购业务网站和相关文件上公布乙方商品</w:t>
      </w:r>
      <w:proofErr w:type="gramStart"/>
      <w:r w:rsidRPr="00B474D2">
        <w:rPr>
          <w:rFonts w:asciiTheme="minorEastAsia" w:eastAsiaTheme="minorEastAsia" w:hAnsiTheme="minorEastAsia" w:hint="eastAsia"/>
          <w:sz w:val="24"/>
        </w:rPr>
        <w:t>库产品</w:t>
      </w:r>
      <w:proofErr w:type="gramEnd"/>
      <w:r w:rsidRPr="00B474D2">
        <w:rPr>
          <w:rFonts w:asciiTheme="minorEastAsia" w:eastAsiaTheme="minorEastAsia" w:hAnsiTheme="minorEastAsia" w:hint="eastAsia"/>
          <w:sz w:val="24"/>
        </w:rPr>
        <w:t>的型号、价格、优惠率以及相关信息。</w:t>
      </w:r>
    </w:p>
    <w:p w:rsidR="00B474D2" w:rsidRPr="00B474D2" w:rsidRDefault="00B474D2" w:rsidP="00B474D2">
      <w:pPr>
        <w:numPr>
          <w:ilvl w:val="0"/>
          <w:numId w:val="25"/>
        </w:numPr>
        <w:tabs>
          <w:tab w:val="left" w:pos="851"/>
        </w:tabs>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乙方承诺接受如下行为：甲方在报财政部同意的情况下，可根据需要延长或缩短本项目有效期，并通过 “中国政府采购网”予以公示。本框架协议书及乙方响应文件相关事项的有效承诺期限也相应延长或缩短。</w:t>
      </w:r>
    </w:p>
    <w:p w:rsidR="00B474D2" w:rsidRPr="00B474D2" w:rsidRDefault="00B474D2" w:rsidP="00B474D2">
      <w:pPr>
        <w:numPr>
          <w:ilvl w:val="0"/>
          <w:numId w:val="25"/>
        </w:numPr>
        <w:tabs>
          <w:tab w:val="left" w:pos="851"/>
        </w:tabs>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乙方应指定专人负责成交后签订合同、供货及相关服务事宜，联系方式应当每天24小时保持畅通。</w:t>
      </w:r>
    </w:p>
    <w:p w:rsidR="00B474D2" w:rsidRPr="00B474D2" w:rsidRDefault="00B474D2" w:rsidP="00B474D2">
      <w:pPr>
        <w:numPr>
          <w:ilvl w:val="0"/>
          <w:numId w:val="25"/>
        </w:numPr>
        <w:tabs>
          <w:tab w:val="left" w:pos="851"/>
        </w:tabs>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乙方应对甲方和采购人的相关信息承担保密义务，并承担由乙方泄密产生的一切后果。</w:t>
      </w:r>
    </w:p>
    <w:p w:rsidR="00B474D2" w:rsidRPr="00B474D2" w:rsidRDefault="00B474D2" w:rsidP="00B474D2">
      <w:pPr>
        <w:numPr>
          <w:ilvl w:val="0"/>
          <w:numId w:val="25"/>
        </w:numPr>
        <w:tabs>
          <w:tab w:val="left" w:pos="851"/>
        </w:tabs>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乙方不得向甲方或采购人或其有关工作人员行贿或提供其它不正当利益，对甲方或采购人的违法违规行为，乙方有权向相关部门投诉举报。</w:t>
      </w:r>
    </w:p>
    <w:p w:rsidR="00B474D2" w:rsidRDefault="00B474D2" w:rsidP="00B474D2">
      <w:pPr>
        <w:numPr>
          <w:ilvl w:val="0"/>
          <w:numId w:val="25"/>
        </w:numPr>
        <w:tabs>
          <w:tab w:val="left" w:pos="851"/>
        </w:tabs>
        <w:adjustRightInd w:val="0"/>
        <w:snapToGrid w:val="0"/>
        <w:spacing w:line="440" w:lineRule="exact"/>
        <w:ind w:left="0" w:firstLine="357"/>
        <w:textAlignment w:val="baseline"/>
        <w:rPr>
          <w:rFonts w:asciiTheme="minorEastAsia" w:eastAsiaTheme="minorEastAsia" w:hAnsiTheme="minorEastAsia"/>
          <w:sz w:val="24"/>
        </w:rPr>
      </w:pPr>
      <w:r w:rsidRPr="00B474D2">
        <w:rPr>
          <w:rFonts w:asciiTheme="minorEastAsia" w:eastAsiaTheme="minorEastAsia" w:hAnsiTheme="minorEastAsia" w:hint="eastAsia"/>
          <w:sz w:val="24"/>
        </w:rPr>
        <w:t>乙方同意本协议适用于中直机关各部门及其下属京内、京外各级预算单位，以及甲方指定的共享本次电子商城采购结果的其他单位。</w:t>
      </w:r>
    </w:p>
    <w:p w:rsidR="006C034C" w:rsidRPr="00B474D2" w:rsidRDefault="006C034C" w:rsidP="00B474D2">
      <w:pPr>
        <w:numPr>
          <w:ilvl w:val="0"/>
          <w:numId w:val="25"/>
        </w:numPr>
        <w:tabs>
          <w:tab w:val="left" w:pos="851"/>
        </w:tabs>
        <w:adjustRightInd w:val="0"/>
        <w:snapToGrid w:val="0"/>
        <w:spacing w:line="440" w:lineRule="exact"/>
        <w:ind w:left="0" w:firstLine="357"/>
        <w:textAlignment w:val="baseline"/>
        <w:rPr>
          <w:rFonts w:asciiTheme="minorEastAsia" w:eastAsiaTheme="minorEastAsia" w:hAnsiTheme="minorEastAsia"/>
          <w:sz w:val="24"/>
        </w:rPr>
      </w:pPr>
      <w:r>
        <w:rPr>
          <w:rFonts w:ascii="仿宋_GB2312" w:hint="eastAsia"/>
          <w:sz w:val="24"/>
        </w:rPr>
        <w:t>项目执行期限内，乙方变更企业名称的，应当在企业名称变更后</w:t>
      </w:r>
      <w:r>
        <w:rPr>
          <w:rFonts w:ascii="仿宋_GB2312" w:hint="eastAsia"/>
          <w:sz w:val="24"/>
        </w:rPr>
        <w:t>10</w:t>
      </w:r>
      <w:r>
        <w:rPr>
          <w:rFonts w:ascii="仿宋_GB2312" w:hint="eastAsia"/>
          <w:sz w:val="24"/>
        </w:rPr>
        <w:t>个工作日内，向甲方提供企业变更名称情况说明、</w:t>
      </w:r>
      <w:r w:rsidR="008818BC">
        <w:rPr>
          <w:rFonts w:ascii="仿宋_GB2312" w:hint="eastAsia"/>
          <w:sz w:val="24"/>
        </w:rPr>
        <w:t>市场监督管理</w:t>
      </w:r>
      <w:r>
        <w:rPr>
          <w:rFonts w:ascii="仿宋_GB2312" w:hint="eastAsia"/>
          <w:sz w:val="24"/>
        </w:rPr>
        <w:t>部门出具的企业名称变更证明材料等。</w:t>
      </w:r>
    </w:p>
    <w:p w:rsidR="00B474D2" w:rsidRPr="00B474D2" w:rsidRDefault="00B474D2" w:rsidP="00B474D2">
      <w:pPr>
        <w:adjustRightInd w:val="0"/>
        <w:snapToGrid w:val="0"/>
        <w:spacing w:line="440" w:lineRule="exact"/>
        <w:ind w:firstLineChars="200" w:firstLine="482"/>
        <w:rPr>
          <w:rFonts w:asciiTheme="minorEastAsia" w:eastAsiaTheme="minorEastAsia" w:hAnsiTheme="minorEastAsia"/>
          <w:b/>
          <w:sz w:val="24"/>
        </w:rPr>
      </w:pPr>
      <w:bookmarkStart w:id="57" w:name="_Toc417454848"/>
      <w:r w:rsidRPr="00B474D2">
        <w:rPr>
          <w:rFonts w:asciiTheme="minorEastAsia" w:eastAsiaTheme="minorEastAsia" w:hAnsiTheme="minorEastAsia" w:hint="eastAsia"/>
          <w:b/>
          <w:sz w:val="24"/>
        </w:rPr>
        <w:t>四、违约责任</w:t>
      </w:r>
      <w:bookmarkEnd w:id="57"/>
    </w:p>
    <w:p w:rsidR="00B474D2" w:rsidRPr="00B474D2" w:rsidRDefault="00B474D2" w:rsidP="00B474D2">
      <w:pPr>
        <w:pStyle w:val="af4"/>
        <w:numPr>
          <w:ilvl w:val="0"/>
          <w:numId w:val="26"/>
        </w:numPr>
        <w:tabs>
          <w:tab w:val="left" w:pos="851"/>
        </w:tabs>
        <w:adjustRightInd w:val="0"/>
        <w:snapToGrid w:val="0"/>
        <w:spacing w:line="440" w:lineRule="exact"/>
        <w:ind w:left="0" w:firstLineChars="0" w:firstLine="425"/>
        <w:rPr>
          <w:rFonts w:asciiTheme="minorEastAsia" w:eastAsiaTheme="minorEastAsia" w:hAnsiTheme="minorEastAsia"/>
          <w:sz w:val="24"/>
        </w:rPr>
      </w:pPr>
      <w:r w:rsidRPr="00B474D2">
        <w:rPr>
          <w:rFonts w:asciiTheme="minorEastAsia" w:eastAsiaTheme="minorEastAsia" w:hAnsiTheme="minorEastAsia" w:hint="eastAsia"/>
          <w:sz w:val="24"/>
        </w:rPr>
        <w:t>本框架协议签订后，在向采购人供货时，若乙方不履行《供货合同》义务或履行义务不符合约定的，采购人有权依照法律规定及《供货合同》约定追究乙方违约等责任；若采购人不履行《供货合同》义务或履行义务不符合约定的，乙方有权依照法律规定及《供货合同》约定追究采购人违约等责任。乙方应同时将相关情况书面反馈给甲方。</w:t>
      </w:r>
    </w:p>
    <w:p w:rsidR="00B474D2" w:rsidRPr="00B474D2" w:rsidRDefault="00B474D2" w:rsidP="00B474D2">
      <w:pPr>
        <w:pStyle w:val="af4"/>
        <w:numPr>
          <w:ilvl w:val="0"/>
          <w:numId w:val="26"/>
        </w:numPr>
        <w:tabs>
          <w:tab w:val="left" w:pos="851"/>
        </w:tabs>
        <w:adjustRightInd w:val="0"/>
        <w:snapToGrid w:val="0"/>
        <w:spacing w:line="440" w:lineRule="exact"/>
        <w:ind w:left="0" w:firstLineChars="0" w:firstLine="425"/>
        <w:rPr>
          <w:rFonts w:asciiTheme="minorEastAsia" w:eastAsiaTheme="minorEastAsia" w:hAnsiTheme="minorEastAsia"/>
          <w:sz w:val="24"/>
        </w:rPr>
      </w:pPr>
      <w:r w:rsidRPr="00B474D2">
        <w:rPr>
          <w:rFonts w:asciiTheme="minorEastAsia" w:eastAsiaTheme="minorEastAsia" w:hAnsiTheme="minorEastAsia" w:hint="eastAsia"/>
          <w:sz w:val="24"/>
        </w:rPr>
        <w:t>乙方出现下列情形之一的，甲方有权单方解除本框架协议，采购人有权依据《供货合同》等采购文件的约定追究乙方的违约责任，并上报有关部门处理，若乙方行为给采购人或甲方造成损失的，乙方还应对损失部分予以赔偿，如果《供货合同》约定乙方应支付违约金的，乙方还应支付相应的违约金：</w:t>
      </w:r>
    </w:p>
    <w:p w:rsidR="00B474D2" w:rsidRPr="00B474D2" w:rsidRDefault="00B474D2" w:rsidP="00B474D2">
      <w:pPr>
        <w:numPr>
          <w:ilvl w:val="0"/>
          <w:numId w:val="27"/>
        </w:numPr>
        <w:tabs>
          <w:tab w:val="clear" w:pos="3698"/>
          <w:tab w:val="left" w:pos="1134"/>
        </w:tabs>
        <w:adjustRightInd w:val="0"/>
        <w:snapToGrid w:val="0"/>
        <w:spacing w:line="440" w:lineRule="exact"/>
        <w:ind w:left="709" w:hanging="142"/>
        <w:rPr>
          <w:rFonts w:asciiTheme="minorEastAsia" w:eastAsiaTheme="minorEastAsia" w:hAnsiTheme="minorEastAsia"/>
          <w:sz w:val="24"/>
        </w:rPr>
      </w:pPr>
      <w:r w:rsidRPr="00B474D2">
        <w:rPr>
          <w:rFonts w:asciiTheme="minorEastAsia" w:eastAsiaTheme="minorEastAsia" w:hAnsiTheme="minorEastAsia" w:hint="eastAsia"/>
          <w:sz w:val="24"/>
        </w:rPr>
        <w:t>在维护商品库时伪造合同证明文件或其它文件；</w:t>
      </w:r>
    </w:p>
    <w:p w:rsidR="00B474D2" w:rsidRPr="00B474D2" w:rsidRDefault="00B474D2" w:rsidP="00B474D2">
      <w:pPr>
        <w:numPr>
          <w:ilvl w:val="0"/>
          <w:numId w:val="27"/>
        </w:numPr>
        <w:tabs>
          <w:tab w:val="clear" w:pos="3698"/>
          <w:tab w:val="left" w:pos="1134"/>
        </w:tabs>
        <w:adjustRightInd w:val="0"/>
        <w:snapToGrid w:val="0"/>
        <w:spacing w:line="440" w:lineRule="exact"/>
        <w:ind w:left="709" w:hanging="142"/>
        <w:rPr>
          <w:rFonts w:asciiTheme="minorEastAsia" w:eastAsiaTheme="minorEastAsia" w:hAnsiTheme="minorEastAsia"/>
          <w:sz w:val="24"/>
        </w:rPr>
      </w:pPr>
      <w:r w:rsidRPr="00B474D2">
        <w:rPr>
          <w:rFonts w:asciiTheme="minorEastAsia" w:eastAsiaTheme="minorEastAsia" w:hAnsiTheme="minorEastAsia" w:hint="eastAsia"/>
          <w:sz w:val="24"/>
        </w:rPr>
        <w:t>未按采购文件要求调整基准价格；</w:t>
      </w:r>
    </w:p>
    <w:p w:rsidR="00B474D2" w:rsidRPr="00B474D2" w:rsidRDefault="00B474D2" w:rsidP="00B474D2">
      <w:pPr>
        <w:numPr>
          <w:ilvl w:val="0"/>
          <w:numId w:val="27"/>
        </w:numPr>
        <w:tabs>
          <w:tab w:val="clear" w:pos="3698"/>
          <w:tab w:val="left" w:pos="1134"/>
        </w:tabs>
        <w:adjustRightInd w:val="0"/>
        <w:snapToGrid w:val="0"/>
        <w:spacing w:line="440" w:lineRule="exact"/>
        <w:ind w:left="709" w:hanging="142"/>
        <w:rPr>
          <w:rFonts w:asciiTheme="minorEastAsia" w:eastAsiaTheme="minorEastAsia" w:hAnsiTheme="minorEastAsia"/>
          <w:sz w:val="24"/>
        </w:rPr>
      </w:pPr>
      <w:r w:rsidRPr="00B474D2">
        <w:rPr>
          <w:rFonts w:asciiTheme="minorEastAsia" w:eastAsiaTheme="minorEastAsia" w:hAnsiTheme="minorEastAsia" w:hint="eastAsia"/>
          <w:sz w:val="24"/>
        </w:rPr>
        <w:t>交付的产品或提供的服务达不到承诺的质量标准；</w:t>
      </w:r>
    </w:p>
    <w:p w:rsidR="00B474D2" w:rsidRPr="00B474D2" w:rsidRDefault="00B474D2" w:rsidP="00B474D2">
      <w:pPr>
        <w:numPr>
          <w:ilvl w:val="0"/>
          <w:numId w:val="27"/>
        </w:numPr>
        <w:tabs>
          <w:tab w:val="clear" w:pos="3698"/>
          <w:tab w:val="left" w:pos="1134"/>
        </w:tabs>
        <w:adjustRightInd w:val="0"/>
        <w:snapToGrid w:val="0"/>
        <w:spacing w:line="440" w:lineRule="exact"/>
        <w:ind w:left="709" w:hanging="142"/>
        <w:rPr>
          <w:rFonts w:asciiTheme="minorEastAsia" w:eastAsiaTheme="minorEastAsia" w:hAnsiTheme="minorEastAsia"/>
          <w:sz w:val="24"/>
        </w:rPr>
      </w:pPr>
      <w:r w:rsidRPr="00B474D2">
        <w:rPr>
          <w:rFonts w:asciiTheme="minorEastAsia" w:eastAsiaTheme="minorEastAsia" w:hAnsiTheme="minorEastAsia" w:hint="eastAsia"/>
          <w:sz w:val="24"/>
        </w:rPr>
        <w:lastRenderedPageBreak/>
        <w:t>未按规定签订《供货合同》，或签订《供货合同》后，未按合同约定供货；</w:t>
      </w:r>
    </w:p>
    <w:p w:rsidR="00B474D2" w:rsidRPr="00B474D2" w:rsidRDefault="00B474D2" w:rsidP="00B474D2">
      <w:pPr>
        <w:numPr>
          <w:ilvl w:val="0"/>
          <w:numId w:val="27"/>
        </w:numPr>
        <w:tabs>
          <w:tab w:val="clear" w:pos="3698"/>
          <w:tab w:val="left" w:pos="1134"/>
        </w:tabs>
        <w:adjustRightInd w:val="0"/>
        <w:snapToGrid w:val="0"/>
        <w:spacing w:line="440" w:lineRule="exact"/>
        <w:ind w:left="709" w:hanging="142"/>
        <w:rPr>
          <w:rFonts w:asciiTheme="minorEastAsia" w:eastAsiaTheme="minorEastAsia" w:hAnsiTheme="minorEastAsia"/>
          <w:sz w:val="24"/>
        </w:rPr>
      </w:pPr>
      <w:r w:rsidRPr="00B474D2">
        <w:rPr>
          <w:rFonts w:asciiTheme="minorEastAsia" w:eastAsiaTheme="minorEastAsia" w:hAnsiTheme="minorEastAsia" w:hint="eastAsia"/>
          <w:sz w:val="24"/>
        </w:rPr>
        <w:t>因乙方原因出现重大责任事故；</w:t>
      </w:r>
    </w:p>
    <w:p w:rsidR="00B474D2" w:rsidRPr="00B474D2" w:rsidRDefault="00B474D2" w:rsidP="00B474D2">
      <w:pPr>
        <w:numPr>
          <w:ilvl w:val="0"/>
          <w:numId w:val="27"/>
        </w:numPr>
        <w:tabs>
          <w:tab w:val="clear" w:pos="3698"/>
          <w:tab w:val="left" w:pos="1134"/>
        </w:tabs>
        <w:adjustRightInd w:val="0"/>
        <w:snapToGrid w:val="0"/>
        <w:spacing w:line="440" w:lineRule="exact"/>
        <w:ind w:left="709" w:hanging="142"/>
        <w:rPr>
          <w:rFonts w:asciiTheme="minorEastAsia" w:eastAsiaTheme="minorEastAsia" w:hAnsiTheme="minorEastAsia"/>
          <w:sz w:val="24"/>
        </w:rPr>
      </w:pPr>
      <w:r w:rsidRPr="00B474D2">
        <w:rPr>
          <w:rFonts w:asciiTheme="minorEastAsia" w:eastAsiaTheme="minorEastAsia" w:hAnsiTheme="minorEastAsia" w:hint="eastAsia"/>
          <w:sz w:val="24"/>
        </w:rPr>
        <w:t>拒绝接受政府采购监督管理部门或甲方的监督检查；</w:t>
      </w:r>
    </w:p>
    <w:p w:rsidR="00B474D2" w:rsidRPr="00B474D2" w:rsidRDefault="00B474D2" w:rsidP="00B474D2">
      <w:pPr>
        <w:numPr>
          <w:ilvl w:val="0"/>
          <w:numId w:val="27"/>
        </w:numPr>
        <w:tabs>
          <w:tab w:val="clear" w:pos="3698"/>
          <w:tab w:val="left" w:pos="1134"/>
        </w:tabs>
        <w:adjustRightInd w:val="0"/>
        <w:snapToGrid w:val="0"/>
        <w:spacing w:line="440" w:lineRule="exact"/>
        <w:ind w:left="709" w:hanging="142"/>
        <w:rPr>
          <w:rFonts w:asciiTheme="minorEastAsia" w:eastAsiaTheme="minorEastAsia" w:hAnsiTheme="minorEastAsia"/>
          <w:sz w:val="24"/>
        </w:rPr>
      </w:pPr>
      <w:r w:rsidRPr="00B474D2">
        <w:rPr>
          <w:rFonts w:asciiTheme="minorEastAsia" w:eastAsiaTheme="minorEastAsia" w:hAnsiTheme="minorEastAsia" w:hint="eastAsia"/>
          <w:sz w:val="24"/>
        </w:rPr>
        <w:t>被有关机关责令关闭、撤销登记、吊销营业执照或者被行业主管部门取消行业经营资格；</w:t>
      </w:r>
    </w:p>
    <w:p w:rsidR="00B474D2" w:rsidRPr="00B474D2" w:rsidRDefault="00B474D2" w:rsidP="00B474D2">
      <w:pPr>
        <w:numPr>
          <w:ilvl w:val="0"/>
          <w:numId w:val="27"/>
        </w:numPr>
        <w:tabs>
          <w:tab w:val="clear" w:pos="3698"/>
          <w:tab w:val="left" w:pos="1134"/>
        </w:tabs>
        <w:adjustRightInd w:val="0"/>
        <w:snapToGrid w:val="0"/>
        <w:spacing w:line="440" w:lineRule="exact"/>
        <w:ind w:left="709" w:hanging="142"/>
        <w:rPr>
          <w:rFonts w:asciiTheme="minorEastAsia" w:eastAsiaTheme="minorEastAsia" w:hAnsiTheme="minorEastAsia"/>
          <w:sz w:val="24"/>
        </w:rPr>
      </w:pPr>
      <w:r w:rsidRPr="00B474D2">
        <w:rPr>
          <w:rFonts w:asciiTheme="minorEastAsia" w:eastAsiaTheme="minorEastAsia" w:hAnsiTheme="minorEastAsia" w:hint="eastAsia"/>
          <w:sz w:val="24"/>
        </w:rPr>
        <w:t>签订《供货合同》后，未经采购人允许，乙方向他人转包或分包；</w:t>
      </w:r>
    </w:p>
    <w:p w:rsidR="00B474D2" w:rsidRPr="00B474D2" w:rsidRDefault="00B474D2" w:rsidP="00B474D2">
      <w:pPr>
        <w:numPr>
          <w:ilvl w:val="0"/>
          <w:numId w:val="27"/>
        </w:numPr>
        <w:tabs>
          <w:tab w:val="clear" w:pos="3698"/>
          <w:tab w:val="left" w:pos="1134"/>
        </w:tabs>
        <w:adjustRightInd w:val="0"/>
        <w:snapToGrid w:val="0"/>
        <w:spacing w:line="440" w:lineRule="exact"/>
        <w:ind w:left="709" w:hanging="142"/>
        <w:rPr>
          <w:rFonts w:asciiTheme="minorEastAsia" w:eastAsiaTheme="minorEastAsia" w:hAnsiTheme="minorEastAsia"/>
          <w:sz w:val="24"/>
        </w:rPr>
      </w:pPr>
      <w:r w:rsidRPr="00B474D2">
        <w:rPr>
          <w:rFonts w:asciiTheme="minorEastAsia" w:eastAsiaTheme="minorEastAsia" w:hAnsiTheme="minorEastAsia" w:hint="eastAsia"/>
          <w:sz w:val="24"/>
        </w:rPr>
        <w:t>为采购人虚开发票或者向采购人或甲方或其相关工作人员提供各种不正当利益。</w:t>
      </w:r>
    </w:p>
    <w:p w:rsidR="00B474D2" w:rsidRPr="00B474D2" w:rsidRDefault="00B474D2" w:rsidP="00B474D2">
      <w:pPr>
        <w:pStyle w:val="af4"/>
        <w:numPr>
          <w:ilvl w:val="0"/>
          <w:numId w:val="26"/>
        </w:numPr>
        <w:tabs>
          <w:tab w:val="left" w:pos="851"/>
        </w:tabs>
        <w:adjustRightInd w:val="0"/>
        <w:snapToGrid w:val="0"/>
        <w:spacing w:line="440" w:lineRule="exact"/>
        <w:ind w:left="0" w:firstLineChars="0" w:firstLine="425"/>
        <w:rPr>
          <w:rFonts w:asciiTheme="minorEastAsia" w:eastAsiaTheme="minorEastAsia" w:hAnsiTheme="minorEastAsia"/>
          <w:sz w:val="24"/>
        </w:rPr>
      </w:pPr>
      <w:r w:rsidRPr="00B474D2">
        <w:rPr>
          <w:rFonts w:asciiTheme="minorEastAsia" w:eastAsiaTheme="minorEastAsia" w:hAnsiTheme="minorEastAsia" w:hint="eastAsia"/>
          <w:sz w:val="24"/>
        </w:rPr>
        <w:t>乙方拒绝履行本框架协议或者《供货合同》义务的，甲方将提请财政部依据政府采购相关规定，将乙方列入不良行为记录名单，在一至三年内禁止其参加政府采购活动，并予以通报。</w:t>
      </w:r>
    </w:p>
    <w:p w:rsidR="00B474D2" w:rsidRPr="00B474D2" w:rsidRDefault="00B474D2" w:rsidP="00B474D2">
      <w:pPr>
        <w:adjustRightInd w:val="0"/>
        <w:snapToGrid w:val="0"/>
        <w:spacing w:line="440" w:lineRule="exact"/>
        <w:ind w:firstLineChars="200" w:firstLine="482"/>
        <w:rPr>
          <w:rFonts w:asciiTheme="minorEastAsia" w:eastAsiaTheme="minorEastAsia" w:hAnsiTheme="minorEastAsia"/>
          <w:b/>
          <w:sz w:val="24"/>
        </w:rPr>
      </w:pPr>
      <w:bookmarkStart w:id="58" w:name="_Toc199574627"/>
      <w:bookmarkStart w:id="59" w:name="_Toc260217329"/>
      <w:bookmarkStart w:id="60" w:name="_Toc417454849"/>
      <w:r w:rsidRPr="00B474D2">
        <w:rPr>
          <w:rFonts w:asciiTheme="minorEastAsia" w:eastAsiaTheme="minorEastAsia" w:hAnsiTheme="minorEastAsia" w:hint="eastAsia"/>
          <w:b/>
          <w:sz w:val="24"/>
        </w:rPr>
        <w:t>五、其它规定</w:t>
      </w:r>
      <w:bookmarkEnd w:id="58"/>
      <w:bookmarkEnd w:id="59"/>
      <w:bookmarkEnd w:id="60"/>
    </w:p>
    <w:p w:rsidR="00B474D2" w:rsidRPr="00B474D2" w:rsidRDefault="00B474D2" w:rsidP="00B474D2">
      <w:pPr>
        <w:pStyle w:val="af4"/>
        <w:numPr>
          <w:ilvl w:val="0"/>
          <w:numId w:val="28"/>
        </w:numPr>
        <w:adjustRightInd w:val="0"/>
        <w:snapToGrid w:val="0"/>
        <w:spacing w:line="440" w:lineRule="exact"/>
        <w:ind w:left="0" w:firstLineChars="0" w:firstLine="426"/>
        <w:rPr>
          <w:rFonts w:asciiTheme="minorEastAsia" w:eastAsiaTheme="minorEastAsia" w:hAnsiTheme="minorEastAsia"/>
          <w:sz w:val="24"/>
        </w:rPr>
      </w:pPr>
      <w:proofErr w:type="gramStart"/>
      <w:r w:rsidRPr="00B474D2">
        <w:rPr>
          <w:rFonts w:asciiTheme="minorEastAsia" w:eastAsiaTheme="minorEastAsia" w:hAnsiTheme="minorEastAsia" w:hint="eastAsia"/>
          <w:sz w:val="24"/>
        </w:rPr>
        <w:t>鉴于本</w:t>
      </w:r>
      <w:proofErr w:type="gramEnd"/>
      <w:r w:rsidRPr="00B474D2">
        <w:rPr>
          <w:rFonts w:asciiTheme="minorEastAsia" w:eastAsiaTheme="minorEastAsia" w:hAnsiTheme="minorEastAsia" w:hint="eastAsia"/>
          <w:sz w:val="24"/>
        </w:rPr>
        <w:t>项目的特性以及相关政策要求，甲方及采购人并不保证乙方因本项目而能够获取的商业利益的具体数额和具体市场份额。在本项目有效期内，如果采购人没有采购本项目产品的需求，或者按照政府采购相关法律、法规、政策规定必须通过其他采购形式和流程采购，因此造成无法按照本项目采购文件和协议规定向乙方采购的，甲方及采购人并不因此构成恶意磋商，也不承担任何违约责任或缔约过失责任。</w:t>
      </w:r>
    </w:p>
    <w:p w:rsidR="00B474D2" w:rsidRPr="00B474D2" w:rsidRDefault="00B474D2" w:rsidP="00B474D2">
      <w:pPr>
        <w:pStyle w:val="af4"/>
        <w:numPr>
          <w:ilvl w:val="0"/>
          <w:numId w:val="28"/>
        </w:numPr>
        <w:adjustRightInd w:val="0"/>
        <w:snapToGrid w:val="0"/>
        <w:spacing w:line="440" w:lineRule="exact"/>
        <w:ind w:left="0" w:firstLineChars="0" w:firstLine="426"/>
        <w:rPr>
          <w:rFonts w:asciiTheme="minorEastAsia" w:eastAsiaTheme="minorEastAsia" w:hAnsiTheme="minorEastAsia"/>
          <w:sz w:val="24"/>
        </w:rPr>
      </w:pPr>
      <w:r w:rsidRPr="00B474D2">
        <w:rPr>
          <w:rFonts w:asciiTheme="minorEastAsia" w:eastAsiaTheme="minorEastAsia" w:hAnsiTheme="minorEastAsia" w:hint="eastAsia"/>
          <w:sz w:val="24"/>
        </w:rPr>
        <w:t>对于本协议未尽事宜，如果财政部现行有效的相关规章、规范性文件中有强制性规定的，甲乙双方同意按照财政部相关规定执行。</w:t>
      </w:r>
    </w:p>
    <w:p w:rsidR="00B474D2" w:rsidRPr="00B474D2" w:rsidRDefault="00B474D2" w:rsidP="00B474D2">
      <w:pPr>
        <w:pStyle w:val="af4"/>
        <w:numPr>
          <w:ilvl w:val="0"/>
          <w:numId w:val="28"/>
        </w:numPr>
        <w:adjustRightInd w:val="0"/>
        <w:snapToGrid w:val="0"/>
        <w:spacing w:line="440" w:lineRule="exact"/>
        <w:ind w:left="0" w:firstLineChars="0" w:firstLine="426"/>
        <w:rPr>
          <w:rFonts w:asciiTheme="minorEastAsia" w:eastAsiaTheme="minorEastAsia" w:hAnsiTheme="minorEastAsia"/>
          <w:sz w:val="24"/>
        </w:rPr>
      </w:pPr>
      <w:r w:rsidRPr="00B474D2">
        <w:rPr>
          <w:rFonts w:asciiTheme="minorEastAsia" w:eastAsiaTheme="minorEastAsia" w:hAnsiTheme="minorEastAsia" w:hint="eastAsia"/>
          <w:sz w:val="24"/>
        </w:rPr>
        <w:t>如因本框架协议产生争议，甲乙双方应当自觉遵守本框架协议约定，本着协商的态度处理。对无法协商解决的事宜，可向本框架协议签订地有管辖权的人民法院起诉。</w:t>
      </w:r>
    </w:p>
    <w:p w:rsidR="00B474D2" w:rsidRPr="00B474D2" w:rsidRDefault="00B474D2" w:rsidP="00B474D2">
      <w:pPr>
        <w:pStyle w:val="af4"/>
        <w:numPr>
          <w:ilvl w:val="0"/>
          <w:numId w:val="28"/>
        </w:numPr>
        <w:adjustRightInd w:val="0"/>
        <w:snapToGrid w:val="0"/>
        <w:spacing w:line="440" w:lineRule="exact"/>
        <w:ind w:left="0" w:firstLineChars="0" w:firstLine="426"/>
        <w:rPr>
          <w:rFonts w:asciiTheme="minorEastAsia" w:eastAsiaTheme="minorEastAsia" w:hAnsiTheme="minorEastAsia"/>
          <w:sz w:val="24"/>
        </w:rPr>
      </w:pPr>
      <w:r w:rsidRPr="00B474D2">
        <w:rPr>
          <w:rFonts w:asciiTheme="minorEastAsia" w:eastAsiaTheme="minorEastAsia" w:hAnsiTheme="minorEastAsia" w:hint="eastAsia"/>
          <w:sz w:val="24"/>
        </w:rPr>
        <w:t>本框架协议一式两份，经甲乙双方电子签章后生效。本协议在乙方依照本协议为采购人提供的所有产品或服务的质量保证期届满之前一直有效。</w:t>
      </w:r>
    </w:p>
    <w:p w:rsidR="00B474D2" w:rsidRPr="00B474D2" w:rsidRDefault="00B474D2" w:rsidP="00B474D2">
      <w:pPr>
        <w:adjustRightInd w:val="0"/>
        <w:snapToGrid w:val="0"/>
        <w:spacing w:line="440" w:lineRule="exact"/>
        <w:rPr>
          <w:rFonts w:asciiTheme="minorEastAsia" w:eastAsiaTheme="minorEastAsia" w:hAnsiTheme="minorEastAsia"/>
          <w:sz w:val="24"/>
        </w:rPr>
      </w:pPr>
    </w:p>
    <w:p w:rsidR="00B474D2" w:rsidRPr="00B474D2" w:rsidRDefault="00B474D2" w:rsidP="00B474D2">
      <w:pPr>
        <w:adjustRightInd w:val="0"/>
        <w:snapToGrid w:val="0"/>
        <w:spacing w:line="440" w:lineRule="exact"/>
        <w:ind w:leftChars="-67" w:left="-141"/>
        <w:rPr>
          <w:rFonts w:asciiTheme="minorEastAsia" w:eastAsiaTheme="minorEastAsia" w:hAnsiTheme="minorEastAsia"/>
          <w:sz w:val="24"/>
        </w:rPr>
      </w:pPr>
      <w:r w:rsidRPr="00B474D2">
        <w:rPr>
          <w:rFonts w:asciiTheme="minorEastAsia" w:eastAsiaTheme="minorEastAsia" w:hAnsiTheme="minorEastAsia" w:hint="eastAsia"/>
          <w:sz w:val="24"/>
        </w:rPr>
        <w:t xml:space="preserve">甲方单位：（电子签章）                　</w:t>
      </w:r>
      <w:r w:rsidRPr="00B474D2">
        <w:rPr>
          <w:rFonts w:asciiTheme="minorEastAsia" w:eastAsiaTheme="minorEastAsia" w:hAnsiTheme="minorEastAsia" w:hint="eastAsia"/>
          <w:sz w:val="24"/>
        </w:rPr>
        <w:tab/>
        <w:t>乙方单位：（电子签章）</w:t>
      </w:r>
    </w:p>
    <w:p w:rsidR="00B474D2" w:rsidRPr="00B474D2" w:rsidRDefault="00B474D2" w:rsidP="00B474D2">
      <w:pPr>
        <w:adjustRightInd w:val="0"/>
        <w:snapToGrid w:val="0"/>
        <w:spacing w:line="440" w:lineRule="exact"/>
        <w:ind w:leftChars="-67" w:left="-141"/>
        <w:rPr>
          <w:rFonts w:asciiTheme="minorEastAsia" w:eastAsiaTheme="minorEastAsia" w:hAnsiTheme="minorEastAsia"/>
          <w:sz w:val="24"/>
        </w:rPr>
      </w:pPr>
      <w:r w:rsidRPr="00B474D2">
        <w:rPr>
          <w:rFonts w:asciiTheme="minorEastAsia" w:eastAsiaTheme="minorEastAsia" w:hAnsiTheme="minorEastAsia" w:hint="eastAsia"/>
          <w:sz w:val="24"/>
        </w:rPr>
        <w:t>单位地址：北京市西城区新风街1号</w:t>
      </w:r>
      <w:proofErr w:type="gramStart"/>
      <w:r w:rsidRPr="00B474D2">
        <w:rPr>
          <w:rFonts w:asciiTheme="minorEastAsia" w:eastAsiaTheme="minorEastAsia" w:hAnsiTheme="minorEastAsia" w:hint="eastAsia"/>
          <w:sz w:val="24"/>
        </w:rPr>
        <w:t xml:space="preserve">院　　</w:t>
      </w:r>
      <w:proofErr w:type="gramEnd"/>
      <w:r w:rsidRPr="00B474D2">
        <w:rPr>
          <w:rFonts w:asciiTheme="minorEastAsia" w:eastAsiaTheme="minorEastAsia" w:hAnsiTheme="minorEastAsia" w:hint="eastAsia"/>
          <w:sz w:val="24"/>
        </w:rPr>
        <w:t xml:space="preserve">  单位地址：</w:t>
      </w:r>
    </w:p>
    <w:p w:rsidR="00B474D2" w:rsidRPr="00B474D2" w:rsidRDefault="00B474D2" w:rsidP="00B474D2">
      <w:pPr>
        <w:adjustRightInd w:val="0"/>
        <w:snapToGrid w:val="0"/>
        <w:spacing w:line="440" w:lineRule="exact"/>
        <w:ind w:leftChars="-67" w:left="-141" w:firstLineChars="500" w:firstLine="1200"/>
        <w:rPr>
          <w:rFonts w:asciiTheme="minorEastAsia" w:eastAsiaTheme="minorEastAsia" w:hAnsiTheme="minorEastAsia"/>
          <w:sz w:val="24"/>
        </w:rPr>
      </w:pPr>
      <w:r w:rsidRPr="00B474D2">
        <w:rPr>
          <w:rFonts w:asciiTheme="minorEastAsia" w:eastAsiaTheme="minorEastAsia" w:hAnsiTheme="minorEastAsia" w:hint="eastAsia"/>
          <w:sz w:val="24"/>
        </w:rPr>
        <w:t>甲6号楼中新大厦103</w:t>
      </w:r>
      <w:r w:rsidRPr="00B474D2">
        <w:rPr>
          <w:rFonts w:asciiTheme="minorEastAsia" w:eastAsiaTheme="minorEastAsia" w:hAnsiTheme="minorEastAsia" w:hint="eastAsia"/>
          <w:sz w:val="24"/>
        </w:rPr>
        <w:tab/>
        <w:t xml:space="preserve"> </w:t>
      </w:r>
      <w:r w:rsidRPr="00B474D2">
        <w:rPr>
          <w:rFonts w:asciiTheme="minorEastAsia" w:eastAsiaTheme="minorEastAsia" w:hAnsiTheme="minorEastAsia" w:hint="eastAsia"/>
          <w:sz w:val="24"/>
        </w:rPr>
        <w:tab/>
      </w:r>
    </w:p>
    <w:p w:rsidR="00B474D2" w:rsidRPr="00B474D2" w:rsidRDefault="00B474D2" w:rsidP="00B474D2">
      <w:pPr>
        <w:adjustRightInd w:val="0"/>
        <w:snapToGrid w:val="0"/>
        <w:spacing w:line="440" w:lineRule="exact"/>
        <w:ind w:leftChars="-67" w:left="-141"/>
        <w:rPr>
          <w:rFonts w:asciiTheme="minorEastAsia" w:eastAsiaTheme="minorEastAsia" w:hAnsiTheme="minorEastAsia"/>
          <w:sz w:val="24"/>
        </w:rPr>
      </w:pPr>
      <w:r w:rsidRPr="00B474D2">
        <w:rPr>
          <w:rFonts w:asciiTheme="minorEastAsia" w:eastAsiaTheme="minorEastAsia" w:hAnsiTheme="minorEastAsia" w:hint="eastAsia"/>
          <w:sz w:val="24"/>
        </w:rPr>
        <w:t xml:space="preserve">邮编：100088                  　     </w:t>
      </w:r>
      <w:r w:rsidRPr="00B474D2">
        <w:rPr>
          <w:rFonts w:asciiTheme="minorEastAsia" w:eastAsiaTheme="minorEastAsia" w:hAnsiTheme="minorEastAsia" w:hint="eastAsia"/>
          <w:sz w:val="24"/>
        </w:rPr>
        <w:tab/>
        <w:t>邮编：</w:t>
      </w:r>
    </w:p>
    <w:p w:rsidR="00B474D2" w:rsidRPr="00B474D2" w:rsidRDefault="00B474D2" w:rsidP="00B474D2">
      <w:pPr>
        <w:adjustRightInd w:val="0"/>
        <w:snapToGrid w:val="0"/>
        <w:spacing w:line="440" w:lineRule="exact"/>
        <w:ind w:leftChars="-67" w:left="-141"/>
        <w:rPr>
          <w:rFonts w:asciiTheme="minorEastAsia" w:eastAsiaTheme="minorEastAsia" w:hAnsiTheme="minorEastAsia"/>
          <w:sz w:val="24"/>
        </w:rPr>
      </w:pPr>
      <w:r w:rsidRPr="00B474D2">
        <w:rPr>
          <w:rFonts w:asciiTheme="minorEastAsia" w:eastAsiaTheme="minorEastAsia" w:hAnsiTheme="minorEastAsia" w:hint="eastAsia"/>
          <w:sz w:val="24"/>
        </w:rPr>
        <w:lastRenderedPageBreak/>
        <w:t xml:space="preserve">电话：010-82273285             　    </w:t>
      </w:r>
      <w:r w:rsidRPr="00B474D2">
        <w:rPr>
          <w:rFonts w:asciiTheme="minorEastAsia" w:eastAsiaTheme="minorEastAsia" w:hAnsiTheme="minorEastAsia" w:hint="eastAsia"/>
          <w:sz w:val="24"/>
        </w:rPr>
        <w:tab/>
        <w:t>电话：</w:t>
      </w:r>
    </w:p>
    <w:p w:rsidR="00B474D2" w:rsidRPr="00B474D2" w:rsidRDefault="00B474D2" w:rsidP="00B474D2">
      <w:pPr>
        <w:adjustRightInd w:val="0"/>
        <w:snapToGrid w:val="0"/>
        <w:spacing w:line="440" w:lineRule="exact"/>
        <w:rPr>
          <w:rFonts w:asciiTheme="minorEastAsia" w:eastAsiaTheme="minorEastAsia" w:hAnsiTheme="minorEastAsia"/>
          <w:sz w:val="24"/>
        </w:rPr>
      </w:pPr>
      <w:r w:rsidRPr="00B474D2">
        <w:rPr>
          <w:rFonts w:asciiTheme="minorEastAsia" w:eastAsiaTheme="minorEastAsia" w:hAnsiTheme="minorEastAsia" w:hint="eastAsia"/>
          <w:sz w:val="24"/>
        </w:rPr>
        <w:t>协议签订日期：20</w:t>
      </w:r>
      <w:r w:rsidR="002B77E4">
        <w:rPr>
          <w:rFonts w:asciiTheme="minorEastAsia" w:eastAsiaTheme="minorEastAsia" w:hAnsiTheme="minorEastAsia" w:hint="eastAsia"/>
          <w:sz w:val="24"/>
        </w:rPr>
        <w:t>20</w:t>
      </w:r>
      <w:r w:rsidRPr="00B474D2">
        <w:rPr>
          <w:rFonts w:asciiTheme="minorEastAsia" w:eastAsiaTheme="minorEastAsia" w:hAnsiTheme="minorEastAsia" w:hint="eastAsia"/>
          <w:sz w:val="24"/>
        </w:rPr>
        <w:t xml:space="preserve">年  月   日         </w:t>
      </w:r>
    </w:p>
    <w:p w:rsidR="00A37974" w:rsidRDefault="00B474D2" w:rsidP="00B474D2">
      <w:pPr>
        <w:spacing w:line="360" w:lineRule="auto"/>
        <w:rPr>
          <w:rFonts w:ascii="宋体" w:hAnsi="宋体"/>
          <w:sz w:val="24"/>
        </w:rPr>
      </w:pPr>
      <w:r w:rsidRPr="00B474D2">
        <w:rPr>
          <w:rFonts w:asciiTheme="minorEastAsia" w:eastAsiaTheme="minorEastAsia" w:hAnsiTheme="minorEastAsia" w:hint="eastAsia"/>
          <w:sz w:val="24"/>
        </w:rPr>
        <w:t>本协议签订地：北京市西城区新风街</w:t>
      </w:r>
      <w:proofErr w:type="gramStart"/>
      <w:r w:rsidRPr="00B474D2">
        <w:rPr>
          <w:rFonts w:asciiTheme="minorEastAsia" w:eastAsiaTheme="minorEastAsia" w:hAnsiTheme="minorEastAsia" w:hint="eastAsia"/>
          <w:sz w:val="24"/>
        </w:rPr>
        <w:t>1号院甲6号</w:t>
      </w:r>
      <w:proofErr w:type="gramEnd"/>
      <w:r w:rsidRPr="00B474D2">
        <w:rPr>
          <w:rFonts w:asciiTheme="minorEastAsia" w:eastAsiaTheme="minorEastAsia" w:hAnsiTheme="minorEastAsia" w:hint="eastAsia"/>
          <w:sz w:val="24"/>
        </w:rPr>
        <w:t>楼</w:t>
      </w:r>
      <w:r w:rsidR="008B283B" w:rsidRPr="00B474D2">
        <w:rPr>
          <w:rFonts w:asciiTheme="minorEastAsia" w:eastAsiaTheme="minorEastAsia" w:hAnsiTheme="minorEastAsia" w:hint="eastAsia"/>
          <w:sz w:val="24"/>
        </w:rPr>
        <w:t xml:space="preserve"> </w:t>
      </w:r>
    </w:p>
    <w:p w:rsidR="00A37974" w:rsidRDefault="008B283B">
      <w:pPr>
        <w:adjustRightInd w:val="0"/>
        <w:snapToGrid w:val="0"/>
        <w:spacing w:line="360" w:lineRule="auto"/>
        <w:jc w:val="center"/>
        <w:outlineLvl w:val="1"/>
        <w:rPr>
          <w:rFonts w:ascii="宋体" w:hAnsi="宋体"/>
          <w:b/>
          <w:sz w:val="32"/>
          <w:szCs w:val="32"/>
        </w:rPr>
      </w:pPr>
      <w:r>
        <w:rPr>
          <w:rFonts w:ascii="宋体" w:hAnsi="宋体"/>
          <w:sz w:val="24"/>
        </w:rPr>
        <w:br w:type="page"/>
      </w:r>
      <w:bookmarkStart w:id="61" w:name="_Toc8320507"/>
      <w:r>
        <w:rPr>
          <w:rFonts w:ascii="宋体" w:hAnsi="宋体" w:hint="eastAsia"/>
          <w:b/>
          <w:sz w:val="32"/>
          <w:szCs w:val="32"/>
        </w:rPr>
        <w:lastRenderedPageBreak/>
        <w:t>二、合同</w:t>
      </w:r>
      <w:bookmarkEnd w:id="49"/>
      <w:bookmarkEnd w:id="50"/>
      <w:bookmarkEnd w:id="61"/>
    </w:p>
    <w:p w:rsidR="00A37974" w:rsidRDefault="008B283B">
      <w:pPr>
        <w:pStyle w:val="a8"/>
        <w:adjustRightInd w:val="0"/>
        <w:spacing w:line="360" w:lineRule="auto"/>
        <w:ind w:firstLine="562"/>
        <w:rPr>
          <w:rFonts w:ascii="宋体" w:hAnsi="宋体"/>
        </w:rPr>
      </w:pPr>
      <w:r>
        <w:rPr>
          <w:rFonts w:ascii="宋体" w:hAnsi="宋体" w:hint="eastAsia"/>
          <w:b/>
          <w:sz w:val="28"/>
        </w:rPr>
        <w:t>说明：</w:t>
      </w:r>
      <w:r>
        <w:rPr>
          <w:rFonts w:ascii="宋体" w:hAnsi="宋体" w:hint="eastAsia"/>
        </w:rPr>
        <w:t>以下合同格式和内容是采购人与成交供应商签订合同的基本条款，每一供应商均应认真阅读，在没有实质性违反采购文件以及供应商提交的响应文件的前提下，采购人有权在合同签订前对合同条款进行适当增加或修改，成交供应商不得以此为由拒绝与采购人签订合同，如成交供应</w:t>
      </w:r>
      <w:proofErr w:type="gramStart"/>
      <w:r>
        <w:rPr>
          <w:rFonts w:ascii="宋体" w:hAnsi="宋体" w:hint="eastAsia"/>
        </w:rPr>
        <w:t>商拒绝</w:t>
      </w:r>
      <w:proofErr w:type="gramEnd"/>
      <w:r>
        <w:rPr>
          <w:rFonts w:ascii="宋体" w:hAnsi="宋体" w:hint="eastAsia"/>
        </w:rPr>
        <w:t>签订合同，其今后参与</w:t>
      </w:r>
      <w:proofErr w:type="gramStart"/>
      <w:r>
        <w:rPr>
          <w:rFonts w:ascii="宋体" w:hAnsi="宋体" w:hint="eastAsia"/>
        </w:rPr>
        <w:t>同类政府</w:t>
      </w:r>
      <w:proofErr w:type="gramEnd"/>
      <w:r>
        <w:rPr>
          <w:rFonts w:ascii="宋体" w:hAnsi="宋体" w:hint="eastAsia"/>
        </w:rPr>
        <w:t>采购项目的机会将会受到影响，同时，针对成交供应商的该等不当行为，有关部门将有可能依法予以一定处罚。对此，请每一供应商在提交响应文件时慎重考虑。</w:t>
      </w: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A37974">
      <w:pPr>
        <w:pStyle w:val="a8"/>
        <w:adjustRightInd w:val="0"/>
        <w:spacing w:line="420" w:lineRule="auto"/>
        <w:rPr>
          <w:rFonts w:ascii="宋体" w:hAnsi="宋体"/>
        </w:rPr>
      </w:pPr>
    </w:p>
    <w:p w:rsidR="00A37974" w:rsidRDefault="008B283B">
      <w:pPr>
        <w:ind w:firstLineChars="192" w:firstLine="694"/>
        <w:jc w:val="center"/>
        <w:rPr>
          <w:rFonts w:ascii="宋体" w:hAnsi="宋体"/>
          <w:b/>
          <w:sz w:val="36"/>
          <w:szCs w:val="28"/>
        </w:rPr>
      </w:pPr>
      <w:r>
        <w:rPr>
          <w:rFonts w:ascii="宋体" w:hAnsi="宋体" w:hint="eastAsia"/>
          <w:b/>
          <w:sz w:val="36"/>
          <w:szCs w:val="28"/>
        </w:rPr>
        <w:lastRenderedPageBreak/>
        <w:t>中直机关电子商城供货合同</w:t>
      </w:r>
    </w:p>
    <w:p w:rsidR="00A37974" w:rsidRDefault="008B283B" w:rsidP="00296C4D">
      <w:pPr>
        <w:spacing w:line="360" w:lineRule="auto"/>
        <w:ind w:firstLineChars="192" w:firstLine="461"/>
        <w:rPr>
          <w:rFonts w:ascii="宋体" w:hAnsi="宋体"/>
          <w:bCs/>
          <w:sz w:val="24"/>
        </w:rPr>
      </w:pPr>
      <w:r>
        <w:rPr>
          <w:rFonts w:ascii="宋体" w:hAnsi="宋体" w:hint="eastAsia"/>
          <w:bCs/>
          <w:sz w:val="24"/>
        </w:rPr>
        <w:t>合同编号：</w:t>
      </w:r>
    </w:p>
    <w:p w:rsidR="00A37974" w:rsidRDefault="008B283B">
      <w:pPr>
        <w:spacing w:line="360" w:lineRule="auto"/>
        <w:ind w:firstLineChars="192" w:firstLine="463"/>
        <w:rPr>
          <w:rFonts w:ascii="宋体" w:hAnsi="宋体"/>
          <w:b/>
          <w:sz w:val="24"/>
        </w:rPr>
      </w:pPr>
      <w:r>
        <w:rPr>
          <w:rFonts w:ascii="宋体" w:hAnsi="宋体" w:hint="eastAsia"/>
          <w:b/>
          <w:sz w:val="24"/>
        </w:rPr>
        <w:t>供方：</w:t>
      </w:r>
      <w:r>
        <w:rPr>
          <w:rFonts w:ascii="宋体" w:hAnsi="宋体" w:hint="eastAsia"/>
          <w:b/>
          <w:sz w:val="24"/>
          <w:u w:val="single"/>
        </w:rPr>
        <w:t xml:space="preserve">                         </w:t>
      </w:r>
      <w:r>
        <w:rPr>
          <w:rFonts w:ascii="宋体" w:hAnsi="宋体" w:hint="eastAsia"/>
          <w:b/>
          <w:sz w:val="24"/>
        </w:rPr>
        <w:t xml:space="preserve"> 供方授权公司：</w:t>
      </w:r>
      <w:r>
        <w:rPr>
          <w:rFonts w:ascii="宋体" w:hAnsi="宋体" w:hint="eastAsia"/>
          <w:b/>
          <w:sz w:val="24"/>
          <w:u w:val="single"/>
        </w:rPr>
        <w:t xml:space="preserve">                 </w:t>
      </w:r>
    </w:p>
    <w:p w:rsidR="00A37974" w:rsidRDefault="008B283B">
      <w:pPr>
        <w:spacing w:line="360" w:lineRule="auto"/>
        <w:ind w:firstLineChars="192" w:firstLine="463"/>
        <w:rPr>
          <w:rFonts w:ascii="宋体" w:hAnsi="宋体"/>
          <w:b/>
          <w:sz w:val="24"/>
          <w:u w:val="single"/>
        </w:rPr>
      </w:pPr>
      <w:r>
        <w:rPr>
          <w:rFonts w:ascii="宋体" w:hAnsi="宋体" w:hint="eastAsia"/>
          <w:b/>
          <w:sz w:val="24"/>
        </w:rPr>
        <w:t>需方：</w:t>
      </w:r>
      <w:r>
        <w:rPr>
          <w:rFonts w:ascii="宋体" w:hAnsi="宋体" w:hint="eastAsia"/>
          <w:b/>
          <w:sz w:val="24"/>
          <w:u w:val="single"/>
        </w:rPr>
        <w:t xml:space="preserve">                         </w:t>
      </w:r>
      <w:r>
        <w:rPr>
          <w:rFonts w:ascii="宋体" w:hAnsi="宋体" w:hint="eastAsia"/>
          <w:b/>
          <w:sz w:val="24"/>
        </w:rPr>
        <w:t xml:space="preserve"> 需方主管部门：</w:t>
      </w:r>
      <w:r>
        <w:rPr>
          <w:rFonts w:ascii="宋体" w:hAnsi="宋体" w:hint="eastAsia"/>
          <w:b/>
          <w:sz w:val="24"/>
          <w:u w:val="single"/>
        </w:rPr>
        <w:t xml:space="preserve">                 </w:t>
      </w:r>
    </w:p>
    <w:p w:rsidR="00A37974" w:rsidRDefault="008B283B">
      <w:pPr>
        <w:pStyle w:val="a8"/>
        <w:spacing w:line="360" w:lineRule="auto"/>
        <w:ind w:leftChars="0" w:left="0" w:firstLineChars="200" w:firstLine="480"/>
        <w:rPr>
          <w:rFonts w:ascii="宋体" w:hAnsi="宋体"/>
          <w:sz w:val="24"/>
        </w:rPr>
      </w:pPr>
      <w:r>
        <w:rPr>
          <w:rFonts w:ascii="宋体" w:hAnsi="宋体" w:hint="eastAsia"/>
          <w:sz w:val="24"/>
        </w:rPr>
        <w:t>为了保护供需双方合法权益，根据《中华人民共和国政府采购法》、《中华人民共和国合同法》等相关法律法规，并严格遵守《中直机2020-2022年电子商城采购项目》采购文件、响应文件、电子商城框架协议书中的相关规定，签订本合同，并共同遵守。</w:t>
      </w:r>
    </w:p>
    <w:p w:rsidR="00A37974" w:rsidRDefault="008B283B">
      <w:pPr>
        <w:pStyle w:val="a8"/>
        <w:spacing w:line="360" w:lineRule="auto"/>
        <w:rPr>
          <w:rFonts w:ascii="宋体" w:hAnsi="宋体"/>
          <w:sz w:val="24"/>
        </w:rPr>
      </w:pPr>
      <w:r>
        <w:rPr>
          <w:rFonts w:ascii="宋体" w:hAnsi="宋体" w:hint="eastAsia"/>
          <w:sz w:val="24"/>
        </w:rPr>
        <w:t xml:space="preserve">本合同采购的产品所需资金来源及付款方式为：财政性资金□   自筹□  </w:t>
      </w:r>
    </w:p>
    <w:p w:rsidR="00A37974" w:rsidRDefault="008B283B">
      <w:pPr>
        <w:pStyle w:val="a8"/>
        <w:spacing w:line="360" w:lineRule="auto"/>
        <w:ind w:firstLineChars="220" w:firstLine="528"/>
        <w:rPr>
          <w:rFonts w:ascii="宋体" w:hAnsi="宋体"/>
          <w:sz w:val="24"/>
        </w:rPr>
      </w:pPr>
      <w:r>
        <w:rPr>
          <w:rFonts w:ascii="宋体" w:hAnsi="宋体" w:hint="eastAsia"/>
          <w:sz w:val="24"/>
        </w:rPr>
        <w:t>财政直接支付□  采购单位支付□</w:t>
      </w:r>
    </w:p>
    <w:p w:rsidR="00A37974" w:rsidRDefault="008B283B">
      <w:pPr>
        <w:pStyle w:val="a8"/>
        <w:numPr>
          <w:ilvl w:val="0"/>
          <w:numId w:val="29"/>
        </w:numPr>
        <w:spacing w:after="0" w:line="360" w:lineRule="auto"/>
        <w:ind w:leftChars="0"/>
        <w:rPr>
          <w:rFonts w:ascii="宋体" w:hAnsi="宋体"/>
          <w:sz w:val="24"/>
        </w:rPr>
      </w:pPr>
      <w:r>
        <w:rPr>
          <w:rFonts w:ascii="宋体" w:hAnsi="宋体" w:hint="eastAsia"/>
          <w:sz w:val="24"/>
        </w:rPr>
        <w:t>采购产品名称、型号、规格和主要配置、单价、数量及总价</w:t>
      </w:r>
    </w:p>
    <w:p w:rsidR="00A37974" w:rsidRDefault="008B283B">
      <w:pPr>
        <w:pStyle w:val="a8"/>
        <w:spacing w:line="360" w:lineRule="auto"/>
        <w:rPr>
          <w:rFonts w:ascii="宋体" w:hAnsi="宋体"/>
          <w:sz w:val="24"/>
        </w:rPr>
      </w:pPr>
      <w:r>
        <w:rPr>
          <w:rFonts w:ascii="宋体" w:hAnsi="宋体" w:hint="eastAsia"/>
          <w:sz w:val="24"/>
        </w:rPr>
        <w:t xml:space="preserve">                                            金额单位：人民币元</w:t>
      </w:r>
    </w:p>
    <w:tbl>
      <w:tblPr>
        <w:tblW w:w="9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7"/>
        <w:gridCol w:w="994"/>
        <w:gridCol w:w="683"/>
        <w:gridCol w:w="676"/>
        <w:gridCol w:w="1228"/>
        <w:gridCol w:w="1200"/>
        <w:gridCol w:w="847"/>
        <w:gridCol w:w="1411"/>
        <w:gridCol w:w="706"/>
        <w:gridCol w:w="1270"/>
      </w:tblGrid>
      <w:tr w:rsidR="00A37974">
        <w:trPr>
          <w:trHeight w:val="958"/>
          <w:jc w:val="center"/>
        </w:trPr>
        <w:tc>
          <w:tcPr>
            <w:tcW w:w="757"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a8"/>
              <w:adjustRightInd w:val="0"/>
              <w:spacing w:after="0"/>
              <w:ind w:leftChars="-34" w:left="-71"/>
              <w:jc w:val="center"/>
              <w:rPr>
                <w:rFonts w:ascii="宋体" w:hAnsi="宋体"/>
                <w:szCs w:val="21"/>
              </w:rPr>
            </w:pPr>
            <w:r>
              <w:rPr>
                <w:rFonts w:ascii="宋体" w:hAnsi="宋体" w:hint="eastAsia"/>
                <w:szCs w:val="21"/>
              </w:rPr>
              <w:t>序号</w:t>
            </w:r>
          </w:p>
        </w:tc>
        <w:tc>
          <w:tcPr>
            <w:tcW w:w="994"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a8"/>
              <w:adjustRightInd w:val="0"/>
              <w:spacing w:after="0"/>
              <w:ind w:leftChars="-34" w:left="-71"/>
              <w:jc w:val="center"/>
              <w:rPr>
                <w:rFonts w:ascii="宋体" w:hAnsi="宋体"/>
                <w:szCs w:val="21"/>
              </w:rPr>
            </w:pPr>
            <w:r>
              <w:rPr>
                <w:rFonts w:ascii="宋体" w:hAnsi="宋体" w:hint="eastAsia"/>
                <w:szCs w:val="21"/>
              </w:rPr>
              <w:t>产品名称</w:t>
            </w:r>
          </w:p>
        </w:tc>
        <w:tc>
          <w:tcPr>
            <w:tcW w:w="683"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a8"/>
              <w:adjustRightInd w:val="0"/>
              <w:spacing w:after="0"/>
              <w:ind w:leftChars="-34" w:left="-71"/>
              <w:jc w:val="center"/>
              <w:rPr>
                <w:rFonts w:ascii="宋体" w:hAnsi="宋体"/>
                <w:szCs w:val="21"/>
              </w:rPr>
            </w:pPr>
            <w:r>
              <w:rPr>
                <w:rFonts w:ascii="宋体" w:hAnsi="宋体" w:hint="eastAsia"/>
                <w:szCs w:val="21"/>
              </w:rPr>
              <w:t>品牌</w:t>
            </w:r>
          </w:p>
        </w:tc>
        <w:tc>
          <w:tcPr>
            <w:tcW w:w="676"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a8"/>
              <w:adjustRightInd w:val="0"/>
              <w:spacing w:after="0"/>
              <w:ind w:leftChars="-34" w:left="-71"/>
              <w:jc w:val="center"/>
              <w:rPr>
                <w:rFonts w:ascii="宋体" w:hAnsi="宋体"/>
                <w:szCs w:val="21"/>
              </w:rPr>
            </w:pPr>
            <w:r>
              <w:rPr>
                <w:rFonts w:ascii="宋体" w:hAnsi="宋体" w:hint="eastAsia"/>
                <w:szCs w:val="21"/>
              </w:rPr>
              <w:t>型号</w:t>
            </w:r>
          </w:p>
        </w:tc>
        <w:tc>
          <w:tcPr>
            <w:tcW w:w="1228"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a8"/>
              <w:adjustRightInd w:val="0"/>
              <w:spacing w:after="0"/>
              <w:ind w:leftChars="-34" w:left="-71"/>
              <w:jc w:val="center"/>
              <w:rPr>
                <w:rFonts w:ascii="宋体" w:hAnsi="宋体"/>
                <w:szCs w:val="21"/>
              </w:rPr>
            </w:pPr>
            <w:r>
              <w:rPr>
                <w:rFonts w:ascii="宋体" w:hAnsi="宋体" w:hint="eastAsia"/>
                <w:szCs w:val="21"/>
              </w:rPr>
              <w:t>规格和主要配置</w:t>
            </w:r>
          </w:p>
        </w:tc>
        <w:tc>
          <w:tcPr>
            <w:tcW w:w="1200"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a8"/>
              <w:adjustRightInd w:val="0"/>
              <w:spacing w:after="0"/>
              <w:ind w:leftChars="-34" w:left="-71"/>
              <w:jc w:val="center"/>
              <w:rPr>
                <w:rFonts w:ascii="宋体" w:hAnsi="宋体"/>
                <w:szCs w:val="21"/>
              </w:rPr>
            </w:pPr>
            <w:r>
              <w:rPr>
                <w:rFonts w:ascii="宋体" w:hAnsi="宋体" w:hint="eastAsia"/>
                <w:szCs w:val="21"/>
              </w:rPr>
              <w:t>洽商价格（元/台、</w:t>
            </w:r>
            <w:proofErr w:type="gramStart"/>
            <w:r>
              <w:rPr>
                <w:rFonts w:ascii="宋体" w:hAnsi="宋体" w:hint="eastAsia"/>
                <w:szCs w:val="21"/>
              </w:rPr>
              <w:t>个</w:t>
            </w:r>
            <w:proofErr w:type="gramEnd"/>
            <w:r>
              <w:rPr>
                <w:rFonts w:ascii="宋体" w:hAnsi="宋体" w:hint="eastAsia"/>
                <w:szCs w:val="21"/>
              </w:rPr>
              <w:t>）</w:t>
            </w:r>
          </w:p>
        </w:tc>
        <w:tc>
          <w:tcPr>
            <w:tcW w:w="847"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a8"/>
              <w:adjustRightInd w:val="0"/>
              <w:spacing w:after="0"/>
              <w:ind w:leftChars="-34" w:left="-71"/>
              <w:jc w:val="center"/>
              <w:rPr>
                <w:rFonts w:ascii="宋体" w:hAnsi="宋体"/>
                <w:szCs w:val="21"/>
              </w:rPr>
            </w:pPr>
            <w:r>
              <w:rPr>
                <w:rFonts w:ascii="宋体" w:hAnsi="宋体" w:hint="eastAsia"/>
                <w:szCs w:val="21"/>
              </w:rPr>
              <w:t>优惠率</w:t>
            </w:r>
          </w:p>
        </w:tc>
        <w:tc>
          <w:tcPr>
            <w:tcW w:w="1411"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a8"/>
              <w:adjustRightInd w:val="0"/>
              <w:spacing w:after="0"/>
              <w:ind w:leftChars="-34" w:left="-71"/>
              <w:jc w:val="center"/>
              <w:rPr>
                <w:rFonts w:ascii="宋体" w:hAnsi="宋体"/>
                <w:szCs w:val="21"/>
              </w:rPr>
            </w:pPr>
            <w:r>
              <w:rPr>
                <w:rFonts w:ascii="宋体" w:hAnsi="宋体" w:hint="eastAsia"/>
                <w:szCs w:val="21"/>
              </w:rPr>
              <w:t>最终成交价格</w:t>
            </w:r>
          </w:p>
        </w:tc>
        <w:tc>
          <w:tcPr>
            <w:tcW w:w="706"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a8"/>
              <w:adjustRightInd w:val="0"/>
              <w:spacing w:after="0"/>
              <w:ind w:leftChars="-34" w:left="-71"/>
              <w:jc w:val="center"/>
              <w:rPr>
                <w:rFonts w:ascii="宋体" w:hAnsi="宋体"/>
                <w:szCs w:val="21"/>
              </w:rPr>
            </w:pPr>
            <w:r>
              <w:rPr>
                <w:rFonts w:ascii="宋体" w:hAnsi="宋体" w:hint="eastAsia"/>
                <w:szCs w:val="21"/>
              </w:rPr>
              <w:t>数量</w:t>
            </w:r>
          </w:p>
        </w:tc>
        <w:tc>
          <w:tcPr>
            <w:tcW w:w="1270"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a8"/>
              <w:adjustRightInd w:val="0"/>
              <w:spacing w:after="0"/>
              <w:ind w:leftChars="-34" w:left="-71"/>
              <w:jc w:val="center"/>
              <w:rPr>
                <w:rFonts w:ascii="宋体" w:hAnsi="宋体"/>
                <w:szCs w:val="21"/>
              </w:rPr>
            </w:pPr>
            <w:r>
              <w:rPr>
                <w:rFonts w:ascii="宋体" w:hAnsi="宋体" w:hint="eastAsia"/>
                <w:szCs w:val="21"/>
              </w:rPr>
              <w:t>合计</w:t>
            </w:r>
          </w:p>
        </w:tc>
      </w:tr>
      <w:tr w:rsidR="00A37974">
        <w:trPr>
          <w:jc w:val="center"/>
        </w:trPr>
        <w:tc>
          <w:tcPr>
            <w:tcW w:w="757"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994"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683"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676"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1228"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1200"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847"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1411"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706"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1270"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r>
      <w:tr w:rsidR="00A37974">
        <w:trPr>
          <w:jc w:val="center"/>
        </w:trPr>
        <w:tc>
          <w:tcPr>
            <w:tcW w:w="757"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994"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683"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676"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1228"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1200"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847"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1411"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706"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c>
          <w:tcPr>
            <w:tcW w:w="1270"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r>
      <w:tr w:rsidR="00A37974">
        <w:trPr>
          <w:jc w:val="center"/>
        </w:trPr>
        <w:tc>
          <w:tcPr>
            <w:tcW w:w="8502" w:type="dxa"/>
            <w:gridSpan w:val="9"/>
            <w:tcBorders>
              <w:top w:val="single" w:sz="4" w:space="0" w:color="auto"/>
              <w:left w:val="single" w:sz="4" w:space="0" w:color="auto"/>
              <w:bottom w:val="single" w:sz="4" w:space="0" w:color="auto"/>
              <w:right w:val="single" w:sz="4" w:space="0" w:color="auto"/>
            </w:tcBorders>
            <w:vAlign w:val="center"/>
          </w:tcPr>
          <w:p w:rsidR="00A37974" w:rsidRDefault="008B283B">
            <w:pPr>
              <w:pStyle w:val="a8"/>
              <w:adjustRightInd w:val="0"/>
              <w:jc w:val="center"/>
              <w:rPr>
                <w:rFonts w:ascii="宋体" w:hAnsi="宋体"/>
                <w:szCs w:val="21"/>
              </w:rPr>
            </w:pPr>
            <w:r>
              <w:rPr>
                <w:rFonts w:ascii="宋体" w:hAnsi="宋体" w:hint="eastAsia"/>
                <w:szCs w:val="21"/>
              </w:rPr>
              <w:t>总计</w:t>
            </w:r>
          </w:p>
        </w:tc>
        <w:tc>
          <w:tcPr>
            <w:tcW w:w="1270" w:type="dxa"/>
            <w:tcBorders>
              <w:top w:val="single" w:sz="4" w:space="0" w:color="auto"/>
              <w:left w:val="single" w:sz="4" w:space="0" w:color="auto"/>
              <w:bottom w:val="single" w:sz="4" w:space="0" w:color="auto"/>
              <w:right w:val="single" w:sz="4" w:space="0" w:color="auto"/>
            </w:tcBorders>
          </w:tcPr>
          <w:p w:rsidR="00A37974" w:rsidRDefault="00A37974">
            <w:pPr>
              <w:pStyle w:val="a8"/>
              <w:adjustRightInd w:val="0"/>
              <w:rPr>
                <w:rFonts w:ascii="宋体" w:hAnsi="宋体"/>
                <w:szCs w:val="21"/>
              </w:rPr>
            </w:pPr>
          </w:p>
        </w:tc>
      </w:tr>
    </w:tbl>
    <w:p w:rsidR="00A37974" w:rsidRDefault="008B283B">
      <w:pPr>
        <w:pStyle w:val="a8"/>
        <w:adjustRightInd w:val="0"/>
        <w:spacing w:line="360" w:lineRule="auto"/>
        <w:rPr>
          <w:rFonts w:ascii="宋体" w:hAnsi="宋体"/>
          <w:sz w:val="24"/>
        </w:rPr>
      </w:pPr>
      <w:r>
        <w:rPr>
          <w:rFonts w:ascii="宋体" w:hAnsi="宋体" w:hint="eastAsia"/>
          <w:sz w:val="24"/>
        </w:rPr>
        <w:t>二、售后服务：产品的服务标准，与产品制造商中国总部对外公众网站上公布的标准或国家有关规定相一致，若未公布标准的，以及其他各类产品应依据响应文件中售后服务相关条款的标准提供服务。</w:t>
      </w:r>
    </w:p>
    <w:p w:rsidR="00A37974" w:rsidRDefault="008B283B">
      <w:pPr>
        <w:pStyle w:val="a8"/>
        <w:adjustRightInd w:val="0"/>
        <w:spacing w:line="360" w:lineRule="auto"/>
        <w:rPr>
          <w:rFonts w:ascii="宋体" w:hAnsi="宋体"/>
          <w:sz w:val="24"/>
        </w:rPr>
      </w:pPr>
      <w:r>
        <w:rPr>
          <w:rFonts w:ascii="宋体" w:hAnsi="宋体" w:hint="eastAsia"/>
          <w:sz w:val="24"/>
        </w:rPr>
        <w:t>三、交（提）货时间、地点、方式：供方于</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日前将产品送至</w:t>
      </w:r>
      <w:r>
        <w:rPr>
          <w:rFonts w:ascii="宋体" w:hAnsi="宋体" w:hint="eastAsia"/>
          <w:sz w:val="24"/>
          <w:u w:val="single"/>
        </w:rPr>
        <w:t xml:space="preserve">      </w:t>
      </w:r>
      <w:r>
        <w:rPr>
          <w:rFonts w:ascii="宋体" w:hAnsi="宋体" w:hint="eastAsia"/>
          <w:sz w:val="24"/>
        </w:rPr>
        <w:t>（指定地点）交由</w:t>
      </w:r>
      <w:r>
        <w:rPr>
          <w:rFonts w:ascii="宋体" w:hAnsi="宋体" w:hint="eastAsia"/>
          <w:sz w:val="24"/>
          <w:u w:val="single"/>
        </w:rPr>
        <w:t xml:space="preserve">         </w:t>
      </w:r>
      <w:r>
        <w:rPr>
          <w:rFonts w:ascii="宋体" w:hAnsi="宋体" w:hint="eastAsia"/>
          <w:sz w:val="24"/>
        </w:rPr>
        <w:t>（需方指定收货人）。运输、保险和装箱的费用由供方承担。</w:t>
      </w:r>
    </w:p>
    <w:p w:rsidR="00A37974" w:rsidRDefault="008B283B">
      <w:pPr>
        <w:pStyle w:val="a8"/>
        <w:adjustRightInd w:val="0"/>
        <w:spacing w:line="360" w:lineRule="auto"/>
        <w:rPr>
          <w:rFonts w:ascii="宋体" w:hAnsi="宋体"/>
          <w:sz w:val="24"/>
        </w:rPr>
      </w:pPr>
      <w:r>
        <w:rPr>
          <w:rFonts w:ascii="宋体" w:hAnsi="宋体" w:hint="eastAsia"/>
          <w:sz w:val="24"/>
        </w:rPr>
        <w:t>四、验收标准及提出异议时间：</w:t>
      </w:r>
    </w:p>
    <w:p w:rsidR="00A37974" w:rsidRDefault="008B283B">
      <w:pPr>
        <w:pStyle w:val="a8"/>
        <w:adjustRightInd w:val="0"/>
        <w:spacing w:line="360" w:lineRule="auto"/>
        <w:ind w:firstLineChars="100" w:firstLine="240"/>
        <w:rPr>
          <w:rFonts w:ascii="宋体" w:hAnsi="宋体"/>
          <w:sz w:val="24"/>
        </w:rPr>
      </w:pPr>
      <w:r>
        <w:rPr>
          <w:rFonts w:ascii="宋体" w:hAnsi="宋体" w:hint="eastAsia"/>
          <w:sz w:val="24"/>
        </w:rPr>
        <w:t>（一）产品验收时须同时满足以下各项标准及要求方为合格：1、装箱单、质量合格证书、保修证书、产品使用说明书及其他应随产品一同装箱的技术资料；2、该批次产品的采购文件、响应文件所涉及的质量、技术、服务及</w:t>
      </w:r>
      <w:r>
        <w:rPr>
          <w:rFonts w:ascii="宋体" w:hAnsi="宋体" w:hint="eastAsia"/>
          <w:sz w:val="24"/>
        </w:rPr>
        <w:lastRenderedPageBreak/>
        <w:t>验收的相关内容；3、一次开箱合格率大于98％。</w:t>
      </w:r>
    </w:p>
    <w:p w:rsidR="00A37974" w:rsidRDefault="008B283B">
      <w:pPr>
        <w:pStyle w:val="a8"/>
        <w:adjustRightInd w:val="0"/>
        <w:spacing w:line="360" w:lineRule="auto"/>
        <w:ind w:firstLineChars="100" w:firstLine="240"/>
        <w:rPr>
          <w:rFonts w:ascii="宋体" w:hAnsi="宋体"/>
          <w:sz w:val="24"/>
          <w:u w:val="single"/>
        </w:rPr>
      </w:pPr>
      <w:r>
        <w:rPr>
          <w:rFonts w:ascii="宋体" w:hAnsi="宋体" w:hint="eastAsia"/>
          <w:sz w:val="24"/>
        </w:rPr>
        <w:t>（二）提出异议时间截止：</w:t>
      </w:r>
      <w:r>
        <w:rPr>
          <w:rFonts w:ascii="宋体" w:hAnsi="宋体" w:hint="eastAsia"/>
          <w:sz w:val="24"/>
          <w:u w:val="single"/>
        </w:rPr>
        <w:t xml:space="preserve">                    </w:t>
      </w:r>
    </w:p>
    <w:p w:rsidR="00A37974" w:rsidRDefault="008B283B">
      <w:pPr>
        <w:pStyle w:val="a8"/>
        <w:adjustRightInd w:val="0"/>
        <w:spacing w:line="360" w:lineRule="auto"/>
        <w:rPr>
          <w:rFonts w:ascii="宋体" w:hAnsi="宋体"/>
          <w:sz w:val="24"/>
        </w:rPr>
      </w:pPr>
      <w:r>
        <w:rPr>
          <w:rFonts w:ascii="宋体" w:hAnsi="宋体" w:hint="eastAsia"/>
          <w:sz w:val="24"/>
        </w:rPr>
        <w:t>需方未在上述时间提出异议的，并不代表对供方提供的产品质量的最终认可。</w:t>
      </w:r>
    </w:p>
    <w:p w:rsidR="00A37974" w:rsidRDefault="008B283B">
      <w:pPr>
        <w:pStyle w:val="a8"/>
        <w:adjustRightInd w:val="0"/>
        <w:spacing w:line="360" w:lineRule="auto"/>
        <w:rPr>
          <w:rFonts w:ascii="宋体" w:hAnsi="宋体"/>
          <w:sz w:val="24"/>
        </w:rPr>
      </w:pPr>
      <w:r>
        <w:rPr>
          <w:rFonts w:ascii="宋体" w:hAnsi="宋体" w:hint="eastAsia"/>
          <w:sz w:val="24"/>
        </w:rPr>
        <w:t>五、付款方式及期限：双方签订合同后</w:t>
      </w:r>
      <w:r>
        <w:rPr>
          <w:rFonts w:ascii="宋体" w:hAnsi="宋体" w:hint="eastAsia"/>
          <w:sz w:val="24"/>
          <w:u w:val="single"/>
        </w:rPr>
        <w:t xml:space="preserve">    </w:t>
      </w:r>
      <w:r>
        <w:rPr>
          <w:rFonts w:ascii="宋体" w:hAnsi="宋体" w:hint="eastAsia"/>
          <w:sz w:val="24"/>
        </w:rPr>
        <w:t>日内，需方直接支付或遵从财政部规定（财政集中支付）。</w:t>
      </w:r>
    </w:p>
    <w:p w:rsidR="00A37974" w:rsidRDefault="008B283B">
      <w:pPr>
        <w:pStyle w:val="a8"/>
        <w:adjustRightInd w:val="0"/>
        <w:spacing w:line="360" w:lineRule="auto"/>
        <w:rPr>
          <w:rFonts w:ascii="宋体" w:hAnsi="宋体"/>
          <w:sz w:val="24"/>
        </w:rPr>
      </w:pPr>
      <w:r>
        <w:rPr>
          <w:rFonts w:ascii="宋体" w:hAnsi="宋体" w:hint="eastAsia"/>
          <w:sz w:val="24"/>
        </w:rPr>
        <w:t>最终供货公司开户行名称：</w:t>
      </w:r>
      <w:r>
        <w:rPr>
          <w:rFonts w:ascii="宋体" w:hAnsi="宋体" w:hint="eastAsia"/>
          <w:sz w:val="24"/>
          <w:u w:val="single"/>
        </w:rPr>
        <w:t xml:space="preserve">               </w:t>
      </w:r>
      <w:r>
        <w:rPr>
          <w:rFonts w:ascii="宋体" w:hAnsi="宋体" w:hint="eastAsia"/>
          <w:sz w:val="24"/>
        </w:rPr>
        <w:t>；</w:t>
      </w:r>
      <w:proofErr w:type="gramStart"/>
      <w:r>
        <w:rPr>
          <w:rFonts w:ascii="宋体" w:hAnsi="宋体" w:hint="eastAsia"/>
          <w:sz w:val="24"/>
        </w:rPr>
        <w:t>帐号</w:t>
      </w:r>
      <w:proofErr w:type="gramEnd"/>
      <w:r>
        <w:rPr>
          <w:rFonts w:ascii="宋体" w:hAnsi="宋体" w:hint="eastAsia"/>
          <w:sz w:val="24"/>
        </w:rPr>
        <w:t>：</w:t>
      </w:r>
      <w:r>
        <w:rPr>
          <w:rFonts w:ascii="宋体" w:hAnsi="宋体" w:hint="eastAsia"/>
          <w:sz w:val="24"/>
          <w:u w:val="single"/>
        </w:rPr>
        <w:t xml:space="preserve">                    </w:t>
      </w:r>
    </w:p>
    <w:p w:rsidR="00A37974" w:rsidRDefault="008B283B">
      <w:pPr>
        <w:pStyle w:val="a8"/>
        <w:adjustRightInd w:val="0"/>
        <w:spacing w:line="360" w:lineRule="auto"/>
        <w:rPr>
          <w:rFonts w:ascii="宋体" w:hAnsi="宋体"/>
          <w:sz w:val="24"/>
        </w:rPr>
      </w:pPr>
      <w:r>
        <w:rPr>
          <w:rFonts w:ascii="宋体" w:hAnsi="宋体" w:hint="eastAsia"/>
          <w:sz w:val="24"/>
        </w:rPr>
        <w:t>六、违约责任：</w:t>
      </w:r>
    </w:p>
    <w:p w:rsidR="00A37974" w:rsidRDefault="008B283B" w:rsidP="00296C4D">
      <w:pPr>
        <w:pStyle w:val="a8"/>
        <w:adjustRightInd w:val="0"/>
        <w:spacing w:line="360" w:lineRule="auto"/>
        <w:ind w:leftChars="202" w:left="424" w:firstLineChars="202" w:firstLine="485"/>
        <w:rPr>
          <w:rFonts w:ascii="宋体" w:hAnsi="宋体"/>
          <w:sz w:val="24"/>
        </w:rPr>
      </w:pPr>
      <w:r>
        <w:rPr>
          <w:rFonts w:ascii="宋体" w:hAnsi="宋体" w:hint="eastAsia"/>
          <w:sz w:val="24"/>
        </w:rPr>
        <w:t>1.如供方延期交货或需方延期付款，每逾期一日，违约方应按合同金额1%向对方支付违约金，但该违约金累计不超过合同金额的5％，逾期超过5日，守约方有权解除合同。</w:t>
      </w:r>
    </w:p>
    <w:p w:rsidR="00A37974" w:rsidRDefault="008B283B" w:rsidP="00296C4D">
      <w:pPr>
        <w:pStyle w:val="a8"/>
        <w:adjustRightInd w:val="0"/>
        <w:spacing w:line="360" w:lineRule="auto"/>
        <w:ind w:firstLineChars="184" w:firstLine="442"/>
        <w:rPr>
          <w:rFonts w:ascii="宋体" w:hAnsi="宋体"/>
          <w:sz w:val="24"/>
        </w:rPr>
      </w:pPr>
      <w:r>
        <w:rPr>
          <w:rFonts w:ascii="宋体" w:hAnsi="宋体" w:hint="eastAsia"/>
          <w:sz w:val="24"/>
        </w:rPr>
        <w:t>2.如任何一方无故解除合同或有其他违约行为，应向对方支付合同金额5％违约金。</w:t>
      </w:r>
    </w:p>
    <w:p w:rsidR="00A37974" w:rsidRDefault="008B283B" w:rsidP="00296C4D">
      <w:pPr>
        <w:pStyle w:val="a8"/>
        <w:adjustRightInd w:val="0"/>
        <w:spacing w:line="360" w:lineRule="auto"/>
        <w:ind w:firstLineChars="184" w:firstLine="442"/>
        <w:rPr>
          <w:rFonts w:ascii="宋体" w:hAnsi="宋体"/>
          <w:sz w:val="24"/>
        </w:rPr>
      </w:pPr>
      <w:r>
        <w:rPr>
          <w:rFonts w:ascii="宋体" w:hAnsi="宋体" w:hint="eastAsia"/>
          <w:sz w:val="24"/>
        </w:rPr>
        <w:t>3.如供方自行更换商品</w:t>
      </w:r>
      <w:proofErr w:type="gramStart"/>
      <w:r>
        <w:rPr>
          <w:rFonts w:ascii="宋体" w:hAnsi="宋体" w:hint="eastAsia"/>
          <w:sz w:val="24"/>
        </w:rPr>
        <w:t>库产品</w:t>
      </w:r>
      <w:proofErr w:type="gramEnd"/>
      <w:r>
        <w:rPr>
          <w:rFonts w:ascii="宋体" w:hAnsi="宋体" w:hint="eastAsia"/>
          <w:sz w:val="24"/>
        </w:rPr>
        <w:t>的零部件，供方应按照合同金额的2倍向需方支付惩罚性赔偿金，若该赔偿金未达到给需方造成的损失的2倍，则供方应当支付给需方造成的损失的2倍的惩罚性赔偿金，并且供方依法应受的其他处罚并不会因供方支付了上述惩罚性赔偿金而免除。在此种情况下，需方有权解除合同。</w:t>
      </w:r>
    </w:p>
    <w:p w:rsidR="00A37974" w:rsidRDefault="008B283B" w:rsidP="00296C4D">
      <w:pPr>
        <w:pStyle w:val="a8"/>
        <w:adjustRightInd w:val="0"/>
        <w:spacing w:line="360" w:lineRule="auto"/>
        <w:ind w:firstLineChars="184" w:firstLine="442"/>
        <w:rPr>
          <w:rFonts w:ascii="宋体" w:hAnsi="宋体"/>
          <w:sz w:val="24"/>
        </w:rPr>
      </w:pPr>
      <w:r>
        <w:rPr>
          <w:rFonts w:ascii="宋体" w:hAnsi="宋体" w:hint="eastAsia"/>
          <w:sz w:val="24"/>
        </w:rPr>
        <w:t>4.供方不能按照采购响应文件的规定提供安装服务的，每延期一日，应当向需方支付货款金额</w:t>
      </w:r>
      <w:r>
        <w:rPr>
          <w:rFonts w:ascii="宋体" w:hAnsi="宋体" w:hint="eastAsia"/>
          <w:sz w:val="24"/>
          <w:u w:val="single"/>
        </w:rPr>
        <w:t xml:space="preserve">    %</w:t>
      </w:r>
      <w:r>
        <w:rPr>
          <w:rFonts w:ascii="宋体" w:hAnsi="宋体" w:hint="eastAsia"/>
          <w:sz w:val="24"/>
        </w:rPr>
        <w:t>的违约金，超过</w:t>
      </w:r>
      <w:r>
        <w:rPr>
          <w:rFonts w:ascii="宋体" w:hAnsi="宋体" w:hint="eastAsia"/>
          <w:sz w:val="24"/>
          <w:u w:val="single"/>
        </w:rPr>
        <w:t xml:space="preserve">    </w:t>
      </w:r>
      <w:r>
        <w:rPr>
          <w:rFonts w:ascii="宋体" w:hAnsi="宋体" w:hint="eastAsia"/>
          <w:sz w:val="24"/>
        </w:rPr>
        <w:t>日的，需方有权解除合同；供方不能按照采购响应文件的规定提供售后服务的，应当赔偿因此给需方造成的所有损失。</w:t>
      </w:r>
    </w:p>
    <w:p w:rsidR="00A37974" w:rsidRDefault="008B283B">
      <w:pPr>
        <w:pStyle w:val="a8"/>
        <w:adjustRightInd w:val="0"/>
        <w:spacing w:line="360" w:lineRule="auto"/>
        <w:ind w:firstLineChars="171" w:firstLine="410"/>
        <w:rPr>
          <w:rFonts w:ascii="宋体" w:hAnsi="宋体"/>
          <w:sz w:val="24"/>
        </w:rPr>
      </w:pPr>
      <w:r>
        <w:rPr>
          <w:rFonts w:ascii="宋体" w:hAnsi="宋体" w:hint="eastAsia"/>
          <w:sz w:val="24"/>
        </w:rPr>
        <w:t>七、解决合同纠纷方式以下第</w:t>
      </w:r>
      <w:r>
        <w:rPr>
          <w:rFonts w:ascii="宋体" w:hAnsi="宋体" w:hint="eastAsia"/>
          <w:sz w:val="24"/>
          <w:u w:val="single"/>
        </w:rPr>
        <w:t xml:space="preserve">     </w:t>
      </w:r>
      <w:r>
        <w:rPr>
          <w:rFonts w:ascii="宋体" w:hAnsi="宋体" w:hint="eastAsia"/>
          <w:sz w:val="24"/>
        </w:rPr>
        <w:t>种：1、向需方所在地人民法院起诉；2、向</w:t>
      </w:r>
      <w:r>
        <w:rPr>
          <w:rFonts w:ascii="宋体" w:hAnsi="宋体" w:hint="eastAsia"/>
          <w:sz w:val="24"/>
          <w:u w:val="single"/>
        </w:rPr>
        <w:t xml:space="preserve">      </w:t>
      </w:r>
      <w:r>
        <w:rPr>
          <w:rFonts w:ascii="宋体" w:hAnsi="宋体" w:hint="eastAsia"/>
          <w:sz w:val="24"/>
        </w:rPr>
        <w:t>仲裁委员会申请仲裁。</w:t>
      </w:r>
    </w:p>
    <w:p w:rsidR="00A37974" w:rsidRDefault="008B283B">
      <w:pPr>
        <w:pStyle w:val="a8"/>
        <w:adjustRightInd w:val="0"/>
        <w:spacing w:line="360" w:lineRule="auto"/>
        <w:ind w:firstLineChars="171" w:firstLine="410"/>
        <w:rPr>
          <w:rFonts w:ascii="宋体" w:hAnsi="宋体"/>
          <w:sz w:val="24"/>
        </w:rPr>
      </w:pPr>
      <w:r>
        <w:rPr>
          <w:rFonts w:ascii="宋体" w:hAnsi="宋体" w:hint="eastAsia"/>
          <w:sz w:val="24"/>
        </w:rPr>
        <w:t>八、知识产权</w:t>
      </w:r>
    </w:p>
    <w:p w:rsidR="00A37974" w:rsidRDefault="008B283B">
      <w:pPr>
        <w:pStyle w:val="a8"/>
        <w:adjustRightInd w:val="0"/>
        <w:spacing w:line="360" w:lineRule="auto"/>
        <w:ind w:firstLineChars="171" w:firstLine="410"/>
        <w:rPr>
          <w:rFonts w:ascii="宋体" w:hAnsi="宋体"/>
          <w:sz w:val="24"/>
        </w:rPr>
      </w:pPr>
      <w:r>
        <w:rPr>
          <w:rFonts w:ascii="宋体" w:hAnsi="宋体" w:hint="eastAsia"/>
          <w:sz w:val="24"/>
        </w:rPr>
        <w:t>供方和供方授权公司同意并保证尊重任何</w:t>
      </w:r>
      <w:proofErr w:type="gramStart"/>
      <w:r>
        <w:rPr>
          <w:rFonts w:ascii="宋体" w:hAnsi="宋体" w:hint="eastAsia"/>
          <w:sz w:val="24"/>
        </w:rPr>
        <w:t>其他第三</w:t>
      </w:r>
      <w:proofErr w:type="gramEnd"/>
      <w:r>
        <w:rPr>
          <w:rFonts w:ascii="宋体" w:hAnsi="宋体" w:hint="eastAsia"/>
          <w:sz w:val="24"/>
        </w:rPr>
        <w:t>方的知识产权及其他合法权益，承诺对其所提供的产品、服务均拥有完全的合法的权利，不会侵</w:t>
      </w:r>
      <w:r>
        <w:rPr>
          <w:rFonts w:ascii="宋体" w:hAnsi="宋体" w:hint="eastAsia"/>
          <w:sz w:val="24"/>
        </w:rPr>
        <w:lastRenderedPageBreak/>
        <w:t>犯</w:t>
      </w:r>
      <w:proofErr w:type="gramStart"/>
      <w:r>
        <w:rPr>
          <w:rFonts w:ascii="宋体" w:hAnsi="宋体" w:hint="eastAsia"/>
          <w:sz w:val="24"/>
        </w:rPr>
        <w:t>其他第三</w:t>
      </w:r>
      <w:proofErr w:type="gramEnd"/>
      <w:r>
        <w:rPr>
          <w:rFonts w:ascii="宋体" w:hAnsi="宋体" w:hint="eastAsia"/>
          <w:sz w:val="24"/>
        </w:rPr>
        <w:t>方的知识产权及其他合法权益，若因本合同所提供的产品、服务或因履行本合同导致侵犯</w:t>
      </w:r>
      <w:proofErr w:type="gramStart"/>
      <w:r>
        <w:rPr>
          <w:rFonts w:ascii="宋体" w:hAnsi="宋体" w:hint="eastAsia"/>
          <w:sz w:val="24"/>
        </w:rPr>
        <w:t>其他第三</w:t>
      </w:r>
      <w:proofErr w:type="gramEnd"/>
      <w:r>
        <w:rPr>
          <w:rFonts w:ascii="宋体" w:hAnsi="宋体" w:hint="eastAsia"/>
          <w:sz w:val="24"/>
        </w:rPr>
        <w:t>方的知识产权及其他合法权益，所引起的全部责任由供方和供方授权公司承担，如因此而造成需方损失时，亦由供方和供方授权公司负责赔偿。</w:t>
      </w:r>
    </w:p>
    <w:p w:rsidR="00A37974" w:rsidRDefault="008B283B">
      <w:pPr>
        <w:pStyle w:val="a8"/>
        <w:adjustRightInd w:val="0"/>
        <w:spacing w:line="360" w:lineRule="auto"/>
        <w:ind w:firstLineChars="171" w:firstLine="410"/>
        <w:rPr>
          <w:rFonts w:ascii="宋体" w:hAnsi="宋体"/>
          <w:sz w:val="24"/>
        </w:rPr>
      </w:pPr>
      <w:r>
        <w:rPr>
          <w:rFonts w:ascii="宋体" w:hAnsi="宋体" w:hint="eastAsia"/>
          <w:sz w:val="24"/>
        </w:rPr>
        <w:t>九、其他约定事项：</w:t>
      </w:r>
    </w:p>
    <w:p w:rsidR="00A37974" w:rsidRDefault="008B283B">
      <w:pPr>
        <w:pStyle w:val="a8"/>
        <w:adjustRightInd w:val="0"/>
        <w:spacing w:line="360" w:lineRule="auto"/>
        <w:rPr>
          <w:rFonts w:ascii="宋体" w:hAnsi="宋体"/>
          <w:sz w:val="24"/>
        </w:rPr>
      </w:pPr>
      <w:r>
        <w:rPr>
          <w:rFonts w:ascii="宋体" w:hAnsi="宋体" w:hint="eastAsia"/>
          <w:sz w:val="24"/>
        </w:rPr>
        <w:t>1.采购文件及响应文件是本合同不可分割的组成部分，本合同未尽事宜从其规定。</w:t>
      </w:r>
    </w:p>
    <w:p w:rsidR="00A37974" w:rsidRDefault="008B283B">
      <w:pPr>
        <w:pStyle w:val="a8"/>
        <w:adjustRightInd w:val="0"/>
        <w:spacing w:line="360" w:lineRule="auto"/>
        <w:rPr>
          <w:rFonts w:ascii="宋体" w:hAnsi="宋体"/>
          <w:sz w:val="24"/>
        </w:rPr>
      </w:pPr>
      <w:r>
        <w:rPr>
          <w:rFonts w:ascii="宋体" w:hAnsi="宋体" w:hint="eastAsia"/>
          <w:sz w:val="24"/>
        </w:rPr>
        <w:t>2.本合同经供需双方签字、盖章后生效。合同内容如遇国家法律、法规及政策另有规定的，从其规定。</w:t>
      </w:r>
    </w:p>
    <w:p w:rsidR="00A37974" w:rsidRDefault="008B283B">
      <w:pPr>
        <w:pStyle w:val="a8"/>
        <w:adjustRightInd w:val="0"/>
        <w:spacing w:line="360" w:lineRule="auto"/>
        <w:rPr>
          <w:rFonts w:ascii="宋体" w:hAnsi="宋体"/>
          <w:sz w:val="24"/>
        </w:rPr>
      </w:pPr>
      <w:r>
        <w:rPr>
          <w:rFonts w:ascii="宋体" w:hAnsi="宋体" w:hint="eastAsia"/>
          <w:sz w:val="24"/>
        </w:rPr>
        <w:t>3.本合同为供货商与政府采购单位买卖合同，一式两份，供方、需方各一份。</w:t>
      </w:r>
    </w:p>
    <w:p w:rsidR="00A37974" w:rsidRDefault="008B283B">
      <w:pPr>
        <w:pStyle w:val="a8"/>
        <w:adjustRightInd w:val="0"/>
        <w:spacing w:line="360" w:lineRule="auto"/>
        <w:ind w:leftChars="0" w:left="0"/>
        <w:rPr>
          <w:rFonts w:ascii="宋体" w:hAnsi="宋体"/>
          <w:sz w:val="24"/>
        </w:rPr>
      </w:pPr>
      <w:r>
        <w:rPr>
          <w:rFonts w:ascii="宋体" w:hAnsi="宋体" w:hint="eastAsia"/>
          <w:sz w:val="24"/>
        </w:rPr>
        <w:t>需方（签章）（以及财务部门章）            供方（签章）</w:t>
      </w:r>
    </w:p>
    <w:p w:rsidR="00A37974" w:rsidRDefault="008B283B">
      <w:pPr>
        <w:pStyle w:val="a8"/>
        <w:adjustRightInd w:val="0"/>
        <w:spacing w:line="360" w:lineRule="auto"/>
        <w:ind w:leftChars="0" w:left="0"/>
        <w:rPr>
          <w:rFonts w:ascii="宋体" w:hAnsi="宋体"/>
          <w:sz w:val="24"/>
        </w:rPr>
      </w:pPr>
      <w:r>
        <w:rPr>
          <w:rFonts w:ascii="宋体" w:hAnsi="宋体" w:hint="eastAsia"/>
          <w:sz w:val="24"/>
        </w:rPr>
        <w:t>地址：                                   地址：</w:t>
      </w:r>
    </w:p>
    <w:p w:rsidR="00A37974" w:rsidRDefault="008B283B">
      <w:pPr>
        <w:pStyle w:val="a8"/>
        <w:adjustRightInd w:val="0"/>
        <w:spacing w:line="360" w:lineRule="auto"/>
        <w:ind w:leftChars="0" w:left="0"/>
        <w:rPr>
          <w:rFonts w:ascii="宋体" w:hAnsi="宋体"/>
          <w:sz w:val="24"/>
        </w:rPr>
      </w:pPr>
      <w:r>
        <w:rPr>
          <w:rFonts w:ascii="宋体" w:hAnsi="宋体" w:hint="eastAsia"/>
          <w:sz w:val="24"/>
        </w:rPr>
        <w:t>电话：                                   电话：</w:t>
      </w:r>
    </w:p>
    <w:p w:rsidR="00A37974" w:rsidRDefault="008B283B">
      <w:pPr>
        <w:pStyle w:val="a8"/>
        <w:adjustRightInd w:val="0"/>
        <w:spacing w:line="360" w:lineRule="auto"/>
        <w:ind w:leftChars="0" w:left="0"/>
        <w:rPr>
          <w:rFonts w:ascii="宋体" w:hAnsi="宋体"/>
          <w:sz w:val="24"/>
        </w:rPr>
      </w:pPr>
      <w:r>
        <w:rPr>
          <w:rFonts w:ascii="宋体" w:hAnsi="宋体" w:hint="eastAsia"/>
          <w:sz w:val="24"/>
        </w:rPr>
        <w:t>传真：                                   传真:</w:t>
      </w:r>
    </w:p>
    <w:p w:rsidR="00A37974" w:rsidRDefault="008B283B">
      <w:pPr>
        <w:pStyle w:val="a8"/>
        <w:adjustRightInd w:val="0"/>
        <w:spacing w:line="360" w:lineRule="auto"/>
        <w:ind w:leftChars="0" w:left="0"/>
        <w:rPr>
          <w:rFonts w:ascii="宋体" w:hAnsi="宋体"/>
          <w:sz w:val="24"/>
        </w:rPr>
      </w:pPr>
      <w:r>
        <w:rPr>
          <w:rFonts w:ascii="宋体" w:hAnsi="宋体" w:hint="eastAsia"/>
          <w:sz w:val="24"/>
        </w:rPr>
        <w:t>合同签订日期：  年  月  日               合同签订日期：  年  月  日</w:t>
      </w:r>
    </w:p>
    <w:p w:rsidR="00A37974" w:rsidRDefault="00A37974">
      <w:pPr>
        <w:pStyle w:val="a8"/>
        <w:adjustRightInd w:val="0"/>
        <w:spacing w:line="360" w:lineRule="auto"/>
        <w:ind w:firstLineChars="320" w:firstLine="672"/>
        <w:rPr>
          <w:rFonts w:ascii="宋体" w:hAnsi="宋体"/>
        </w:rPr>
      </w:pPr>
    </w:p>
    <w:p w:rsidR="00A37974" w:rsidRDefault="008B283B">
      <w:pPr>
        <w:jc w:val="center"/>
        <w:rPr>
          <w:rFonts w:ascii="宋体" w:hAnsi="宋体"/>
        </w:rPr>
      </w:pPr>
      <w:r>
        <w:rPr>
          <w:rFonts w:ascii="宋体" w:hAnsi="宋体"/>
        </w:rPr>
        <w:br w:type="page"/>
      </w:r>
    </w:p>
    <w:p w:rsidR="00A37974" w:rsidRDefault="00A37974">
      <w:pPr>
        <w:jc w:val="center"/>
        <w:rPr>
          <w:rFonts w:ascii="宋体" w:hAnsi="宋体"/>
        </w:rPr>
      </w:pPr>
    </w:p>
    <w:p w:rsidR="00A37974" w:rsidRDefault="00A37974">
      <w:pPr>
        <w:jc w:val="center"/>
        <w:rPr>
          <w:rFonts w:ascii="宋体" w:hAnsi="宋体"/>
          <w:sz w:val="52"/>
          <w:szCs w:val="52"/>
        </w:rPr>
      </w:pPr>
    </w:p>
    <w:p w:rsidR="00A37974" w:rsidRDefault="00A37974">
      <w:pPr>
        <w:snapToGrid w:val="0"/>
        <w:jc w:val="center"/>
        <w:rPr>
          <w:rFonts w:ascii="宋体" w:hAnsi="宋体"/>
          <w:sz w:val="52"/>
          <w:szCs w:val="52"/>
        </w:rPr>
      </w:pPr>
    </w:p>
    <w:p w:rsidR="00A37974" w:rsidRDefault="00A37974">
      <w:pPr>
        <w:spacing w:line="360" w:lineRule="auto"/>
        <w:rPr>
          <w:rFonts w:ascii="宋体" w:hAnsi="宋体"/>
          <w:sz w:val="24"/>
        </w:rPr>
      </w:pPr>
    </w:p>
    <w:p w:rsidR="00A37974" w:rsidRDefault="00A37974">
      <w:pPr>
        <w:spacing w:line="360" w:lineRule="auto"/>
        <w:rPr>
          <w:rFonts w:ascii="宋体" w:hAnsi="宋体"/>
          <w:sz w:val="24"/>
        </w:rPr>
      </w:pPr>
    </w:p>
    <w:p w:rsidR="00A37974" w:rsidRDefault="00A37974">
      <w:pPr>
        <w:spacing w:line="360" w:lineRule="auto"/>
        <w:rPr>
          <w:rFonts w:ascii="宋体" w:hAnsi="宋体"/>
          <w:sz w:val="24"/>
        </w:rPr>
      </w:pPr>
    </w:p>
    <w:p w:rsidR="00A37974" w:rsidRDefault="00A37974">
      <w:pPr>
        <w:spacing w:line="360" w:lineRule="auto"/>
        <w:rPr>
          <w:rFonts w:ascii="宋体" w:hAnsi="宋体"/>
          <w:sz w:val="24"/>
        </w:rPr>
      </w:pPr>
    </w:p>
    <w:p w:rsidR="00A37974" w:rsidRDefault="00A37974">
      <w:pPr>
        <w:spacing w:line="360" w:lineRule="auto"/>
        <w:rPr>
          <w:rFonts w:ascii="宋体" w:hAnsi="宋体"/>
          <w:sz w:val="24"/>
        </w:rPr>
      </w:pPr>
    </w:p>
    <w:p w:rsidR="00A37974" w:rsidRDefault="00A37974">
      <w:pPr>
        <w:spacing w:line="360" w:lineRule="auto"/>
        <w:rPr>
          <w:rFonts w:ascii="宋体" w:hAnsi="宋体"/>
          <w:sz w:val="24"/>
        </w:rPr>
      </w:pPr>
    </w:p>
    <w:p w:rsidR="00A37974" w:rsidRDefault="00A37974">
      <w:pPr>
        <w:spacing w:line="360" w:lineRule="auto"/>
        <w:rPr>
          <w:rFonts w:ascii="宋体" w:hAnsi="宋体"/>
          <w:sz w:val="24"/>
        </w:rPr>
      </w:pPr>
    </w:p>
    <w:p w:rsidR="00A37974" w:rsidRDefault="00A37974">
      <w:pPr>
        <w:spacing w:line="360" w:lineRule="auto"/>
        <w:rPr>
          <w:rFonts w:ascii="宋体" w:hAnsi="宋体"/>
          <w:sz w:val="24"/>
        </w:rPr>
      </w:pPr>
    </w:p>
    <w:p w:rsidR="00A37974" w:rsidRDefault="008B283B">
      <w:pPr>
        <w:numPr>
          <w:ilvl w:val="0"/>
          <w:numId w:val="4"/>
        </w:numPr>
        <w:tabs>
          <w:tab w:val="clear" w:pos="980"/>
          <w:tab w:val="left" w:pos="-567"/>
        </w:tabs>
        <w:ind w:left="0" w:firstLine="0"/>
        <w:jc w:val="center"/>
        <w:outlineLvl w:val="0"/>
        <w:rPr>
          <w:rFonts w:ascii="宋体" w:hAnsi="宋体"/>
          <w:b/>
          <w:bCs/>
          <w:sz w:val="52"/>
          <w:szCs w:val="52"/>
        </w:rPr>
      </w:pPr>
      <w:r>
        <w:rPr>
          <w:rFonts w:ascii="宋体" w:hAnsi="宋体" w:hint="eastAsia"/>
          <w:b/>
          <w:bCs/>
          <w:sz w:val="52"/>
          <w:szCs w:val="52"/>
        </w:rPr>
        <w:t xml:space="preserve"> </w:t>
      </w:r>
      <w:bookmarkStart w:id="62" w:name="_Toc8320508"/>
      <w:r>
        <w:rPr>
          <w:rFonts w:ascii="宋体" w:hAnsi="宋体" w:hint="eastAsia"/>
          <w:b/>
          <w:bCs/>
          <w:sz w:val="52"/>
          <w:szCs w:val="52"/>
        </w:rPr>
        <w:t>响应文件格式</w:t>
      </w:r>
      <w:bookmarkEnd w:id="62"/>
    </w:p>
    <w:p w:rsidR="00A37974" w:rsidRDefault="00A37974">
      <w:pPr>
        <w:tabs>
          <w:tab w:val="left" w:pos="3119"/>
          <w:tab w:val="left" w:pos="3544"/>
        </w:tabs>
        <w:outlineLvl w:val="1"/>
        <w:rPr>
          <w:rFonts w:ascii="宋体" w:hAnsi="宋体"/>
          <w:b/>
          <w:bCs/>
          <w:sz w:val="52"/>
        </w:rPr>
      </w:pPr>
    </w:p>
    <w:p w:rsidR="00A37974" w:rsidRDefault="00A37974">
      <w:pPr>
        <w:tabs>
          <w:tab w:val="left" w:pos="3119"/>
          <w:tab w:val="left" w:pos="3544"/>
        </w:tabs>
        <w:outlineLvl w:val="1"/>
        <w:rPr>
          <w:rFonts w:ascii="宋体" w:hAnsi="宋体"/>
          <w:b/>
          <w:bCs/>
          <w:sz w:val="52"/>
        </w:rPr>
      </w:pPr>
    </w:p>
    <w:p w:rsidR="00A37974" w:rsidRDefault="00A37974">
      <w:pPr>
        <w:tabs>
          <w:tab w:val="left" w:pos="3119"/>
          <w:tab w:val="left" w:pos="3544"/>
        </w:tabs>
        <w:outlineLvl w:val="1"/>
        <w:rPr>
          <w:rFonts w:ascii="宋体" w:hAnsi="宋体"/>
          <w:b/>
          <w:bCs/>
          <w:sz w:val="52"/>
        </w:rPr>
      </w:pPr>
    </w:p>
    <w:p w:rsidR="00A37974" w:rsidRDefault="00A37974">
      <w:pPr>
        <w:tabs>
          <w:tab w:val="left" w:pos="3119"/>
          <w:tab w:val="left" w:pos="3544"/>
        </w:tabs>
        <w:outlineLvl w:val="1"/>
        <w:rPr>
          <w:rFonts w:ascii="宋体" w:hAnsi="宋体"/>
          <w:b/>
          <w:bCs/>
          <w:sz w:val="52"/>
        </w:rPr>
      </w:pPr>
    </w:p>
    <w:p w:rsidR="00A37974" w:rsidRDefault="00A37974">
      <w:pPr>
        <w:tabs>
          <w:tab w:val="left" w:pos="3119"/>
          <w:tab w:val="left" w:pos="3544"/>
        </w:tabs>
        <w:outlineLvl w:val="1"/>
        <w:rPr>
          <w:rFonts w:ascii="宋体" w:hAnsi="宋体"/>
          <w:b/>
          <w:bCs/>
          <w:sz w:val="52"/>
        </w:rPr>
      </w:pPr>
    </w:p>
    <w:p w:rsidR="00A37974" w:rsidRDefault="00A37974">
      <w:pPr>
        <w:tabs>
          <w:tab w:val="left" w:pos="3119"/>
          <w:tab w:val="left" w:pos="3544"/>
        </w:tabs>
        <w:outlineLvl w:val="1"/>
        <w:rPr>
          <w:rFonts w:ascii="宋体" w:hAnsi="宋体"/>
          <w:b/>
          <w:bCs/>
          <w:sz w:val="52"/>
        </w:rPr>
      </w:pPr>
    </w:p>
    <w:p w:rsidR="00A37974" w:rsidRDefault="00A37974">
      <w:pPr>
        <w:tabs>
          <w:tab w:val="left" w:pos="3119"/>
          <w:tab w:val="left" w:pos="3544"/>
        </w:tabs>
        <w:outlineLvl w:val="1"/>
        <w:rPr>
          <w:rFonts w:ascii="宋体" w:hAnsi="宋体"/>
          <w:b/>
          <w:bCs/>
          <w:sz w:val="52"/>
        </w:rPr>
      </w:pPr>
    </w:p>
    <w:p w:rsidR="00A37974" w:rsidRDefault="008B283B">
      <w:pPr>
        <w:tabs>
          <w:tab w:val="left" w:pos="3119"/>
          <w:tab w:val="left" w:pos="3544"/>
        </w:tabs>
        <w:outlineLvl w:val="1"/>
        <w:rPr>
          <w:rFonts w:ascii="宋体" w:hAnsi="宋体"/>
          <w:b/>
          <w:bCs/>
          <w:sz w:val="44"/>
          <w:szCs w:val="44"/>
        </w:rPr>
      </w:pPr>
      <w:r>
        <w:rPr>
          <w:rFonts w:ascii="宋体" w:hAnsi="宋体"/>
          <w:b/>
          <w:bCs/>
          <w:sz w:val="44"/>
          <w:szCs w:val="44"/>
        </w:rPr>
        <w:t xml:space="preserve"> </w:t>
      </w:r>
    </w:p>
    <w:p w:rsidR="00A37974" w:rsidRDefault="008B283B">
      <w:pPr>
        <w:numPr>
          <w:ilvl w:val="0"/>
          <w:numId w:val="30"/>
        </w:numPr>
        <w:tabs>
          <w:tab w:val="left" w:pos="-420"/>
        </w:tabs>
        <w:spacing w:beforeLines="50" w:before="156" w:afterLines="50" w:after="156"/>
        <w:ind w:hanging="845"/>
        <w:jc w:val="center"/>
        <w:outlineLvl w:val="2"/>
        <w:rPr>
          <w:rFonts w:ascii="宋体" w:hAnsi="宋体"/>
          <w:sz w:val="32"/>
          <w:szCs w:val="32"/>
        </w:rPr>
      </w:pPr>
      <w:bookmarkStart w:id="63" w:name="_Toc165282761"/>
      <w:bookmarkStart w:id="64" w:name="_Toc165282898"/>
      <w:r>
        <w:rPr>
          <w:rFonts w:ascii="宋体" w:hAnsi="宋体" w:hint="eastAsia"/>
          <w:sz w:val="32"/>
          <w:szCs w:val="32"/>
        </w:rPr>
        <w:lastRenderedPageBreak/>
        <w:t>响应函</w:t>
      </w:r>
      <w:bookmarkEnd w:id="63"/>
      <w:bookmarkEnd w:id="64"/>
    </w:p>
    <w:p w:rsidR="00A37974" w:rsidRDefault="008B283B">
      <w:pPr>
        <w:adjustRightInd w:val="0"/>
        <w:snapToGrid w:val="0"/>
        <w:spacing w:line="400" w:lineRule="exact"/>
        <w:rPr>
          <w:rFonts w:ascii="宋体" w:hAnsi="宋体"/>
          <w:b/>
          <w:bCs/>
          <w:szCs w:val="21"/>
        </w:rPr>
      </w:pPr>
      <w:r>
        <w:rPr>
          <w:rFonts w:ascii="宋体" w:hAnsi="宋体" w:hint="eastAsia"/>
          <w:b/>
          <w:bCs/>
          <w:szCs w:val="21"/>
        </w:rPr>
        <w:t xml:space="preserve">致：中共中央直属机关采购中心：   </w:t>
      </w:r>
    </w:p>
    <w:p w:rsidR="00A37974" w:rsidRDefault="00A37974">
      <w:pPr>
        <w:adjustRightInd w:val="0"/>
        <w:snapToGrid w:val="0"/>
        <w:spacing w:line="360" w:lineRule="auto"/>
        <w:rPr>
          <w:rFonts w:ascii="宋体" w:hAnsi="宋体"/>
          <w:b/>
          <w:bCs/>
          <w:sz w:val="24"/>
        </w:rPr>
      </w:pPr>
    </w:p>
    <w:p w:rsidR="00A37974" w:rsidRDefault="008B283B">
      <w:pPr>
        <w:numPr>
          <w:ilvl w:val="1"/>
          <w:numId w:val="31"/>
        </w:numPr>
        <w:tabs>
          <w:tab w:val="clear" w:pos="1320"/>
          <w:tab w:val="left" w:pos="420"/>
          <w:tab w:val="left" w:pos="945"/>
          <w:tab w:val="left" w:pos="5382"/>
          <w:tab w:val="left" w:pos="7560"/>
        </w:tabs>
        <w:adjustRightInd w:val="0"/>
        <w:snapToGrid w:val="0"/>
        <w:spacing w:line="360" w:lineRule="auto"/>
        <w:ind w:leftChars="200" w:left="420" w:firstLine="0"/>
        <w:rPr>
          <w:rFonts w:ascii="宋体" w:hAnsi="宋体"/>
          <w:sz w:val="24"/>
        </w:rPr>
      </w:pPr>
      <w:r>
        <w:rPr>
          <w:rFonts w:ascii="宋体" w:hAnsi="宋体" w:hint="eastAsia"/>
          <w:sz w:val="24"/>
        </w:rPr>
        <w:t>我方承诺完全具备《政府采购法》第二十二条第一款规定的条件以及本项目采购文件规定的供应商须满足的特定条件。</w:t>
      </w:r>
    </w:p>
    <w:p w:rsidR="00A37974" w:rsidRDefault="008B283B">
      <w:pPr>
        <w:numPr>
          <w:ilvl w:val="1"/>
          <w:numId w:val="31"/>
        </w:numPr>
        <w:tabs>
          <w:tab w:val="clear" w:pos="1320"/>
          <w:tab w:val="left" w:pos="420"/>
          <w:tab w:val="left" w:pos="945"/>
          <w:tab w:val="left" w:pos="5382"/>
          <w:tab w:val="left" w:pos="7560"/>
        </w:tabs>
        <w:adjustRightInd w:val="0"/>
        <w:snapToGrid w:val="0"/>
        <w:spacing w:line="360" w:lineRule="auto"/>
        <w:ind w:leftChars="200" w:left="420" w:firstLine="0"/>
        <w:rPr>
          <w:rFonts w:ascii="宋体" w:hAnsi="宋体"/>
          <w:sz w:val="24"/>
        </w:rPr>
      </w:pPr>
      <w:r>
        <w:rPr>
          <w:rFonts w:ascii="宋体" w:hAnsi="宋体" w:hint="eastAsia"/>
          <w:sz w:val="24"/>
        </w:rPr>
        <w:t>我方承诺信用记录中1）没有被列入失信被执行人，2）没有被列入重大税收违法案件名单，3)没有被列入政府采购违法失信行为记录名单，否则，评审委员会可将我方的响应文件按照无效响应文件处理。</w:t>
      </w:r>
    </w:p>
    <w:p w:rsidR="00A37974" w:rsidRDefault="008B283B">
      <w:pPr>
        <w:numPr>
          <w:ilvl w:val="1"/>
          <w:numId w:val="31"/>
        </w:numPr>
        <w:tabs>
          <w:tab w:val="clear" w:pos="1320"/>
          <w:tab w:val="left" w:pos="420"/>
          <w:tab w:val="left" w:pos="945"/>
          <w:tab w:val="left" w:pos="5382"/>
          <w:tab w:val="left" w:pos="7560"/>
        </w:tabs>
        <w:adjustRightInd w:val="0"/>
        <w:snapToGrid w:val="0"/>
        <w:spacing w:line="360" w:lineRule="auto"/>
        <w:ind w:leftChars="200" w:left="420" w:firstLine="0"/>
        <w:rPr>
          <w:rFonts w:ascii="宋体" w:hAnsi="宋体"/>
          <w:kern w:val="0"/>
          <w:sz w:val="24"/>
        </w:rPr>
      </w:pPr>
      <w:r>
        <w:rPr>
          <w:rFonts w:ascii="宋体" w:hAnsi="宋体" w:hint="eastAsia"/>
          <w:kern w:val="0"/>
          <w:sz w:val="24"/>
        </w:rPr>
        <w:t>我方承诺参加本次采购活动前三年内，在经营活动中没有重大违法记录，</w:t>
      </w:r>
      <w:r>
        <w:rPr>
          <w:rFonts w:ascii="宋体" w:hAnsi="宋体" w:hint="eastAsia"/>
          <w:sz w:val="24"/>
        </w:rPr>
        <w:t>否则，评审委员会可将我方的响应文件按照无效响应文件处理。</w:t>
      </w:r>
    </w:p>
    <w:p w:rsidR="00A37974" w:rsidRDefault="008B283B">
      <w:pPr>
        <w:numPr>
          <w:ilvl w:val="1"/>
          <w:numId w:val="31"/>
        </w:numPr>
        <w:tabs>
          <w:tab w:val="clear" w:pos="1320"/>
          <w:tab w:val="left" w:pos="420"/>
          <w:tab w:val="left" w:pos="945"/>
          <w:tab w:val="left" w:pos="5382"/>
          <w:tab w:val="left" w:pos="7560"/>
        </w:tabs>
        <w:adjustRightInd w:val="0"/>
        <w:snapToGrid w:val="0"/>
        <w:spacing w:line="360" w:lineRule="auto"/>
        <w:ind w:leftChars="200" w:left="420" w:firstLine="0"/>
        <w:rPr>
          <w:rFonts w:ascii="宋体" w:hAnsi="宋体"/>
          <w:sz w:val="24"/>
        </w:rPr>
      </w:pPr>
      <w:r>
        <w:rPr>
          <w:rFonts w:ascii="宋体" w:hAnsi="宋体" w:hint="eastAsia"/>
          <w:sz w:val="24"/>
        </w:rPr>
        <w:t>我方承诺按照本项目采购文件和相关技术标准的条件，提供货物及相关服务，并承担因货物质量或服务等引起的一切责任。</w:t>
      </w:r>
    </w:p>
    <w:p w:rsidR="00A37974" w:rsidRDefault="008B283B">
      <w:pPr>
        <w:numPr>
          <w:ilvl w:val="1"/>
          <w:numId w:val="31"/>
        </w:numPr>
        <w:tabs>
          <w:tab w:val="clear" w:pos="1320"/>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我方对本项目采购文件（包括修改文件及有关附件）完全理解，并承诺在发生争议时，不会以对采购文件存在误解、不明为由，向你方行使任何法律上的抗辩权。</w:t>
      </w:r>
    </w:p>
    <w:p w:rsidR="00A37974" w:rsidRDefault="008B283B">
      <w:pPr>
        <w:numPr>
          <w:ilvl w:val="1"/>
          <w:numId w:val="31"/>
        </w:numPr>
        <w:tabs>
          <w:tab w:val="clear" w:pos="1320"/>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我方响应文件有效期为自评审日起</w:t>
      </w:r>
      <w:r>
        <w:rPr>
          <w:rFonts w:ascii="宋体" w:hAnsi="宋体" w:hint="eastAsia"/>
          <w:sz w:val="24"/>
          <w:u w:val="single"/>
        </w:rPr>
        <w:t>90</w:t>
      </w:r>
      <w:r>
        <w:rPr>
          <w:rFonts w:ascii="宋体" w:hAnsi="宋体" w:hint="eastAsia"/>
          <w:sz w:val="24"/>
        </w:rPr>
        <w:t>个日历日，若成交，则响应有效期自动延续至合同履行完毕。</w:t>
      </w:r>
    </w:p>
    <w:p w:rsidR="00A37974" w:rsidRDefault="008B283B">
      <w:pPr>
        <w:numPr>
          <w:ilvl w:val="1"/>
          <w:numId w:val="31"/>
        </w:numPr>
        <w:tabs>
          <w:tab w:val="clear" w:pos="1320"/>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我方承诺接受采购文件规定的付款方式。</w:t>
      </w:r>
    </w:p>
    <w:p w:rsidR="00A37974" w:rsidRDefault="008B283B">
      <w:pPr>
        <w:numPr>
          <w:ilvl w:val="1"/>
          <w:numId w:val="31"/>
        </w:numPr>
        <w:tabs>
          <w:tab w:val="clear" w:pos="1320"/>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响应文件和你方的成交通知书、采购文件将成为约束双方的合同文件组成部分，若采购文件存在要求，而本响应文件没有拒绝亦没有涉及的情形下，我方接受采购文件的有关约束，并同意将采购文件对供应商的要求作为供应商合同义务的组成部分。</w:t>
      </w:r>
    </w:p>
    <w:p w:rsidR="00A37974" w:rsidRDefault="008B283B">
      <w:pPr>
        <w:numPr>
          <w:ilvl w:val="1"/>
          <w:numId w:val="31"/>
        </w:numPr>
        <w:tabs>
          <w:tab w:val="clear" w:pos="1320"/>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我方承诺响应文件中所有的资料及所作各项承诺</w:t>
      </w:r>
      <w:proofErr w:type="gramStart"/>
      <w:r>
        <w:rPr>
          <w:rFonts w:ascii="宋体" w:hAnsi="宋体" w:hint="eastAsia"/>
          <w:sz w:val="24"/>
        </w:rPr>
        <w:t>均真实</w:t>
      </w:r>
      <w:proofErr w:type="gramEnd"/>
      <w:r>
        <w:rPr>
          <w:rFonts w:ascii="宋体" w:hAnsi="宋体" w:hint="eastAsia"/>
          <w:sz w:val="24"/>
        </w:rPr>
        <w:t>准确，否则，评审委员会可将我方的响应文件按照无效响应文件处理，即使我方成交，成交结果无效，</w:t>
      </w:r>
      <w:proofErr w:type="gramStart"/>
      <w:r>
        <w:rPr>
          <w:rFonts w:ascii="宋体" w:hAnsi="宋体" w:hint="eastAsia"/>
          <w:sz w:val="24"/>
        </w:rPr>
        <w:t>对于因此</w:t>
      </w:r>
      <w:proofErr w:type="gramEnd"/>
      <w:r>
        <w:rPr>
          <w:rFonts w:ascii="宋体" w:hAnsi="宋体" w:hint="eastAsia"/>
          <w:sz w:val="24"/>
        </w:rPr>
        <w:t>给其他供应商及你方和采购人造成的全部损失，我方同意无条件予以赔偿。</w:t>
      </w:r>
    </w:p>
    <w:p w:rsidR="00A37974" w:rsidRDefault="008B283B">
      <w:pPr>
        <w:numPr>
          <w:ilvl w:val="1"/>
          <w:numId w:val="31"/>
        </w:numPr>
        <w:tabs>
          <w:tab w:val="clear" w:pos="1320"/>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我方委托授权</w:t>
      </w:r>
      <w:r>
        <w:rPr>
          <w:rFonts w:ascii="宋体" w:hAnsi="宋体" w:hint="eastAsia"/>
          <w:sz w:val="24"/>
          <w:u w:val="single"/>
        </w:rPr>
        <w:t xml:space="preserve">        </w:t>
      </w:r>
      <w:r>
        <w:rPr>
          <w:rFonts w:ascii="宋体" w:hAnsi="宋体" w:hint="eastAsia"/>
          <w:sz w:val="24"/>
        </w:rPr>
        <w:t>(身份证号:_________，联系电话________：)作为我方的代理人参加本项目，负责提交响应文件以及其它相关资料，参加解密，接受质询并予以澄清，签署、接受采购过程中的各种法律文件，办理</w:t>
      </w:r>
      <w:r>
        <w:rPr>
          <w:rFonts w:ascii="宋体" w:hAnsi="宋体" w:hint="eastAsia"/>
          <w:sz w:val="24"/>
        </w:rPr>
        <w:lastRenderedPageBreak/>
        <w:t>采购过程中的其他相关事务。</w:t>
      </w:r>
    </w:p>
    <w:p w:rsidR="00A37974" w:rsidRDefault="008B283B">
      <w:pPr>
        <w:numPr>
          <w:ilvl w:val="1"/>
          <w:numId w:val="31"/>
        </w:numPr>
        <w:tabs>
          <w:tab w:val="clear" w:pos="1320"/>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我方承诺将严格遵守《中华人民共和国政府采购法》及相关法规，若存在违法违规行为，将承担相应的法律后果。</w:t>
      </w:r>
    </w:p>
    <w:p w:rsidR="00A37974" w:rsidRDefault="008B283B">
      <w:pPr>
        <w:tabs>
          <w:tab w:val="left" w:pos="945"/>
        </w:tabs>
        <w:adjustRightInd w:val="0"/>
        <w:snapToGrid w:val="0"/>
        <w:spacing w:line="360" w:lineRule="auto"/>
        <w:ind w:left="420" w:firstLineChars="1800" w:firstLine="4320"/>
        <w:rPr>
          <w:rFonts w:ascii="宋体" w:hAnsi="宋体"/>
          <w:sz w:val="24"/>
        </w:rPr>
      </w:pPr>
      <w:r>
        <w:rPr>
          <w:rFonts w:ascii="宋体" w:hAnsi="宋体" w:hint="eastAsia"/>
          <w:sz w:val="24"/>
        </w:rPr>
        <w:t>法定代表人签字或盖章：</w:t>
      </w:r>
    </w:p>
    <w:p w:rsidR="00A37974" w:rsidRDefault="008B283B">
      <w:pPr>
        <w:adjustRightInd w:val="0"/>
        <w:snapToGrid w:val="0"/>
        <w:spacing w:line="360" w:lineRule="auto"/>
        <w:ind w:right="840" w:firstLineChars="1890" w:firstLine="4536"/>
        <w:jc w:val="center"/>
        <w:rPr>
          <w:rFonts w:ascii="宋体" w:hAnsi="宋体"/>
          <w:sz w:val="24"/>
        </w:rPr>
      </w:pPr>
      <w:r>
        <w:rPr>
          <w:rFonts w:ascii="宋体" w:hAnsi="宋体" w:hint="eastAsia"/>
          <w:sz w:val="24"/>
        </w:rPr>
        <w:t>数字认证证书电子签章：</w:t>
      </w:r>
    </w:p>
    <w:p w:rsidR="00A37974" w:rsidRDefault="008B283B">
      <w:pPr>
        <w:adjustRightInd w:val="0"/>
        <w:snapToGrid w:val="0"/>
        <w:spacing w:line="360" w:lineRule="auto"/>
        <w:ind w:right="840" w:firstLineChars="1890" w:firstLine="4536"/>
        <w:jc w:val="center"/>
        <w:rPr>
          <w:rFonts w:ascii="宋体" w:hAnsi="宋体"/>
          <w:sz w:val="24"/>
        </w:rPr>
      </w:pPr>
      <w:r>
        <w:rPr>
          <w:rFonts w:ascii="宋体" w:hAnsi="宋体" w:hint="eastAsia"/>
          <w:sz w:val="24"/>
        </w:rPr>
        <w:t>日期：</w:t>
      </w:r>
    </w:p>
    <w:p w:rsidR="00A37974" w:rsidRDefault="008B283B">
      <w:pPr>
        <w:adjustRightInd w:val="0"/>
        <w:snapToGrid w:val="0"/>
        <w:spacing w:line="360" w:lineRule="auto"/>
        <w:ind w:leftChars="270" w:left="567"/>
        <w:rPr>
          <w:rFonts w:ascii="宋体" w:hAnsi="宋体"/>
          <w:b/>
          <w:sz w:val="24"/>
        </w:rPr>
      </w:pPr>
      <w:r>
        <w:rPr>
          <w:rFonts w:ascii="宋体" w:hAnsi="宋体" w:hint="eastAsia"/>
          <w:b/>
          <w:sz w:val="24"/>
        </w:rPr>
        <w:t>特别提醒：</w:t>
      </w:r>
      <w:r w:rsidRPr="00A35BDF">
        <w:rPr>
          <w:rFonts w:ascii="宋体" w:hAnsi="宋体" w:hint="eastAsia"/>
          <w:b/>
          <w:color w:val="FF0000"/>
          <w:sz w:val="24"/>
        </w:rPr>
        <w:t>为确保电子响应文件的合法性、安全性和完整性，本《响应函》 填写完成后须先进行打印，经法定代表人签字或盖章后扫描</w:t>
      </w:r>
      <w:proofErr w:type="gramStart"/>
      <w:r w:rsidRPr="00A35BDF">
        <w:rPr>
          <w:rFonts w:ascii="宋体" w:hAnsi="宋体" w:hint="eastAsia"/>
          <w:b/>
          <w:color w:val="FF0000"/>
          <w:sz w:val="24"/>
        </w:rPr>
        <w:t>上传并加盖</w:t>
      </w:r>
      <w:proofErr w:type="gramEnd"/>
      <w:r w:rsidRPr="00A35BDF">
        <w:rPr>
          <w:rFonts w:ascii="宋体" w:hAnsi="宋体" w:hint="eastAsia"/>
          <w:b/>
          <w:color w:val="FF0000"/>
          <w:sz w:val="24"/>
        </w:rPr>
        <w:t>数字认证证书电子签章。电子签章后，文档不应再修改，否则签章无效；如需修改，</w:t>
      </w:r>
      <w:proofErr w:type="gramStart"/>
      <w:r w:rsidRPr="00A35BDF">
        <w:rPr>
          <w:rFonts w:ascii="宋体" w:hAnsi="宋体" w:hint="eastAsia"/>
          <w:b/>
          <w:color w:val="FF0000"/>
          <w:sz w:val="24"/>
        </w:rPr>
        <w:t>请修改</w:t>
      </w:r>
      <w:proofErr w:type="gramEnd"/>
      <w:r w:rsidRPr="00A35BDF">
        <w:rPr>
          <w:rFonts w:ascii="宋体" w:hAnsi="宋体" w:hint="eastAsia"/>
          <w:b/>
          <w:color w:val="FF0000"/>
          <w:sz w:val="24"/>
        </w:rPr>
        <w:t>后重新签章。</w:t>
      </w:r>
    </w:p>
    <w:p w:rsidR="00A37974" w:rsidRDefault="008B283B">
      <w:pPr>
        <w:adjustRightInd w:val="0"/>
        <w:snapToGrid w:val="0"/>
        <w:spacing w:line="360" w:lineRule="auto"/>
        <w:ind w:leftChars="270" w:left="567"/>
        <w:rPr>
          <w:rFonts w:ascii="宋体" w:hAnsi="宋体"/>
          <w:b/>
          <w:sz w:val="24"/>
        </w:rPr>
      </w:pPr>
      <w:r>
        <w:rPr>
          <w:rFonts w:ascii="宋体" w:hAnsi="宋体" w:hint="eastAsia"/>
          <w:b/>
          <w:sz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A37974" w:rsidRDefault="008B283B">
      <w:pPr>
        <w:numPr>
          <w:ilvl w:val="0"/>
          <w:numId w:val="30"/>
        </w:numPr>
        <w:tabs>
          <w:tab w:val="left" w:pos="-420"/>
        </w:tabs>
        <w:spacing w:beforeLines="50" w:before="156" w:afterLines="50" w:after="156"/>
        <w:ind w:hanging="845"/>
        <w:jc w:val="center"/>
        <w:outlineLvl w:val="2"/>
        <w:rPr>
          <w:sz w:val="32"/>
          <w:szCs w:val="32"/>
        </w:rPr>
      </w:pPr>
      <w:r>
        <w:rPr>
          <w:rFonts w:ascii="宋体" w:hAnsi="宋体"/>
          <w:sz w:val="32"/>
          <w:szCs w:val="32"/>
        </w:rPr>
        <w:br w:type="page"/>
      </w:r>
      <w:r>
        <w:rPr>
          <w:rFonts w:ascii="宋体" w:hAnsi="宋体" w:hint="eastAsia"/>
          <w:sz w:val="32"/>
          <w:szCs w:val="32"/>
        </w:rPr>
        <w:lastRenderedPageBreak/>
        <w:t>供应商资格审查一览表</w:t>
      </w:r>
    </w:p>
    <w:p w:rsidR="00A37974" w:rsidRDefault="00A37974">
      <w:pPr>
        <w:spacing w:beforeLines="50" w:before="156" w:afterLines="50" w:after="156"/>
        <w:ind w:left="420"/>
        <w:rPr>
          <w:sz w:val="24"/>
        </w:rPr>
      </w:pPr>
    </w:p>
    <w:tbl>
      <w:tblPr>
        <w:tblW w:w="9061" w:type="dxa"/>
        <w:jc w:val="center"/>
        <w:tblLayout w:type="fixed"/>
        <w:tblLook w:val="04A0" w:firstRow="1" w:lastRow="0" w:firstColumn="1" w:lastColumn="0" w:noHBand="0" w:noVBand="1"/>
      </w:tblPr>
      <w:tblGrid>
        <w:gridCol w:w="1503"/>
        <w:gridCol w:w="4516"/>
        <w:gridCol w:w="3042"/>
      </w:tblGrid>
      <w:tr w:rsidR="00A37974">
        <w:trPr>
          <w:trHeight w:val="370"/>
          <w:jc w:val="center"/>
        </w:trPr>
        <w:tc>
          <w:tcPr>
            <w:tcW w:w="1503" w:type="dxa"/>
            <w:tcBorders>
              <w:top w:val="single" w:sz="4" w:space="0" w:color="000000"/>
              <w:left w:val="single" w:sz="4" w:space="0" w:color="000000"/>
              <w:bottom w:val="single" w:sz="4" w:space="0" w:color="000000"/>
              <w:right w:val="single" w:sz="4" w:space="0" w:color="000000"/>
            </w:tcBorders>
            <w:vAlign w:val="center"/>
          </w:tcPr>
          <w:p w:rsidR="00A37974" w:rsidRDefault="008B283B">
            <w:pPr>
              <w:adjustRightInd w:val="0"/>
              <w:snapToGrid w:val="0"/>
              <w:jc w:val="center"/>
              <w:rPr>
                <w:rFonts w:cs="黑体"/>
                <w:color w:val="000000"/>
                <w:sz w:val="24"/>
              </w:rPr>
            </w:pPr>
            <w:r>
              <w:rPr>
                <w:rFonts w:cs="黑体" w:hint="eastAsia"/>
                <w:color w:val="000000"/>
                <w:sz w:val="24"/>
              </w:rPr>
              <w:t>序号</w:t>
            </w:r>
          </w:p>
        </w:tc>
        <w:tc>
          <w:tcPr>
            <w:tcW w:w="4516" w:type="dxa"/>
            <w:tcBorders>
              <w:top w:val="single" w:sz="4" w:space="0" w:color="000000"/>
              <w:left w:val="nil"/>
              <w:bottom w:val="single" w:sz="4" w:space="0" w:color="000000"/>
              <w:right w:val="single" w:sz="4" w:space="0" w:color="000000"/>
            </w:tcBorders>
            <w:vAlign w:val="center"/>
          </w:tcPr>
          <w:p w:rsidR="00A37974" w:rsidRDefault="008B283B">
            <w:pPr>
              <w:adjustRightInd w:val="0"/>
              <w:snapToGrid w:val="0"/>
              <w:jc w:val="center"/>
              <w:rPr>
                <w:rFonts w:cs="黑体"/>
                <w:color w:val="000000"/>
                <w:sz w:val="24"/>
              </w:rPr>
            </w:pPr>
            <w:r>
              <w:rPr>
                <w:rFonts w:cs="黑体" w:hint="eastAsia"/>
                <w:color w:val="000000"/>
                <w:sz w:val="24"/>
              </w:rPr>
              <w:t>项</w:t>
            </w:r>
            <w:r>
              <w:rPr>
                <w:rFonts w:cs="黑体" w:hint="eastAsia"/>
                <w:color w:val="000000"/>
                <w:sz w:val="24"/>
              </w:rPr>
              <w:t xml:space="preserve">     </w:t>
            </w:r>
            <w:r>
              <w:rPr>
                <w:rFonts w:cs="黑体" w:hint="eastAsia"/>
                <w:color w:val="000000"/>
                <w:sz w:val="24"/>
              </w:rPr>
              <w:t>目</w:t>
            </w:r>
          </w:p>
        </w:tc>
        <w:tc>
          <w:tcPr>
            <w:tcW w:w="3042" w:type="dxa"/>
            <w:tcBorders>
              <w:top w:val="single" w:sz="4" w:space="0" w:color="000000"/>
              <w:left w:val="nil"/>
              <w:bottom w:val="single" w:sz="4" w:space="0" w:color="000000"/>
              <w:right w:val="single" w:sz="4" w:space="0" w:color="000000"/>
            </w:tcBorders>
            <w:vAlign w:val="center"/>
          </w:tcPr>
          <w:p w:rsidR="00A37974" w:rsidRDefault="008B283B">
            <w:pPr>
              <w:adjustRightInd w:val="0"/>
              <w:snapToGrid w:val="0"/>
              <w:jc w:val="center"/>
              <w:rPr>
                <w:rFonts w:cs="黑体"/>
                <w:color w:val="000000"/>
                <w:sz w:val="24"/>
              </w:rPr>
            </w:pPr>
            <w:r>
              <w:rPr>
                <w:rFonts w:cs="黑体" w:hint="eastAsia"/>
                <w:color w:val="000000"/>
                <w:sz w:val="24"/>
              </w:rPr>
              <w:t>供应商承诺</w:t>
            </w:r>
          </w:p>
        </w:tc>
      </w:tr>
      <w:tr w:rsidR="00A37974">
        <w:trPr>
          <w:jc w:val="center"/>
        </w:trPr>
        <w:tc>
          <w:tcPr>
            <w:tcW w:w="1503" w:type="dxa"/>
            <w:tcBorders>
              <w:top w:val="single" w:sz="4" w:space="0" w:color="000000"/>
              <w:left w:val="single" w:sz="4" w:space="0" w:color="000000"/>
              <w:bottom w:val="single" w:sz="4" w:space="0" w:color="000000"/>
              <w:right w:val="single" w:sz="4" w:space="0" w:color="000000"/>
            </w:tcBorders>
            <w:vAlign w:val="center"/>
          </w:tcPr>
          <w:p w:rsidR="00A37974" w:rsidRDefault="008B283B">
            <w:pPr>
              <w:adjustRightInd w:val="0"/>
              <w:snapToGrid w:val="0"/>
              <w:jc w:val="center"/>
              <w:rPr>
                <w:rFonts w:cs="黑体"/>
                <w:color w:val="000000"/>
                <w:sz w:val="24"/>
              </w:rPr>
            </w:pPr>
            <w:r>
              <w:rPr>
                <w:rFonts w:cs="黑体" w:hint="eastAsia"/>
                <w:color w:val="000000"/>
                <w:sz w:val="24"/>
              </w:rPr>
              <w:t>1</w:t>
            </w:r>
          </w:p>
        </w:tc>
        <w:tc>
          <w:tcPr>
            <w:tcW w:w="4516" w:type="dxa"/>
            <w:tcBorders>
              <w:top w:val="single" w:sz="4" w:space="0" w:color="000000"/>
              <w:left w:val="nil"/>
              <w:bottom w:val="single" w:sz="4" w:space="0" w:color="000000"/>
              <w:right w:val="single" w:sz="4" w:space="0" w:color="000000"/>
            </w:tcBorders>
          </w:tcPr>
          <w:p w:rsidR="00A37974" w:rsidRDefault="008B283B">
            <w:pPr>
              <w:adjustRightInd w:val="0"/>
              <w:snapToGrid w:val="0"/>
              <w:rPr>
                <w:rFonts w:cs="黑体"/>
                <w:color w:val="000000"/>
                <w:sz w:val="24"/>
              </w:rPr>
            </w:pPr>
            <w:r>
              <w:rPr>
                <w:rFonts w:cs="黑体" w:hint="eastAsia"/>
                <w:color w:val="000000"/>
                <w:sz w:val="24"/>
              </w:rPr>
              <w:t>具有有效营业执照或事业单位法人证书</w:t>
            </w:r>
          </w:p>
        </w:tc>
        <w:tc>
          <w:tcPr>
            <w:tcW w:w="3042" w:type="dxa"/>
            <w:tcBorders>
              <w:top w:val="single" w:sz="4" w:space="0" w:color="000000"/>
              <w:left w:val="nil"/>
              <w:bottom w:val="single" w:sz="4" w:space="0" w:color="000000"/>
              <w:right w:val="single" w:sz="4" w:space="0" w:color="000000"/>
            </w:tcBorders>
            <w:vAlign w:val="center"/>
          </w:tcPr>
          <w:p w:rsidR="00A37974" w:rsidRDefault="008B283B">
            <w:pPr>
              <w:adjustRightInd w:val="0"/>
              <w:snapToGrid w:val="0"/>
              <w:jc w:val="center"/>
              <w:rPr>
                <w:rFonts w:cs="黑体"/>
                <w:color w:val="000000"/>
                <w:sz w:val="24"/>
              </w:rPr>
            </w:pPr>
            <w:r>
              <w:rPr>
                <w:rFonts w:cs="黑体" w:hint="eastAsia"/>
                <w:color w:val="000000"/>
                <w:sz w:val="24"/>
              </w:rPr>
              <w:t>是或否</w:t>
            </w:r>
          </w:p>
        </w:tc>
      </w:tr>
      <w:tr w:rsidR="00A37974">
        <w:trPr>
          <w:jc w:val="center"/>
        </w:trPr>
        <w:tc>
          <w:tcPr>
            <w:tcW w:w="1503" w:type="dxa"/>
            <w:tcBorders>
              <w:top w:val="single" w:sz="4" w:space="0" w:color="000000"/>
              <w:left w:val="single" w:sz="4" w:space="0" w:color="000000"/>
              <w:bottom w:val="single" w:sz="4" w:space="0" w:color="000000"/>
              <w:right w:val="single" w:sz="4" w:space="0" w:color="000000"/>
            </w:tcBorders>
            <w:vAlign w:val="center"/>
          </w:tcPr>
          <w:p w:rsidR="00A37974" w:rsidRDefault="008B283B">
            <w:pPr>
              <w:adjustRightInd w:val="0"/>
              <w:snapToGrid w:val="0"/>
              <w:jc w:val="center"/>
              <w:rPr>
                <w:rFonts w:cs="黑体"/>
                <w:color w:val="000000"/>
                <w:sz w:val="24"/>
              </w:rPr>
            </w:pPr>
            <w:r>
              <w:rPr>
                <w:rFonts w:cs="黑体" w:hint="eastAsia"/>
                <w:color w:val="000000"/>
                <w:sz w:val="24"/>
              </w:rPr>
              <w:t>2</w:t>
            </w:r>
          </w:p>
        </w:tc>
        <w:tc>
          <w:tcPr>
            <w:tcW w:w="4516" w:type="dxa"/>
            <w:tcBorders>
              <w:top w:val="single" w:sz="4" w:space="0" w:color="000000"/>
              <w:left w:val="nil"/>
              <w:bottom w:val="single" w:sz="4" w:space="0" w:color="000000"/>
              <w:right w:val="single" w:sz="4" w:space="0" w:color="000000"/>
            </w:tcBorders>
          </w:tcPr>
          <w:p w:rsidR="00A37974" w:rsidRDefault="008B283B">
            <w:pPr>
              <w:adjustRightInd w:val="0"/>
              <w:snapToGrid w:val="0"/>
              <w:rPr>
                <w:rFonts w:cs="黑体"/>
                <w:color w:val="000000"/>
                <w:sz w:val="24"/>
              </w:rPr>
            </w:pPr>
            <w:r>
              <w:rPr>
                <w:rFonts w:cs="黑体" w:hint="eastAsia"/>
                <w:color w:val="000000"/>
                <w:sz w:val="24"/>
              </w:rPr>
              <w:t>具有良好的商业信誉</w:t>
            </w:r>
          </w:p>
        </w:tc>
        <w:tc>
          <w:tcPr>
            <w:tcW w:w="3042" w:type="dxa"/>
            <w:tcBorders>
              <w:top w:val="single" w:sz="4" w:space="0" w:color="000000"/>
              <w:left w:val="nil"/>
              <w:bottom w:val="single" w:sz="4" w:space="0" w:color="000000"/>
              <w:right w:val="single" w:sz="4" w:space="0" w:color="000000"/>
            </w:tcBorders>
            <w:vAlign w:val="center"/>
          </w:tcPr>
          <w:p w:rsidR="00A37974" w:rsidRDefault="008B283B">
            <w:pPr>
              <w:adjustRightInd w:val="0"/>
              <w:snapToGrid w:val="0"/>
              <w:jc w:val="center"/>
              <w:rPr>
                <w:rFonts w:cs="黑体"/>
                <w:color w:val="000000"/>
                <w:sz w:val="24"/>
              </w:rPr>
            </w:pPr>
            <w:r>
              <w:rPr>
                <w:rFonts w:cs="黑体" w:hint="eastAsia"/>
                <w:color w:val="000000"/>
                <w:sz w:val="24"/>
              </w:rPr>
              <w:t>是或否</w:t>
            </w:r>
          </w:p>
        </w:tc>
      </w:tr>
      <w:tr w:rsidR="00A37974">
        <w:trPr>
          <w:jc w:val="center"/>
        </w:trPr>
        <w:tc>
          <w:tcPr>
            <w:tcW w:w="1503" w:type="dxa"/>
            <w:tcBorders>
              <w:top w:val="single" w:sz="4" w:space="0" w:color="000000"/>
              <w:left w:val="single" w:sz="4" w:space="0" w:color="000000"/>
              <w:bottom w:val="single" w:sz="4" w:space="0" w:color="000000"/>
              <w:right w:val="single" w:sz="4" w:space="0" w:color="000000"/>
            </w:tcBorders>
            <w:vAlign w:val="center"/>
          </w:tcPr>
          <w:p w:rsidR="00A37974" w:rsidRDefault="008B283B">
            <w:pPr>
              <w:adjustRightInd w:val="0"/>
              <w:snapToGrid w:val="0"/>
              <w:jc w:val="center"/>
              <w:rPr>
                <w:rFonts w:cs="黑体"/>
                <w:color w:val="000000"/>
                <w:sz w:val="24"/>
              </w:rPr>
            </w:pPr>
            <w:r>
              <w:rPr>
                <w:rFonts w:cs="黑体" w:hint="eastAsia"/>
                <w:color w:val="000000"/>
                <w:sz w:val="24"/>
              </w:rPr>
              <w:t>3</w:t>
            </w:r>
          </w:p>
        </w:tc>
        <w:tc>
          <w:tcPr>
            <w:tcW w:w="4516" w:type="dxa"/>
            <w:tcBorders>
              <w:top w:val="single" w:sz="4" w:space="0" w:color="000000"/>
              <w:left w:val="nil"/>
              <w:bottom w:val="single" w:sz="4" w:space="0" w:color="000000"/>
              <w:right w:val="single" w:sz="4" w:space="0" w:color="000000"/>
            </w:tcBorders>
          </w:tcPr>
          <w:p w:rsidR="00A37974" w:rsidRDefault="008B283B">
            <w:pPr>
              <w:adjustRightInd w:val="0"/>
              <w:snapToGrid w:val="0"/>
              <w:rPr>
                <w:rFonts w:cs="黑体"/>
                <w:color w:val="000000"/>
                <w:sz w:val="24"/>
              </w:rPr>
            </w:pPr>
            <w:r>
              <w:rPr>
                <w:rFonts w:cs="黑体" w:hint="eastAsia"/>
                <w:color w:val="000000"/>
                <w:sz w:val="24"/>
              </w:rPr>
              <w:t>具有健全的财务会计制度</w:t>
            </w:r>
          </w:p>
        </w:tc>
        <w:tc>
          <w:tcPr>
            <w:tcW w:w="3042" w:type="dxa"/>
            <w:tcBorders>
              <w:top w:val="single" w:sz="4" w:space="0" w:color="000000"/>
              <w:left w:val="nil"/>
              <w:bottom w:val="single" w:sz="4" w:space="0" w:color="000000"/>
              <w:right w:val="single" w:sz="4" w:space="0" w:color="000000"/>
            </w:tcBorders>
            <w:vAlign w:val="center"/>
          </w:tcPr>
          <w:p w:rsidR="00A37974" w:rsidRDefault="008B283B">
            <w:pPr>
              <w:adjustRightInd w:val="0"/>
              <w:snapToGrid w:val="0"/>
              <w:jc w:val="center"/>
              <w:rPr>
                <w:rFonts w:cs="黑体"/>
                <w:color w:val="000000"/>
                <w:sz w:val="24"/>
              </w:rPr>
            </w:pPr>
            <w:r>
              <w:rPr>
                <w:rFonts w:cs="黑体" w:hint="eastAsia"/>
                <w:color w:val="000000"/>
                <w:sz w:val="24"/>
              </w:rPr>
              <w:t>是或否</w:t>
            </w:r>
          </w:p>
        </w:tc>
      </w:tr>
      <w:tr w:rsidR="00A37974">
        <w:trPr>
          <w:jc w:val="center"/>
        </w:trPr>
        <w:tc>
          <w:tcPr>
            <w:tcW w:w="1503" w:type="dxa"/>
            <w:tcBorders>
              <w:top w:val="single" w:sz="4" w:space="0" w:color="000000"/>
              <w:left w:val="single" w:sz="4" w:space="0" w:color="000000"/>
              <w:bottom w:val="single" w:sz="4" w:space="0" w:color="000000"/>
              <w:right w:val="single" w:sz="4" w:space="0" w:color="000000"/>
            </w:tcBorders>
            <w:vAlign w:val="center"/>
          </w:tcPr>
          <w:p w:rsidR="00A37974" w:rsidRDefault="008B283B">
            <w:pPr>
              <w:adjustRightInd w:val="0"/>
              <w:snapToGrid w:val="0"/>
              <w:jc w:val="center"/>
              <w:rPr>
                <w:rFonts w:cs="黑体"/>
                <w:color w:val="000000"/>
                <w:sz w:val="24"/>
              </w:rPr>
            </w:pPr>
            <w:r>
              <w:rPr>
                <w:rFonts w:cs="黑体" w:hint="eastAsia"/>
                <w:color w:val="000000"/>
                <w:sz w:val="24"/>
              </w:rPr>
              <w:t>4</w:t>
            </w:r>
          </w:p>
        </w:tc>
        <w:tc>
          <w:tcPr>
            <w:tcW w:w="4516" w:type="dxa"/>
            <w:tcBorders>
              <w:top w:val="single" w:sz="4" w:space="0" w:color="000000"/>
              <w:left w:val="nil"/>
              <w:bottom w:val="single" w:sz="4" w:space="0" w:color="000000"/>
              <w:right w:val="single" w:sz="4" w:space="0" w:color="000000"/>
            </w:tcBorders>
          </w:tcPr>
          <w:p w:rsidR="00A37974" w:rsidRDefault="008B283B">
            <w:pPr>
              <w:adjustRightInd w:val="0"/>
              <w:snapToGrid w:val="0"/>
              <w:rPr>
                <w:rFonts w:cs="黑体"/>
                <w:color w:val="000000"/>
                <w:sz w:val="24"/>
              </w:rPr>
            </w:pPr>
            <w:r>
              <w:rPr>
                <w:rFonts w:cs="黑体" w:hint="eastAsia"/>
                <w:color w:val="000000"/>
                <w:sz w:val="24"/>
              </w:rPr>
              <w:t>有依法缴纳税收和社会保障资金的良好记录</w:t>
            </w:r>
          </w:p>
        </w:tc>
        <w:tc>
          <w:tcPr>
            <w:tcW w:w="3042" w:type="dxa"/>
            <w:tcBorders>
              <w:top w:val="single" w:sz="4" w:space="0" w:color="000000"/>
              <w:left w:val="nil"/>
              <w:bottom w:val="single" w:sz="4" w:space="0" w:color="000000"/>
              <w:right w:val="single" w:sz="4" w:space="0" w:color="000000"/>
            </w:tcBorders>
            <w:vAlign w:val="center"/>
          </w:tcPr>
          <w:p w:rsidR="00A37974" w:rsidRDefault="008B283B">
            <w:pPr>
              <w:adjustRightInd w:val="0"/>
              <w:snapToGrid w:val="0"/>
              <w:jc w:val="center"/>
              <w:rPr>
                <w:rFonts w:cs="黑体"/>
                <w:color w:val="000000"/>
                <w:sz w:val="24"/>
              </w:rPr>
            </w:pPr>
            <w:r>
              <w:rPr>
                <w:rFonts w:cs="黑体" w:hint="eastAsia"/>
                <w:color w:val="000000"/>
                <w:sz w:val="24"/>
              </w:rPr>
              <w:t>是或否</w:t>
            </w:r>
          </w:p>
        </w:tc>
      </w:tr>
    </w:tbl>
    <w:p w:rsidR="00A37974" w:rsidRDefault="008B283B">
      <w:pPr>
        <w:ind w:left="420"/>
        <w:rPr>
          <w:rFonts w:cs="黑体"/>
          <w:color w:val="000000"/>
          <w:sz w:val="24"/>
        </w:rPr>
      </w:pPr>
      <w:r>
        <w:rPr>
          <w:rFonts w:cs="黑体" w:hint="eastAsia"/>
          <w:color w:val="000000"/>
          <w:sz w:val="24"/>
        </w:rPr>
        <w:t>供应商承诺：遵守《中华人民共和国政府采购法》第二十二、七十七条和《中华人民共和国政府采购法实施条例》第十七条之规定，如有违反，依法接受相应处罚。</w:t>
      </w:r>
    </w:p>
    <w:p w:rsidR="00A37974" w:rsidRDefault="00A37974">
      <w:pPr>
        <w:ind w:left="420"/>
        <w:rPr>
          <w:rFonts w:cs="黑体"/>
          <w:color w:val="000000"/>
          <w:sz w:val="24"/>
        </w:rPr>
      </w:pPr>
    </w:p>
    <w:p w:rsidR="00A37974" w:rsidRDefault="00A37974">
      <w:pPr>
        <w:ind w:left="420"/>
        <w:rPr>
          <w:rFonts w:cs="黑体"/>
          <w:color w:val="000000"/>
          <w:sz w:val="24"/>
        </w:rPr>
      </w:pPr>
    </w:p>
    <w:p w:rsidR="00A37974" w:rsidRDefault="008B283B">
      <w:pPr>
        <w:ind w:left="420"/>
        <w:rPr>
          <w:rFonts w:cs="黑体"/>
          <w:color w:val="000000"/>
          <w:sz w:val="24"/>
        </w:rPr>
      </w:pPr>
      <w:r>
        <w:rPr>
          <w:rFonts w:cs="黑体" w:hint="eastAsia"/>
          <w:color w:val="000000"/>
          <w:sz w:val="24"/>
        </w:rPr>
        <w:t>供应商（公章）：</w:t>
      </w:r>
      <w:r>
        <w:rPr>
          <w:rFonts w:cs="黑体" w:hint="eastAsia"/>
          <w:color w:val="000000"/>
          <w:sz w:val="24"/>
        </w:rPr>
        <w:t xml:space="preserve"> </w:t>
      </w:r>
    </w:p>
    <w:p w:rsidR="00A37974" w:rsidRDefault="008B283B">
      <w:pPr>
        <w:ind w:left="420"/>
        <w:rPr>
          <w:rFonts w:cs="黑体"/>
          <w:color w:val="000000"/>
          <w:sz w:val="24"/>
        </w:rPr>
      </w:pPr>
      <w:r>
        <w:rPr>
          <w:rFonts w:cs="黑体" w:hint="eastAsia"/>
          <w:color w:val="000000"/>
          <w:sz w:val="24"/>
        </w:rPr>
        <w:t>供应</w:t>
      </w:r>
      <w:proofErr w:type="gramStart"/>
      <w:r>
        <w:rPr>
          <w:rFonts w:cs="黑体" w:hint="eastAsia"/>
          <w:color w:val="000000"/>
          <w:sz w:val="24"/>
        </w:rPr>
        <w:t>商法定</w:t>
      </w:r>
      <w:proofErr w:type="gramEnd"/>
      <w:r>
        <w:rPr>
          <w:rFonts w:cs="黑体" w:hint="eastAsia"/>
          <w:color w:val="000000"/>
          <w:sz w:val="24"/>
        </w:rPr>
        <w:t>代表人（签字）：</w:t>
      </w:r>
      <w:r>
        <w:rPr>
          <w:rFonts w:cs="黑体" w:hint="eastAsia"/>
          <w:color w:val="000000"/>
          <w:sz w:val="24"/>
        </w:rPr>
        <w:t xml:space="preserve"> </w:t>
      </w:r>
    </w:p>
    <w:p w:rsidR="00A37974" w:rsidRDefault="008B283B">
      <w:pPr>
        <w:ind w:left="420"/>
        <w:rPr>
          <w:rFonts w:cs="黑体"/>
          <w:color w:val="000000"/>
          <w:sz w:val="24"/>
        </w:rPr>
      </w:pPr>
      <w:r>
        <w:rPr>
          <w:rFonts w:cs="黑体" w:hint="eastAsia"/>
          <w:color w:val="000000"/>
          <w:sz w:val="24"/>
        </w:rPr>
        <w:t>日期：</w:t>
      </w:r>
      <w:r>
        <w:rPr>
          <w:rFonts w:cs="黑体" w:hint="eastAsia"/>
          <w:color w:val="000000"/>
          <w:sz w:val="24"/>
        </w:rPr>
        <w:t xml:space="preserve"> </w:t>
      </w:r>
    </w:p>
    <w:p w:rsidR="00A37974" w:rsidRDefault="00A37974">
      <w:pPr>
        <w:ind w:left="420"/>
        <w:rPr>
          <w:rFonts w:cs="黑体"/>
          <w:color w:val="000000"/>
          <w:sz w:val="24"/>
        </w:rPr>
      </w:pPr>
    </w:p>
    <w:p w:rsidR="00A37974" w:rsidRDefault="00A37974">
      <w:pPr>
        <w:snapToGrid w:val="0"/>
        <w:ind w:left="420"/>
        <w:rPr>
          <w:rFonts w:cs="黑体"/>
          <w:color w:val="000000"/>
          <w:sz w:val="24"/>
        </w:rPr>
      </w:pPr>
    </w:p>
    <w:p w:rsidR="00A37974" w:rsidRDefault="008B283B">
      <w:pPr>
        <w:snapToGrid w:val="0"/>
        <w:spacing w:line="300" w:lineRule="auto"/>
        <w:rPr>
          <w:rFonts w:cs="黑体"/>
          <w:color w:val="000000"/>
          <w:sz w:val="24"/>
        </w:rPr>
      </w:pPr>
      <w:r>
        <w:rPr>
          <w:rFonts w:cs="黑体" w:hint="eastAsia"/>
          <w:color w:val="000000"/>
          <w:sz w:val="24"/>
        </w:rPr>
        <w:t>说明：</w:t>
      </w:r>
    </w:p>
    <w:p w:rsidR="00A37974" w:rsidRDefault="008B283B">
      <w:pPr>
        <w:snapToGrid w:val="0"/>
        <w:spacing w:line="300" w:lineRule="auto"/>
        <w:rPr>
          <w:rFonts w:cs="黑体"/>
          <w:color w:val="000000"/>
          <w:sz w:val="24"/>
        </w:rPr>
      </w:pPr>
      <w:r>
        <w:rPr>
          <w:rFonts w:cs="黑体" w:hint="eastAsia"/>
          <w:color w:val="000000"/>
          <w:sz w:val="24"/>
        </w:rPr>
        <w:t>1.</w:t>
      </w:r>
      <w:r>
        <w:rPr>
          <w:rFonts w:cs="黑体" w:hint="eastAsia"/>
          <w:color w:val="000000"/>
          <w:sz w:val="24"/>
        </w:rPr>
        <w:t>供应商须对此表中内容</w:t>
      </w:r>
      <w:proofErr w:type="gramStart"/>
      <w:r>
        <w:rPr>
          <w:rFonts w:cs="黑体" w:hint="eastAsia"/>
          <w:color w:val="000000"/>
          <w:sz w:val="24"/>
        </w:rPr>
        <w:t>作出</w:t>
      </w:r>
      <w:proofErr w:type="gramEnd"/>
      <w:r>
        <w:rPr>
          <w:rFonts w:cs="黑体" w:hint="eastAsia"/>
          <w:color w:val="000000"/>
          <w:sz w:val="24"/>
        </w:rPr>
        <w:t>承诺，否则响应无效。</w:t>
      </w:r>
    </w:p>
    <w:p w:rsidR="00A37974" w:rsidRDefault="008B283B">
      <w:pPr>
        <w:snapToGrid w:val="0"/>
        <w:spacing w:line="300" w:lineRule="auto"/>
        <w:rPr>
          <w:rFonts w:cs="黑体"/>
          <w:color w:val="000000"/>
          <w:sz w:val="24"/>
        </w:rPr>
      </w:pPr>
      <w:r>
        <w:rPr>
          <w:rFonts w:cs="黑体" w:hint="eastAsia"/>
          <w:color w:val="000000"/>
          <w:sz w:val="24"/>
        </w:rPr>
        <w:t>2.</w:t>
      </w:r>
      <w:r>
        <w:rPr>
          <w:rFonts w:cs="黑体" w:hint="eastAsia"/>
          <w:color w:val="000000"/>
          <w:sz w:val="24"/>
        </w:rPr>
        <w:t>采购中心可以根据此表查询供应商承诺事项，供应商的承诺和查询结果不一致的，以查询结果为准。</w:t>
      </w:r>
    </w:p>
    <w:p w:rsidR="00A37974" w:rsidRDefault="008B283B">
      <w:pPr>
        <w:snapToGrid w:val="0"/>
        <w:spacing w:line="300" w:lineRule="auto"/>
        <w:rPr>
          <w:rFonts w:cs="黑体"/>
          <w:color w:val="000000"/>
          <w:sz w:val="24"/>
        </w:rPr>
      </w:pPr>
      <w:r>
        <w:rPr>
          <w:rFonts w:cs="黑体" w:hint="eastAsia"/>
          <w:color w:val="000000"/>
          <w:sz w:val="24"/>
        </w:rPr>
        <w:t xml:space="preserve">3. </w:t>
      </w:r>
      <w:r>
        <w:rPr>
          <w:rFonts w:cs="黑体" w:hint="eastAsia"/>
          <w:color w:val="000000"/>
          <w:sz w:val="24"/>
        </w:rPr>
        <w:t>采购中心保留核查</w:t>
      </w:r>
      <w:r w:rsidR="00042746">
        <w:rPr>
          <w:rFonts w:cs="黑体" w:hint="eastAsia"/>
          <w:color w:val="000000"/>
          <w:sz w:val="24"/>
        </w:rPr>
        <w:t>入围供应</w:t>
      </w:r>
      <w:proofErr w:type="gramStart"/>
      <w:r w:rsidR="00042746">
        <w:rPr>
          <w:rFonts w:cs="黑体" w:hint="eastAsia"/>
          <w:color w:val="000000"/>
          <w:sz w:val="24"/>
        </w:rPr>
        <w:t>商</w:t>
      </w:r>
      <w:r>
        <w:rPr>
          <w:rFonts w:cs="黑体" w:hint="eastAsia"/>
          <w:color w:val="000000"/>
          <w:sz w:val="24"/>
        </w:rPr>
        <w:t>上述</w:t>
      </w:r>
      <w:proofErr w:type="gramEnd"/>
      <w:r>
        <w:rPr>
          <w:rFonts w:cs="黑体" w:hint="eastAsia"/>
          <w:color w:val="000000"/>
          <w:sz w:val="24"/>
        </w:rPr>
        <w:t>凭证原件或复印件的权利。</w:t>
      </w:r>
    </w:p>
    <w:p w:rsidR="00A37974" w:rsidRDefault="008B283B">
      <w:pPr>
        <w:snapToGrid w:val="0"/>
        <w:spacing w:line="300" w:lineRule="auto"/>
        <w:rPr>
          <w:rFonts w:cs="黑体"/>
          <w:color w:val="000000"/>
          <w:sz w:val="24"/>
        </w:rPr>
      </w:pPr>
      <w:r>
        <w:rPr>
          <w:rFonts w:cs="黑体" w:hint="eastAsia"/>
          <w:color w:val="000000"/>
          <w:sz w:val="24"/>
        </w:rPr>
        <w:t>4.</w:t>
      </w:r>
      <w:r>
        <w:rPr>
          <w:rFonts w:cs="黑体" w:hint="eastAsia"/>
          <w:color w:val="000000"/>
          <w:sz w:val="24"/>
        </w:rPr>
        <w:t>此表须先进行打印，经法定代表人签字或盖章后扫描</w:t>
      </w:r>
      <w:proofErr w:type="gramStart"/>
      <w:r>
        <w:rPr>
          <w:rFonts w:cs="黑体" w:hint="eastAsia"/>
          <w:color w:val="000000"/>
          <w:sz w:val="24"/>
        </w:rPr>
        <w:t>上传并加盖</w:t>
      </w:r>
      <w:proofErr w:type="gramEnd"/>
      <w:r>
        <w:rPr>
          <w:rFonts w:cs="黑体" w:hint="eastAsia"/>
          <w:color w:val="000000"/>
          <w:sz w:val="24"/>
        </w:rPr>
        <w:t>数字认证证书电子签章。电子签章后，文档不应再修改，否则签章无效；如需修改，</w:t>
      </w:r>
      <w:proofErr w:type="gramStart"/>
      <w:r>
        <w:rPr>
          <w:rFonts w:cs="黑体" w:hint="eastAsia"/>
          <w:color w:val="000000"/>
          <w:sz w:val="24"/>
        </w:rPr>
        <w:t>请修改</w:t>
      </w:r>
      <w:proofErr w:type="gramEnd"/>
      <w:r>
        <w:rPr>
          <w:rFonts w:cs="黑体" w:hint="eastAsia"/>
          <w:color w:val="000000"/>
          <w:sz w:val="24"/>
        </w:rPr>
        <w:t>后重新签章。</w:t>
      </w:r>
    </w:p>
    <w:p w:rsidR="00A37974" w:rsidRDefault="00A37974">
      <w:pPr>
        <w:snapToGrid w:val="0"/>
        <w:spacing w:line="300" w:lineRule="auto"/>
        <w:rPr>
          <w:rFonts w:cs="黑体"/>
          <w:color w:val="000000"/>
          <w:sz w:val="24"/>
        </w:rPr>
      </w:pPr>
    </w:p>
    <w:p w:rsidR="00A37974" w:rsidRDefault="00A37974">
      <w:pPr>
        <w:snapToGrid w:val="0"/>
        <w:spacing w:line="300" w:lineRule="auto"/>
        <w:rPr>
          <w:rFonts w:cs="黑体"/>
          <w:color w:val="000000"/>
          <w:sz w:val="24"/>
        </w:rPr>
      </w:pPr>
    </w:p>
    <w:p w:rsidR="00A37974" w:rsidRDefault="00A37974">
      <w:pPr>
        <w:snapToGrid w:val="0"/>
        <w:spacing w:line="300" w:lineRule="auto"/>
        <w:rPr>
          <w:rFonts w:cs="黑体"/>
          <w:color w:val="000000"/>
          <w:sz w:val="24"/>
        </w:rPr>
      </w:pPr>
    </w:p>
    <w:p w:rsidR="00A37974" w:rsidRDefault="00A37974">
      <w:pPr>
        <w:snapToGrid w:val="0"/>
        <w:spacing w:line="300" w:lineRule="auto"/>
        <w:rPr>
          <w:rFonts w:cs="黑体"/>
          <w:color w:val="000000"/>
          <w:sz w:val="24"/>
        </w:rPr>
      </w:pPr>
    </w:p>
    <w:p w:rsidR="00A37974" w:rsidRDefault="00A37974">
      <w:pPr>
        <w:snapToGrid w:val="0"/>
        <w:spacing w:line="300" w:lineRule="auto"/>
        <w:rPr>
          <w:rFonts w:cs="黑体"/>
          <w:color w:val="000000"/>
          <w:sz w:val="24"/>
        </w:rPr>
      </w:pPr>
    </w:p>
    <w:p w:rsidR="00A37974" w:rsidRDefault="00A37974">
      <w:pPr>
        <w:snapToGrid w:val="0"/>
        <w:spacing w:line="300" w:lineRule="auto"/>
        <w:rPr>
          <w:rFonts w:cs="黑体"/>
          <w:color w:val="000000"/>
          <w:sz w:val="24"/>
        </w:rPr>
      </w:pPr>
    </w:p>
    <w:p w:rsidR="00A37974" w:rsidRDefault="00A37974">
      <w:pPr>
        <w:snapToGrid w:val="0"/>
        <w:spacing w:line="300" w:lineRule="auto"/>
        <w:rPr>
          <w:rFonts w:cs="黑体"/>
          <w:color w:val="000000"/>
          <w:sz w:val="24"/>
        </w:rPr>
      </w:pPr>
    </w:p>
    <w:p w:rsidR="00A37974" w:rsidRDefault="00A37974">
      <w:pPr>
        <w:snapToGrid w:val="0"/>
        <w:spacing w:line="300" w:lineRule="auto"/>
        <w:rPr>
          <w:rFonts w:cs="黑体"/>
          <w:color w:val="000000"/>
          <w:sz w:val="24"/>
        </w:rPr>
      </w:pPr>
    </w:p>
    <w:p w:rsidR="00A37974" w:rsidRDefault="00A37974">
      <w:pPr>
        <w:snapToGrid w:val="0"/>
        <w:spacing w:line="300" w:lineRule="auto"/>
        <w:rPr>
          <w:rFonts w:cs="黑体"/>
          <w:color w:val="000000"/>
          <w:sz w:val="24"/>
        </w:rPr>
      </w:pPr>
    </w:p>
    <w:p w:rsidR="00A37974" w:rsidRDefault="00A37974">
      <w:pPr>
        <w:snapToGrid w:val="0"/>
        <w:spacing w:line="300" w:lineRule="auto"/>
        <w:rPr>
          <w:rFonts w:cs="黑体"/>
          <w:color w:val="000000"/>
          <w:sz w:val="24"/>
        </w:rPr>
      </w:pPr>
    </w:p>
    <w:p w:rsidR="00A37974" w:rsidRDefault="00A37974">
      <w:pPr>
        <w:snapToGrid w:val="0"/>
        <w:spacing w:line="300" w:lineRule="auto"/>
        <w:rPr>
          <w:rFonts w:cs="黑体"/>
          <w:color w:val="000000"/>
          <w:sz w:val="24"/>
        </w:rPr>
      </w:pPr>
    </w:p>
    <w:p w:rsidR="00A37974" w:rsidRDefault="00A37974">
      <w:pPr>
        <w:snapToGrid w:val="0"/>
        <w:spacing w:line="300" w:lineRule="auto"/>
        <w:rPr>
          <w:rFonts w:cs="黑体"/>
          <w:color w:val="000000"/>
          <w:sz w:val="24"/>
        </w:rPr>
      </w:pPr>
    </w:p>
    <w:p w:rsidR="00A37974" w:rsidRDefault="003B3730">
      <w:pPr>
        <w:numPr>
          <w:ilvl w:val="0"/>
          <w:numId w:val="30"/>
        </w:numPr>
        <w:tabs>
          <w:tab w:val="left" w:pos="-420"/>
        </w:tabs>
        <w:spacing w:beforeLines="50" w:before="156" w:afterLines="50" w:after="156"/>
        <w:ind w:hanging="845"/>
        <w:jc w:val="center"/>
        <w:outlineLvl w:val="2"/>
        <w:rPr>
          <w:rFonts w:ascii="宋体" w:hAnsi="宋体"/>
          <w:sz w:val="32"/>
          <w:szCs w:val="28"/>
        </w:rPr>
      </w:pPr>
      <w:r>
        <w:rPr>
          <w:rFonts w:ascii="宋体" w:hAnsi="宋体" w:hint="eastAsia"/>
          <w:sz w:val="32"/>
          <w:szCs w:val="32"/>
        </w:rPr>
        <w:lastRenderedPageBreak/>
        <w:t>开标</w:t>
      </w:r>
      <w:bookmarkStart w:id="65" w:name="_GoBack"/>
      <w:bookmarkEnd w:id="65"/>
      <w:r w:rsidR="008B283B">
        <w:rPr>
          <w:rFonts w:ascii="宋体" w:hAnsi="宋体" w:hint="eastAsia"/>
          <w:sz w:val="32"/>
          <w:szCs w:val="32"/>
        </w:rPr>
        <w:t>一览表</w:t>
      </w:r>
    </w:p>
    <w:p w:rsidR="00A37974" w:rsidRDefault="008B283B">
      <w:pPr>
        <w:snapToGrid w:val="0"/>
        <w:jc w:val="left"/>
        <w:rPr>
          <w:rFonts w:ascii="宋体" w:hAnsi="宋体"/>
          <w:sz w:val="28"/>
          <w:szCs w:val="28"/>
          <w:u w:val="single"/>
        </w:rPr>
      </w:pPr>
      <w:r>
        <w:rPr>
          <w:rFonts w:ascii="宋体" w:hAnsi="宋体" w:hint="eastAsia"/>
          <w:sz w:val="28"/>
          <w:szCs w:val="28"/>
        </w:rPr>
        <w:t>项目名称：</w:t>
      </w:r>
      <w:r>
        <w:rPr>
          <w:rFonts w:ascii="宋体" w:hAnsi="宋体" w:hint="eastAsia"/>
          <w:sz w:val="28"/>
          <w:szCs w:val="28"/>
          <w:u w:val="single"/>
        </w:rPr>
        <w:t xml:space="preserve">                      </w:t>
      </w:r>
    </w:p>
    <w:p w:rsidR="00A37974" w:rsidRDefault="008B283B">
      <w:pPr>
        <w:tabs>
          <w:tab w:val="left" w:pos="-420"/>
          <w:tab w:val="left" w:pos="845"/>
        </w:tabs>
        <w:spacing w:beforeLines="50" w:before="156" w:afterLines="50" w:after="156"/>
        <w:outlineLvl w:val="2"/>
        <w:rPr>
          <w:rFonts w:ascii="宋体" w:hAnsi="宋体"/>
          <w:sz w:val="32"/>
          <w:szCs w:val="28"/>
        </w:rPr>
      </w:pPr>
      <w:r>
        <w:rPr>
          <w:rFonts w:ascii="宋体" w:hAnsi="宋体" w:hint="eastAsia"/>
          <w:sz w:val="28"/>
          <w:szCs w:val="28"/>
        </w:rPr>
        <w:t>项目编号：</w:t>
      </w:r>
      <w:r>
        <w:rPr>
          <w:rFonts w:ascii="宋体" w:hAnsi="宋体"/>
          <w:sz w:val="28"/>
          <w:szCs w:val="28"/>
          <w:u w:val="single"/>
        </w:rPr>
        <w:tab/>
      </w:r>
      <w:r>
        <w:rPr>
          <w:rFonts w:ascii="宋体" w:hAnsi="宋体" w:hint="eastAsia"/>
          <w:sz w:val="28"/>
          <w:szCs w:val="28"/>
          <w:u w:val="single"/>
        </w:rPr>
        <w:t xml:space="preserve">                    </w:t>
      </w:r>
    </w:p>
    <w:tbl>
      <w:tblPr>
        <w:tblW w:w="793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55"/>
        <w:gridCol w:w="3260"/>
        <w:gridCol w:w="1560"/>
        <w:gridCol w:w="1455"/>
      </w:tblGrid>
      <w:tr w:rsidR="00A35BDF" w:rsidTr="00470538">
        <w:trPr>
          <w:trHeight w:val="495"/>
          <w:jc w:val="center"/>
        </w:trPr>
        <w:tc>
          <w:tcPr>
            <w:tcW w:w="1655" w:type="dxa"/>
            <w:vAlign w:val="center"/>
          </w:tcPr>
          <w:p w:rsidR="00A35BDF" w:rsidRDefault="00A35BDF" w:rsidP="00470538">
            <w:pPr>
              <w:spacing w:line="360" w:lineRule="auto"/>
              <w:jc w:val="center"/>
              <w:rPr>
                <w:rFonts w:ascii="宋体" w:hAnsi="宋体"/>
                <w:b/>
                <w:sz w:val="24"/>
              </w:rPr>
            </w:pPr>
            <w:r>
              <w:rPr>
                <w:rFonts w:ascii="宋体" w:hAnsi="宋体" w:hint="eastAsia"/>
                <w:b/>
                <w:sz w:val="24"/>
              </w:rPr>
              <w:t>供应商名称</w:t>
            </w:r>
          </w:p>
        </w:tc>
        <w:tc>
          <w:tcPr>
            <w:tcW w:w="6275" w:type="dxa"/>
            <w:gridSpan w:val="3"/>
            <w:tcBorders>
              <w:bottom w:val="single" w:sz="4" w:space="0" w:color="auto"/>
            </w:tcBorders>
            <w:vAlign w:val="center"/>
          </w:tcPr>
          <w:p w:rsidR="00A35BDF" w:rsidRDefault="00A35BDF" w:rsidP="00470538">
            <w:pPr>
              <w:spacing w:line="360" w:lineRule="auto"/>
              <w:jc w:val="center"/>
              <w:rPr>
                <w:rFonts w:ascii="宋体" w:hAnsi="宋体"/>
                <w:sz w:val="24"/>
              </w:rPr>
            </w:pPr>
          </w:p>
        </w:tc>
      </w:tr>
      <w:tr w:rsidR="00A35BDF" w:rsidTr="00470538">
        <w:trPr>
          <w:cantSplit/>
          <w:trHeight w:val="427"/>
          <w:jc w:val="center"/>
        </w:trPr>
        <w:tc>
          <w:tcPr>
            <w:tcW w:w="1655" w:type="dxa"/>
            <w:vAlign w:val="center"/>
          </w:tcPr>
          <w:p w:rsidR="00A35BDF" w:rsidRDefault="00A35BDF" w:rsidP="00470538">
            <w:pPr>
              <w:adjustRightInd w:val="0"/>
              <w:snapToGrid w:val="0"/>
              <w:jc w:val="center"/>
              <w:rPr>
                <w:rFonts w:ascii="宋体" w:hAnsi="宋体"/>
                <w:b/>
                <w:sz w:val="24"/>
              </w:rPr>
            </w:pPr>
            <w:r>
              <w:rPr>
                <w:rFonts w:ascii="宋体" w:hAnsi="宋体" w:hint="eastAsia"/>
                <w:b/>
                <w:sz w:val="24"/>
              </w:rPr>
              <w:t>序号</w:t>
            </w:r>
          </w:p>
        </w:tc>
        <w:tc>
          <w:tcPr>
            <w:tcW w:w="3260" w:type="dxa"/>
            <w:vAlign w:val="center"/>
          </w:tcPr>
          <w:p w:rsidR="00A35BDF" w:rsidRDefault="00A35BDF" w:rsidP="00470538">
            <w:pPr>
              <w:adjustRightInd w:val="0"/>
              <w:snapToGrid w:val="0"/>
              <w:jc w:val="center"/>
              <w:rPr>
                <w:rFonts w:ascii="宋体" w:hAnsi="宋体"/>
                <w:b/>
                <w:sz w:val="24"/>
              </w:rPr>
            </w:pPr>
            <w:r>
              <w:rPr>
                <w:rFonts w:ascii="宋体" w:hAnsi="宋体" w:hint="eastAsia"/>
                <w:b/>
                <w:sz w:val="24"/>
              </w:rPr>
              <w:t>品目</w:t>
            </w:r>
          </w:p>
        </w:tc>
        <w:tc>
          <w:tcPr>
            <w:tcW w:w="1560" w:type="dxa"/>
            <w:vAlign w:val="center"/>
          </w:tcPr>
          <w:p w:rsidR="00A35BDF" w:rsidRDefault="00A35BDF" w:rsidP="00470538">
            <w:pPr>
              <w:adjustRightInd w:val="0"/>
              <w:snapToGrid w:val="0"/>
              <w:jc w:val="center"/>
              <w:rPr>
                <w:rFonts w:ascii="宋体" w:hAnsi="宋体"/>
                <w:b/>
                <w:sz w:val="24"/>
              </w:rPr>
            </w:pPr>
            <w:r>
              <w:rPr>
                <w:rFonts w:ascii="宋体" w:hAnsi="宋体" w:hint="eastAsia"/>
                <w:b/>
                <w:sz w:val="28"/>
                <w:szCs w:val="28"/>
              </w:rPr>
              <w:t>优惠率</w:t>
            </w:r>
          </w:p>
        </w:tc>
        <w:tc>
          <w:tcPr>
            <w:tcW w:w="1455" w:type="dxa"/>
            <w:vAlign w:val="center"/>
          </w:tcPr>
          <w:p w:rsidR="00A35BDF" w:rsidRDefault="00A35BDF" w:rsidP="00470538">
            <w:pPr>
              <w:adjustRightInd w:val="0"/>
              <w:snapToGrid w:val="0"/>
              <w:jc w:val="center"/>
              <w:rPr>
                <w:rFonts w:ascii="宋体" w:hAnsi="宋体"/>
                <w:b/>
                <w:sz w:val="24"/>
              </w:rPr>
            </w:pPr>
            <w:r>
              <w:rPr>
                <w:rFonts w:ascii="宋体" w:hAnsi="宋体" w:hint="eastAsia"/>
                <w:b/>
                <w:sz w:val="24"/>
              </w:rPr>
              <w:t>备  注</w:t>
            </w: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1</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台式计算机</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2</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便携式计算机</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3</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计算机软件</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4</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服务器</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5</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计算机网络设备</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highlight w:val="yellow"/>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6</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复印机</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7</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视频会议系统及会议室音频系统</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highlight w:val="yellow"/>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8</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多功能一体机</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9</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打印设备</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10</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扫描仪</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highlight w:val="yellow"/>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11</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投影仪</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highlight w:val="yellow"/>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12</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复印纸</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highlight w:val="yellow"/>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13</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打印用通用耗材</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highlight w:val="yellow"/>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14</w:t>
            </w:r>
          </w:p>
        </w:tc>
        <w:tc>
          <w:tcPr>
            <w:tcW w:w="3260" w:type="dxa"/>
          </w:tcPr>
          <w:p w:rsidR="00A35BDF" w:rsidRPr="001016DB" w:rsidRDefault="00A35BDF" w:rsidP="00470538">
            <w:pPr>
              <w:jc w:val="center"/>
              <w:rPr>
                <w:rFonts w:ascii="仿宋_GB2312" w:hAnsi="宋体" w:cs="宋体"/>
                <w:kern w:val="0"/>
                <w:sz w:val="24"/>
              </w:rPr>
            </w:pPr>
            <w:r w:rsidRPr="001016DB">
              <w:rPr>
                <w:rFonts w:ascii="仿宋_GB2312" w:hAnsi="宋体" w:cs="宋体" w:hint="eastAsia"/>
                <w:kern w:val="0"/>
                <w:sz w:val="24"/>
              </w:rPr>
              <w:t>空调机</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4"/>
              </w:rPr>
            </w:pPr>
            <w:r>
              <w:rPr>
                <w:rFonts w:ascii="宋体" w:hAnsi="宋体" w:cs="宋体" w:hint="eastAsia"/>
                <w:kern w:val="0"/>
                <w:sz w:val="24"/>
              </w:rPr>
              <w:t>15</w:t>
            </w:r>
          </w:p>
        </w:tc>
        <w:tc>
          <w:tcPr>
            <w:tcW w:w="3260" w:type="dxa"/>
            <w:vAlign w:val="center"/>
          </w:tcPr>
          <w:p w:rsidR="00A35BDF" w:rsidRDefault="00A35BDF" w:rsidP="00470538">
            <w:pPr>
              <w:widowControl/>
              <w:jc w:val="center"/>
              <w:rPr>
                <w:rFonts w:ascii="仿宋_GB2312" w:hAnsi="宋体" w:cs="宋体"/>
                <w:kern w:val="0"/>
                <w:sz w:val="24"/>
              </w:rPr>
            </w:pPr>
            <w:r>
              <w:rPr>
                <w:rFonts w:ascii="仿宋_GB2312" w:hAnsi="宋体" w:cs="宋体" w:hint="eastAsia"/>
                <w:kern w:val="0"/>
                <w:sz w:val="24"/>
              </w:rPr>
              <w:t>电器设备</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16</w:t>
            </w:r>
          </w:p>
        </w:tc>
        <w:tc>
          <w:tcPr>
            <w:tcW w:w="3260" w:type="dxa"/>
            <w:vAlign w:val="center"/>
          </w:tcPr>
          <w:p w:rsidR="00A35BDF" w:rsidRDefault="00A35BDF" w:rsidP="00470538">
            <w:pPr>
              <w:widowControl/>
              <w:jc w:val="center"/>
              <w:rPr>
                <w:rFonts w:ascii="仿宋_GB2312" w:hAnsi="宋体" w:cs="宋体"/>
                <w:kern w:val="0"/>
                <w:sz w:val="24"/>
              </w:rPr>
            </w:pPr>
            <w:r>
              <w:rPr>
                <w:rFonts w:ascii="仿宋_GB2312" w:hAnsi="宋体" w:cs="宋体" w:hint="eastAsia"/>
                <w:kern w:val="0"/>
                <w:sz w:val="24"/>
              </w:rPr>
              <w:t>摄影摄像</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jc w:val="left"/>
              <w:rPr>
                <w:rFonts w:ascii="宋体" w:hAnsi="宋体"/>
                <w:sz w:val="24"/>
                <w:highlight w:val="yellow"/>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17</w:t>
            </w:r>
          </w:p>
        </w:tc>
        <w:tc>
          <w:tcPr>
            <w:tcW w:w="3260" w:type="dxa"/>
            <w:vAlign w:val="center"/>
          </w:tcPr>
          <w:p w:rsidR="00A35BDF" w:rsidRDefault="00A35BDF" w:rsidP="00470538">
            <w:pPr>
              <w:widowControl/>
              <w:jc w:val="center"/>
              <w:rPr>
                <w:rFonts w:ascii="仿宋_GB2312" w:hAnsi="宋体" w:cs="宋体"/>
                <w:kern w:val="0"/>
                <w:sz w:val="24"/>
              </w:rPr>
            </w:pPr>
            <w:r>
              <w:rPr>
                <w:rFonts w:ascii="仿宋_GB2312" w:hAnsi="宋体" w:cs="宋体" w:hint="eastAsia"/>
                <w:kern w:val="0"/>
                <w:sz w:val="24"/>
              </w:rPr>
              <w:t>计算机配件</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rPr>
            </w:pPr>
            <w:r>
              <w:rPr>
                <w:rFonts w:ascii="宋体" w:hAnsi="宋体" w:hint="eastAsia"/>
                <w:sz w:val="24"/>
                <w:u w:val="single"/>
              </w:rPr>
              <w:t xml:space="preserve">　　　</w:t>
            </w:r>
            <w:r>
              <w:rPr>
                <w:rFonts w:ascii="宋体" w:hAnsi="宋体" w:hint="eastAsia"/>
                <w:sz w:val="24"/>
              </w:rPr>
              <w:t xml:space="preserve">％　</w:t>
            </w:r>
          </w:p>
        </w:tc>
        <w:tc>
          <w:tcPr>
            <w:tcW w:w="1455" w:type="dxa"/>
            <w:vAlign w:val="center"/>
          </w:tcPr>
          <w:p w:rsidR="00A35BDF" w:rsidRDefault="00A35BDF" w:rsidP="00470538">
            <w:pPr>
              <w:adjustRightInd w:val="0"/>
              <w:snapToGrid w:val="0"/>
              <w:jc w:val="left"/>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18</w:t>
            </w:r>
          </w:p>
        </w:tc>
        <w:tc>
          <w:tcPr>
            <w:tcW w:w="3260" w:type="dxa"/>
            <w:vAlign w:val="center"/>
          </w:tcPr>
          <w:p w:rsidR="00A35BDF" w:rsidRPr="00A76F52" w:rsidRDefault="00A35BDF" w:rsidP="00470538">
            <w:pPr>
              <w:widowControl/>
              <w:jc w:val="center"/>
              <w:rPr>
                <w:rFonts w:ascii="仿宋_GB2312" w:eastAsia="仿宋_GB2312" w:hAnsi="宋体" w:cs="宋体"/>
                <w:kern w:val="0"/>
                <w:sz w:val="24"/>
              </w:rPr>
            </w:pPr>
            <w:r>
              <w:rPr>
                <w:rFonts w:ascii="仿宋_GB2312" w:hAnsi="宋体" w:cs="宋体" w:hint="eastAsia"/>
                <w:kern w:val="0"/>
                <w:sz w:val="24"/>
              </w:rPr>
              <w:t>外设产品</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cs="宋体"/>
                <w:kern w:val="0"/>
                <w:sz w:val="24"/>
              </w:rPr>
            </w:pPr>
            <w:r>
              <w:rPr>
                <w:rFonts w:ascii="宋体" w:hAnsi="宋体" w:hint="eastAsia"/>
                <w:sz w:val="24"/>
                <w:u w:val="single"/>
              </w:rPr>
              <w:t xml:space="preserve">　　　</w:t>
            </w:r>
            <w:r>
              <w:rPr>
                <w:rFonts w:ascii="宋体" w:hAnsi="宋体" w:hint="eastAsia"/>
                <w:sz w:val="24"/>
              </w:rPr>
              <w:t xml:space="preserve">％　</w:t>
            </w:r>
          </w:p>
        </w:tc>
        <w:tc>
          <w:tcPr>
            <w:tcW w:w="1455" w:type="dxa"/>
            <w:vAlign w:val="center"/>
          </w:tcPr>
          <w:p w:rsidR="00A35BDF" w:rsidRDefault="00A35BDF" w:rsidP="00470538">
            <w:pPr>
              <w:adjustRightInd w:val="0"/>
              <w:snapToGrid w:val="0"/>
              <w:rPr>
                <w:rFonts w:ascii="宋体" w:hAnsi="宋体"/>
                <w:sz w:val="24"/>
                <w:highlight w:val="yellow"/>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19</w:t>
            </w:r>
          </w:p>
        </w:tc>
        <w:tc>
          <w:tcPr>
            <w:tcW w:w="3260" w:type="dxa"/>
            <w:vAlign w:val="center"/>
          </w:tcPr>
          <w:p w:rsidR="00A35BDF" w:rsidRPr="00A76F52" w:rsidRDefault="00A35BDF" w:rsidP="00470538">
            <w:pPr>
              <w:widowControl/>
              <w:jc w:val="center"/>
              <w:rPr>
                <w:rFonts w:ascii="仿宋_GB2312" w:eastAsia="仿宋_GB2312" w:hAnsi="宋体" w:cs="宋体"/>
                <w:kern w:val="0"/>
                <w:sz w:val="24"/>
              </w:rPr>
            </w:pPr>
            <w:r>
              <w:rPr>
                <w:rFonts w:ascii="仿宋_GB2312" w:hAnsi="宋体" w:cs="宋体" w:hint="eastAsia"/>
                <w:kern w:val="0"/>
                <w:sz w:val="24"/>
              </w:rPr>
              <w:t>传真机</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20</w:t>
            </w:r>
          </w:p>
        </w:tc>
        <w:tc>
          <w:tcPr>
            <w:tcW w:w="3260" w:type="dxa"/>
            <w:vAlign w:val="center"/>
          </w:tcPr>
          <w:p w:rsidR="00A35BDF" w:rsidRPr="00A76F52" w:rsidRDefault="00A35BDF" w:rsidP="00470538">
            <w:pPr>
              <w:widowControl/>
              <w:jc w:val="center"/>
              <w:rPr>
                <w:rFonts w:ascii="仿宋_GB2312" w:eastAsia="仿宋_GB2312" w:hAnsi="宋体" w:cs="宋体"/>
                <w:kern w:val="0"/>
                <w:sz w:val="24"/>
              </w:rPr>
            </w:pPr>
            <w:r>
              <w:rPr>
                <w:rFonts w:ascii="仿宋_GB2312" w:hAnsi="宋体" w:cs="宋体" w:hint="eastAsia"/>
                <w:kern w:val="0"/>
                <w:sz w:val="24"/>
              </w:rPr>
              <w:t>办公用品</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21</w:t>
            </w:r>
          </w:p>
        </w:tc>
        <w:tc>
          <w:tcPr>
            <w:tcW w:w="3260" w:type="dxa"/>
            <w:vAlign w:val="center"/>
          </w:tcPr>
          <w:p w:rsidR="00A35BDF" w:rsidRPr="00A76F52" w:rsidRDefault="00A35BDF" w:rsidP="00470538">
            <w:pPr>
              <w:widowControl/>
              <w:jc w:val="center"/>
              <w:rPr>
                <w:rFonts w:ascii="仿宋_GB2312" w:eastAsia="仿宋_GB2312" w:hAnsi="宋体" w:cs="宋体"/>
                <w:kern w:val="0"/>
                <w:sz w:val="24"/>
              </w:rPr>
            </w:pPr>
            <w:r>
              <w:rPr>
                <w:rFonts w:ascii="仿宋_GB2312" w:hAnsi="宋体" w:cs="宋体" w:hint="eastAsia"/>
                <w:kern w:val="0"/>
                <w:sz w:val="24"/>
              </w:rPr>
              <w:t>箱包</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rPr>
                <w:rFonts w:ascii="宋体" w:hAnsi="宋体"/>
                <w:sz w:val="24"/>
              </w:rPr>
            </w:pPr>
          </w:p>
        </w:tc>
      </w:tr>
      <w:tr w:rsidR="00A35BDF" w:rsidTr="00470538">
        <w:trPr>
          <w:cantSplit/>
          <w:trHeight w:val="227"/>
          <w:jc w:val="center"/>
        </w:trPr>
        <w:tc>
          <w:tcPr>
            <w:tcW w:w="1655" w:type="dxa"/>
            <w:vAlign w:val="center"/>
          </w:tcPr>
          <w:p w:rsidR="00A35BDF" w:rsidRDefault="00A35BDF" w:rsidP="00470538">
            <w:pPr>
              <w:widowControl/>
              <w:jc w:val="center"/>
              <w:rPr>
                <w:rFonts w:ascii="宋体" w:hAnsi="宋体" w:cs="宋体"/>
                <w:kern w:val="0"/>
                <w:sz w:val="22"/>
                <w:szCs w:val="22"/>
              </w:rPr>
            </w:pPr>
            <w:r>
              <w:rPr>
                <w:rFonts w:ascii="宋体" w:hAnsi="宋体" w:cs="宋体" w:hint="eastAsia"/>
                <w:kern w:val="0"/>
                <w:sz w:val="22"/>
                <w:szCs w:val="22"/>
              </w:rPr>
              <w:t>22</w:t>
            </w:r>
          </w:p>
        </w:tc>
        <w:tc>
          <w:tcPr>
            <w:tcW w:w="3260" w:type="dxa"/>
            <w:vAlign w:val="center"/>
          </w:tcPr>
          <w:p w:rsidR="00A35BDF" w:rsidRPr="00A76F52" w:rsidRDefault="00884D7B" w:rsidP="00470538">
            <w:pPr>
              <w:widowControl/>
              <w:jc w:val="center"/>
              <w:rPr>
                <w:rFonts w:ascii="仿宋_GB2312" w:eastAsia="仿宋_GB2312" w:hAnsi="宋体" w:cs="宋体"/>
                <w:kern w:val="0"/>
                <w:sz w:val="24"/>
              </w:rPr>
            </w:pPr>
            <w:r>
              <w:rPr>
                <w:rFonts w:ascii="仿宋_GB2312" w:hAnsi="宋体" w:cs="宋体" w:hint="eastAsia"/>
                <w:kern w:val="0"/>
                <w:sz w:val="24"/>
              </w:rPr>
              <w:t>公务用</w:t>
            </w:r>
            <w:r w:rsidR="00A35BDF">
              <w:rPr>
                <w:rFonts w:ascii="仿宋_GB2312" w:hAnsi="宋体" w:cs="宋体" w:hint="eastAsia"/>
                <w:kern w:val="0"/>
                <w:sz w:val="24"/>
              </w:rPr>
              <w:t>生活用品</w:t>
            </w:r>
          </w:p>
        </w:tc>
        <w:tc>
          <w:tcPr>
            <w:tcW w:w="1560" w:type="dxa"/>
            <w:vAlign w:val="center"/>
          </w:tcPr>
          <w:p w:rsidR="00A35BDF" w:rsidRDefault="00A35BDF" w:rsidP="00470538">
            <w:pPr>
              <w:adjustRightInd w:val="0"/>
              <w:snapToGrid w:val="0"/>
              <w:ind w:leftChars="-119" w:left="-250" w:firstLineChars="70" w:firstLine="168"/>
              <w:jc w:val="right"/>
              <w:rPr>
                <w:rFonts w:ascii="宋体" w:hAnsi="宋体"/>
                <w:sz w:val="24"/>
                <w:u w:val="single"/>
              </w:rPr>
            </w:pPr>
            <w:r>
              <w:rPr>
                <w:rFonts w:ascii="宋体" w:hAnsi="宋体" w:hint="eastAsia"/>
                <w:sz w:val="24"/>
                <w:u w:val="single"/>
              </w:rPr>
              <w:t xml:space="preserve">　　　</w:t>
            </w:r>
            <w:r>
              <w:rPr>
                <w:rFonts w:ascii="宋体" w:hAnsi="宋体" w:hint="eastAsia"/>
                <w:sz w:val="24"/>
              </w:rPr>
              <w:t>％</w:t>
            </w:r>
          </w:p>
        </w:tc>
        <w:tc>
          <w:tcPr>
            <w:tcW w:w="1455" w:type="dxa"/>
            <w:vAlign w:val="center"/>
          </w:tcPr>
          <w:p w:rsidR="00A35BDF" w:rsidRDefault="00A35BDF" w:rsidP="00470538">
            <w:pPr>
              <w:adjustRightInd w:val="0"/>
              <w:snapToGrid w:val="0"/>
              <w:rPr>
                <w:rFonts w:ascii="宋体" w:hAnsi="宋体"/>
                <w:sz w:val="24"/>
              </w:rPr>
            </w:pPr>
          </w:p>
        </w:tc>
      </w:tr>
    </w:tbl>
    <w:p w:rsidR="00A37974" w:rsidRDefault="00A37974">
      <w:pPr>
        <w:spacing w:line="360" w:lineRule="auto"/>
        <w:ind w:rightChars="15" w:right="31"/>
        <w:rPr>
          <w:rFonts w:ascii="宋体" w:hAnsi="宋体"/>
          <w:sz w:val="24"/>
        </w:rPr>
      </w:pPr>
    </w:p>
    <w:p w:rsidR="00A37974" w:rsidRDefault="008B283B">
      <w:pPr>
        <w:spacing w:line="400" w:lineRule="exact"/>
        <w:ind w:rightChars="15" w:right="31"/>
        <w:rPr>
          <w:rFonts w:ascii="宋体" w:hAnsi="宋体"/>
          <w:sz w:val="24"/>
        </w:rPr>
      </w:pPr>
      <w:r>
        <w:rPr>
          <w:rFonts w:ascii="宋体" w:hAnsi="宋体" w:hint="eastAsia"/>
          <w:sz w:val="24"/>
        </w:rPr>
        <w:t>注：</w:t>
      </w:r>
      <w:r>
        <w:rPr>
          <w:rFonts w:ascii="宋体" w:hAnsi="宋体"/>
          <w:sz w:val="24"/>
        </w:rPr>
        <w:t xml:space="preserve"> </w:t>
      </w:r>
      <w:r>
        <w:rPr>
          <w:rFonts w:ascii="宋体" w:hAnsi="宋体" w:hint="eastAsia"/>
          <w:sz w:val="24"/>
        </w:rPr>
        <w:t>供应商所投报品目的产品均应为供应商自有</w:t>
      </w:r>
      <w:r>
        <w:rPr>
          <w:rFonts w:ascii="宋体" w:hAnsi="宋体"/>
          <w:sz w:val="24"/>
        </w:rPr>
        <w:t>商城中在线销售</w:t>
      </w:r>
      <w:r>
        <w:rPr>
          <w:rFonts w:ascii="宋体" w:hAnsi="宋体" w:hint="eastAsia"/>
          <w:sz w:val="24"/>
        </w:rPr>
        <w:t>的</w:t>
      </w:r>
      <w:r>
        <w:rPr>
          <w:rFonts w:ascii="宋体" w:hAnsi="宋体"/>
          <w:sz w:val="24"/>
        </w:rPr>
        <w:t>自营产品</w:t>
      </w:r>
      <w:r>
        <w:rPr>
          <w:rFonts w:ascii="宋体" w:hAnsi="宋体" w:hint="eastAsia"/>
          <w:sz w:val="24"/>
        </w:rPr>
        <w:t>。</w:t>
      </w:r>
    </w:p>
    <w:p w:rsidR="00A37974" w:rsidRDefault="00A37974">
      <w:pPr>
        <w:spacing w:line="400" w:lineRule="exact"/>
        <w:ind w:rightChars="15" w:right="31" w:firstLineChars="200" w:firstLine="480"/>
        <w:rPr>
          <w:rFonts w:ascii="宋体" w:hAnsi="宋体"/>
          <w:sz w:val="24"/>
        </w:rPr>
      </w:pPr>
    </w:p>
    <w:p w:rsidR="00A37974" w:rsidRDefault="00A37974">
      <w:pPr>
        <w:spacing w:line="400" w:lineRule="exact"/>
        <w:ind w:rightChars="15" w:right="31"/>
        <w:rPr>
          <w:rFonts w:ascii="宋体" w:hAnsi="宋体"/>
          <w:sz w:val="24"/>
        </w:rPr>
      </w:pPr>
    </w:p>
    <w:p w:rsidR="00A35BDF" w:rsidRDefault="00A35BDF">
      <w:pPr>
        <w:spacing w:line="400" w:lineRule="exact"/>
        <w:ind w:rightChars="15" w:right="31"/>
        <w:rPr>
          <w:rFonts w:ascii="宋体" w:hAnsi="宋体"/>
          <w:sz w:val="24"/>
        </w:rPr>
      </w:pPr>
    </w:p>
    <w:p w:rsidR="00A35BDF" w:rsidRDefault="00A35BDF">
      <w:pPr>
        <w:spacing w:line="400" w:lineRule="exact"/>
        <w:ind w:rightChars="15" w:right="31"/>
        <w:rPr>
          <w:rFonts w:ascii="宋体" w:hAnsi="宋体"/>
          <w:sz w:val="24"/>
        </w:rPr>
      </w:pPr>
    </w:p>
    <w:p w:rsidR="00A35BDF" w:rsidRPr="00A35BDF" w:rsidRDefault="00A35BDF">
      <w:pPr>
        <w:spacing w:line="400" w:lineRule="exact"/>
        <w:ind w:rightChars="15" w:right="31"/>
        <w:rPr>
          <w:rFonts w:ascii="宋体" w:hAnsi="宋体"/>
          <w:sz w:val="24"/>
        </w:rPr>
      </w:pPr>
    </w:p>
    <w:p w:rsidR="00A37974" w:rsidRDefault="008B283B">
      <w:pPr>
        <w:numPr>
          <w:ilvl w:val="0"/>
          <w:numId w:val="30"/>
        </w:numPr>
        <w:tabs>
          <w:tab w:val="left" w:pos="-420"/>
        </w:tabs>
        <w:spacing w:beforeLines="50" w:before="156" w:afterLines="50" w:after="156"/>
        <w:ind w:hanging="845"/>
        <w:jc w:val="center"/>
        <w:outlineLvl w:val="2"/>
        <w:rPr>
          <w:rFonts w:ascii="宋体" w:hAnsi="宋体"/>
          <w:sz w:val="32"/>
          <w:szCs w:val="28"/>
        </w:rPr>
      </w:pPr>
      <w:r>
        <w:rPr>
          <w:rFonts w:ascii="宋体" w:hAnsi="宋体" w:hint="eastAsia"/>
          <w:sz w:val="32"/>
          <w:szCs w:val="28"/>
        </w:rPr>
        <w:lastRenderedPageBreak/>
        <w:t>承诺函</w:t>
      </w:r>
    </w:p>
    <w:p w:rsidR="00A37974" w:rsidRDefault="008B283B">
      <w:pPr>
        <w:tabs>
          <w:tab w:val="left" w:pos="1050"/>
        </w:tabs>
        <w:adjustRightInd w:val="0"/>
        <w:snapToGrid w:val="0"/>
        <w:spacing w:beforeLines="50" w:before="156" w:afterLines="50" w:after="156" w:line="360" w:lineRule="auto"/>
        <w:jc w:val="left"/>
        <w:rPr>
          <w:rFonts w:ascii="宋体" w:hAnsi="宋体"/>
          <w:sz w:val="24"/>
        </w:rPr>
      </w:pPr>
      <w:r>
        <w:rPr>
          <w:rFonts w:ascii="宋体" w:hAnsi="宋体" w:hint="eastAsia"/>
          <w:sz w:val="24"/>
        </w:rPr>
        <w:t>中共中央直属机关采购中心：</w:t>
      </w:r>
    </w:p>
    <w:p w:rsidR="00A37974" w:rsidRDefault="008B283B">
      <w:pPr>
        <w:tabs>
          <w:tab w:val="left" w:pos="730"/>
        </w:tabs>
        <w:adjustRightInd w:val="0"/>
        <w:snapToGrid w:val="0"/>
        <w:spacing w:beforeLines="50" w:before="156" w:afterLines="50" w:after="156" w:line="360" w:lineRule="auto"/>
        <w:ind w:firstLineChars="250" w:firstLine="600"/>
        <w:rPr>
          <w:rFonts w:ascii="宋体" w:hAnsi="宋体"/>
          <w:sz w:val="24"/>
        </w:rPr>
      </w:pPr>
      <w:r>
        <w:rPr>
          <w:rFonts w:ascii="宋体" w:hAnsi="宋体" w:hint="eastAsia"/>
          <w:sz w:val="24"/>
        </w:rPr>
        <w:t>我公司承诺</w:t>
      </w:r>
      <w:r w:rsidR="00A35BDF">
        <w:rPr>
          <w:rFonts w:ascii="宋体" w:hAnsi="宋体" w:hint="eastAsia"/>
          <w:sz w:val="24"/>
        </w:rPr>
        <w:t>中直机关2020-2022年电子商城采购项目</w:t>
      </w:r>
      <w:proofErr w:type="gramStart"/>
      <w:r>
        <w:rPr>
          <w:rFonts w:ascii="宋体" w:hAnsi="宋体" w:hint="eastAsia"/>
          <w:sz w:val="24"/>
        </w:rPr>
        <w:t>项目</w:t>
      </w:r>
      <w:proofErr w:type="gramEnd"/>
      <w:r>
        <w:rPr>
          <w:rFonts w:ascii="宋体" w:hAnsi="宋体" w:hint="eastAsia"/>
          <w:sz w:val="24"/>
        </w:rPr>
        <w:t>（项目编号：</w:t>
      </w:r>
      <w:r w:rsidR="00A35BDF">
        <w:rPr>
          <w:rFonts w:ascii="宋体" w:hAnsi="宋体" w:hint="eastAsia"/>
          <w:sz w:val="24"/>
          <w:u w:val="single"/>
        </w:rPr>
        <w:t xml:space="preserve">       </w:t>
      </w:r>
      <w:r>
        <w:rPr>
          <w:rFonts w:ascii="宋体" w:hAnsi="宋体" w:hint="eastAsia"/>
          <w:sz w:val="24"/>
        </w:rPr>
        <w:t>）自采购公告发出之日起</w:t>
      </w:r>
      <w:proofErr w:type="gramStart"/>
      <w:r>
        <w:rPr>
          <w:rFonts w:ascii="宋体" w:hAnsi="宋体" w:hint="eastAsia"/>
          <w:sz w:val="24"/>
        </w:rPr>
        <w:t>至成交</w:t>
      </w:r>
      <w:proofErr w:type="gramEnd"/>
      <w:r>
        <w:rPr>
          <w:rFonts w:ascii="宋体" w:hAnsi="宋体" w:hint="eastAsia"/>
          <w:sz w:val="24"/>
        </w:rPr>
        <w:t>公告发出之日后30日内完成电子商</w:t>
      </w:r>
      <w:proofErr w:type="gramStart"/>
      <w:r>
        <w:rPr>
          <w:rFonts w:ascii="宋体" w:hAnsi="宋体" w:hint="eastAsia"/>
          <w:sz w:val="24"/>
        </w:rPr>
        <w:t>城数据</w:t>
      </w:r>
      <w:proofErr w:type="gramEnd"/>
      <w:r>
        <w:rPr>
          <w:rFonts w:ascii="宋体" w:hAnsi="宋体" w:hint="eastAsia"/>
          <w:sz w:val="24"/>
        </w:rPr>
        <w:t>对接测试，数据对接成功后15日内完成产品入库，且产品基准价格不高于</w:t>
      </w:r>
      <w:proofErr w:type="gramStart"/>
      <w:r>
        <w:rPr>
          <w:rFonts w:ascii="宋体" w:hAnsi="宋体" w:hint="eastAsia"/>
          <w:sz w:val="24"/>
        </w:rPr>
        <w:t>网上电子商城展示</w:t>
      </w:r>
      <w:proofErr w:type="gramEnd"/>
      <w:r>
        <w:rPr>
          <w:rFonts w:ascii="宋体" w:hAnsi="宋体" w:hint="eastAsia"/>
          <w:sz w:val="24"/>
        </w:rPr>
        <w:t>的销售价格。我公司投报《电子商城采购品目表》中的品目的产品均为自有商城中在线销售的自营产品。本公司对上述声明的真实性负责。如有虚假，将依法承担相应责任。</w:t>
      </w:r>
    </w:p>
    <w:p w:rsidR="00A37974" w:rsidRDefault="008B283B">
      <w:pPr>
        <w:tabs>
          <w:tab w:val="left" w:pos="730"/>
        </w:tabs>
        <w:adjustRightInd w:val="0"/>
        <w:snapToGrid w:val="0"/>
        <w:spacing w:beforeLines="50" w:before="156" w:afterLines="50" w:after="156" w:line="360" w:lineRule="auto"/>
        <w:ind w:firstLineChars="250" w:firstLine="600"/>
        <w:rPr>
          <w:rFonts w:ascii="宋体" w:hAnsi="宋体"/>
          <w:sz w:val="24"/>
        </w:rPr>
      </w:pPr>
      <w:r>
        <w:rPr>
          <w:rFonts w:ascii="宋体" w:hAnsi="宋体" w:hint="eastAsia"/>
          <w:sz w:val="24"/>
        </w:rPr>
        <w:t>我公司承诺：在本项目有效期内，不因采购人没有采购我公司产品，或中直机关各采购单位和采购中心按照政府采购相关法律、法规、政策规定通过其他采购形式和流程采购，因此造成无法按照本项目采购文件和协议规定向我公司采购的，或因电子商</w:t>
      </w:r>
      <w:proofErr w:type="gramStart"/>
      <w:r>
        <w:rPr>
          <w:rFonts w:ascii="宋体" w:hAnsi="宋体" w:hint="eastAsia"/>
          <w:sz w:val="24"/>
        </w:rPr>
        <w:t>城系统</w:t>
      </w:r>
      <w:proofErr w:type="gramEnd"/>
      <w:r>
        <w:rPr>
          <w:rFonts w:ascii="宋体" w:hAnsi="宋体" w:hint="eastAsia"/>
          <w:sz w:val="24"/>
        </w:rPr>
        <w:t>自身原因无法实现与我公司进行数据对接的，我公司并不因此追究中直机关各采购单位和采购中心任何违约责任或缔约过失责任。</w:t>
      </w:r>
    </w:p>
    <w:p w:rsidR="00A37974" w:rsidRPr="00B474D2" w:rsidRDefault="008B283B">
      <w:pPr>
        <w:tabs>
          <w:tab w:val="left" w:pos="730"/>
        </w:tabs>
        <w:adjustRightInd w:val="0"/>
        <w:snapToGrid w:val="0"/>
        <w:spacing w:beforeLines="50" w:before="156" w:afterLines="50" w:after="156" w:line="360" w:lineRule="auto"/>
        <w:ind w:firstLineChars="250" w:firstLine="600"/>
        <w:rPr>
          <w:rFonts w:ascii="宋体" w:hAnsi="宋体"/>
          <w:sz w:val="24"/>
        </w:rPr>
      </w:pPr>
      <w:r w:rsidRPr="00B474D2">
        <w:rPr>
          <w:rFonts w:ascii="宋体" w:hAnsi="宋体" w:hint="eastAsia"/>
          <w:sz w:val="24"/>
        </w:rPr>
        <w:t>我公司承诺：在项目执行有效期内，中直采购中心对系统进行调整的，我公司将配合中直采购中心，实现数据对接到调整后的系统。</w:t>
      </w:r>
    </w:p>
    <w:p w:rsidR="00A37974" w:rsidRDefault="008B283B">
      <w:pPr>
        <w:spacing w:beforeLines="50" w:before="156" w:afterLines="50" w:after="156"/>
        <w:rPr>
          <w:sz w:val="24"/>
        </w:rPr>
      </w:pPr>
      <w:r>
        <w:rPr>
          <w:sz w:val="24"/>
        </w:rPr>
        <w:br w:type="page"/>
      </w:r>
    </w:p>
    <w:p w:rsidR="00A37974" w:rsidRDefault="008B283B">
      <w:pPr>
        <w:numPr>
          <w:ilvl w:val="0"/>
          <w:numId w:val="30"/>
        </w:numPr>
        <w:tabs>
          <w:tab w:val="left" w:pos="-420"/>
        </w:tabs>
        <w:spacing w:beforeLines="50" w:before="156" w:afterLines="50" w:after="156"/>
        <w:ind w:hanging="845"/>
        <w:jc w:val="center"/>
        <w:outlineLvl w:val="2"/>
        <w:rPr>
          <w:rFonts w:ascii="宋体" w:hAnsi="宋体"/>
          <w:sz w:val="32"/>
          <w:szCs w:val="32"/>
        </w:rPr>
      </w:pPr>
      <w:r>
        <w:rPr>
          <w:rFonts w:ascii="宋体" w:hAnsi="宋体" w:hint="eastAsia"/>
          <w:sz w:val="32"/>
          <w:szCs w:val="32"/>
        </w:rPr>
        <w:lastRenderedPageBreak/>
        <w:t>所投产品为非进口产品的声明</w:t>
      </w:r>
    </w:p>
    <w:p w:rsidR="00A37974" w:rsidRDefault="008B283B">
      <w:pPr>
        <w:spacing w:line="360" w:lineRule="auto"/>
        <w:rPr>
          <w:rFonts w:ascii="宋体" w:hAnsi="宋体"/>
          <w:sz w:val="24"/>
        </w:rPr>
      </w:pPr>
      <w:r>
        <w:rPr>
          <w:rFonts w:ascii="宋体" w:hAnsi="宋体" w:hint="eastAsia"/>
          <w:sz w:val="24"/>
        </w:rPr>
        <w:t xml:space="preserve">     我方承诺就中直机关2020-2022年电子商城采购项目（项目编号：</w:t>
      </w:r>
      <w:r w:rsidR="00A35BDF">
        <w:rPr>
          <w:rFonts w:ascii="宋体" w:hAnsi="宋体" w:hint="eastAsia"/>
          <w:sz w:val="24"/>
          <w:u w:val="single"/>
        </w:rPr>
        <w:t xml:space="preserve">       </w:t>
      </w:r>
      <w:r>
        <w:rPr>
          <w:rFonts w:ascii="宋体" w:hAnsi="宋体" w:hint="eastAsia"/>
          <w:sz w:val="24"/>
        </w:rPr>
        <w:t>）所投所有产品均为非进口产品，并承担由此引起的一切责任。</w:t>
      </w:r>
    </w:p>
    <w:p w:rsidR="00A37974" w:rsidRDefault="008B283B">
      <w:pPr>
        <w:spacing w:line="360" w:lineRule="auto"/>
        <w:rPr>
          <w:rFonts w:ascii="宋体" w:hAnsi="宋体"/>
          <w:sz w:val="32"/>
          <w:szCs w:val="28"/>
        </w:rPr>
      </w:pPr>
      <w:r>
        <w:rPr>
          <w:rFonts w:ascii="宋体" w:hAnsi="宋体" w:hint="eastAsia"/>
          <w:sz w:val="24"/>
        </w:rPr>
        <w:t xml:space="preserve">     特此声明。</w:t>
      </w:r>
    </w:p>
    <w:p w:rsidR="00A37974" w:rsidRDefault="008B283B">
      <w:pPr>
        <w:numPr>
          <w:ilvl w:val="0"/>
          <w:numId w:val="30"/>
        </w:numPr>
        <w:tabs>
          <w:tab w:val="clear" w:pos="845"/>
          <w:tab w:val="left" w:pos="0"/>
        </w:tabs>
        <w:spacing w:beforeLines="50" w:before="156" w:afterLines="50" w:after="156"/>
        <w:ind w:left="0" w:firstLine="0"/>
        <w:jc w:val="center"/>
        <w:outlineLvl w:val="2"/>
        <w:rPr>
          <w:rFonts w:ascii="宋体" w:hAnsi="宋体"/>
          <w:sz w:val="32"/>
          <w:szCs w:val="32"/>
        </w:rPr>
      </w:pPr>
      <w:r>
        <w:rPr>
          <w:rFonts w:ascii="宋体" w:hAnsi="宋体" w:hint="eastAsia"/>
          <w:sz w:val="32"/>
          <w:szCs w:val="32"/>
        </w:rPr>
        <w:t>增值电信业务经营许可证</w:t>
      </w:r>
    </w:p>
    <w:p w:rsidR="00A37974" w:rsidRDefault="008B283B">
      <w:pPr>
        <w:spacing w:beforeLines="50" w:before="156" w:afterLines="50" w:after="156" w:line="360" w:lineRule="auto"/>
        <w:ind w:firstLineChars="200" w:firstLine="480"/>
        <w:outlineLvl w:val="2"/>
        <w:rPr>
          <w:rFonts w:ascii="宋体" w:hAnsi="宋体"/>
          <w:sz w:val="24"/>
        </w:rPr>
      </w:pPr>
      <w:r>
        <w:rPr>
          <w:rFonts w:ascii="宋体" w:hAnsi="宋体" w:hint="eastAsia"/>
          <w:sz w:val="24"/>
        </w:rPr>
        <w:t>供应商须提供增值电信业务经营许可或互联网信息服务业务经营许可（ICP）（</w:t>
      </w:r>
      <w:proofErr w:type="gramStart"/>
      <w:r>
        <w:rPr>
          <w:rFonts w:ascii="宋体" w:hAnsi="宋体" w:hint="eastAsia"/>
          <w:sz w:val="24"/>
        </w:rPr>
        <w:t>且业务</w:t>
      </w:r>
      <w:proofErr w:type="gramEnd"/>
      <w:r>
        <w:rPr>
          <w:rFonts w:ascii="宋体" w:hAnsi="宋体" w:hint="eastAsia"/>
          <w:sz w:val="24"/>
        </w:rPr>
        <w:t>种类为在线数据处理与交易处理业务或互联网信息服务业务）（提供工业和信息化部“ICP/IP地址/域名信息备案管理系统”有效备案的截图）</w:t>
      </w:r>
    </w:p>
    <w:p w:rsidR="00A37974" w:rsidRDefault="008B283B">
      <w:pPr>
        <w:spacing w:beforeLines="50" w:before="156" w:afterLines="50" w:after="156"/>
        <w:ind w:left="845"/>
        <w:jc w:val="center"/>
        <w:outlineLvl w:val="2"/>
        <w:rPr>
          <w:rFonts w:ascii="宋体" w:hAnsi="宋体"/>
          <w:sz w:val="32"/>
          <w:szCs w:val="32"/>
        </w:rPr>
      </w:pPr>
      <w:r>
        <w:rPr>
          <w:rFonts w:ascii="宋体" w:hAnsi="宋体" w:hint="eastAsia"/>
          <w:sz w:val="32"/>
          <w:szCs w:val="32"/>
        </w:rPr>
        <w:t>（七）服务承诺一览表。</w:t>
      </w:r>
    </w:p>
    <w:p w:rsidR="00A37974" w:rsidRDefault="008B283B" w:rsidP="00296C4D">
      <w:pPr>
        <w:tabs>
          <w:tab w:val="left" w:pos="567"/>
        </w:tabs>
        <w:snapToGrid w:val="0"/>
        <w:spacing w:line="360" w:lineRule="auto"/>
        <w:ind w:left="420" w:firstLineChars="204" w:firstLine="490"/>
        <w:rPr>
          <w:rFonts w:ascii="宋体" w:hAnsi="宋体"/>
          <w:sz w:val="24"/>
        </w:rPr>
      </w:pPr>
      <w:r>
        <w:rPr>
          <w:rFonts w:ascii="宋体" w:hAnsi="宋体" w:hint="eastAsia"/>
          <w:sz w:val="24"/>
        </w:rPr>
        <w:t>供应商应承诺商品</w:t>
      </w:r>
      <w:proofErr w:type="gramStart"/>
      <w:r>
        <w:rPr>
          <w:rFonts w:ascii="宋体" w:hAnsi="宋体" w:hint="eastAsia"/>
          <w:sz w:val="24"/>
        </w:rPr>
        <w:t>库产品</w:t>
      </w:r>
      <w:proofErr w:type="gramEnd"/>
      <w:r>
        <w:rPr>
          <w:rFonts w:ascii="宋体" w:hAnsi="宋体" w:hint="eastAsia"/>
          <w:sz w:val="24"/>
        </w:rPr>
        <w:t>所提供服务应包含采购文件第七部分“技术及服务要求”中所列的质量保障和服务内容。</w:t>
      </w:r>
    </w:p>
    <w:p w:rsidR="00A37974" w:rsidRDefault="008B283B">
      <w:pPr>
        <w:spacing w:beforeLines="50" w:before="156" w:afterLines="50" w:after="156"/>
        <w:ind w:left="845"/>
        <w:jc w:val="center"/>
        <w:outlineLvl w:val="2"/>
        <w:rPr>
          <w:rFonts w:ascii="宋体" w:hAnsi="宋体"/>
          <w:sz w:val="32"/>
          <w:szCs w:val="32"/>
        </w:rPr>
      </w:pPr>
      <w:r>
        <w:rPr>
          <w:rFonts w:ascii="宋体" w:hAnsi="宋体" w:hint="eastAsia"/>
          <w:sz w:val="32"/>
          <w:szCs w:val="32"/>
        </w:rPr>
        <w:t>（八）其他服务承诺</w:t>
      </w:r>
    </w:p>
    <w:p w:rsidR="00A37974" w:rsidRDefault="008B283B" w:rsidP="00296C4D">
      <w:pPr>
        <w:tabs>
          <w:tab w:val="left" w:pos="567"/>
        </w:tabs>
        <w:snapToGrid w:val="0"/>
        <w:spacing w:line="360" w:lineRule="auto"/>
        <w:ind w:left="420" w:firstLineChars="204" w:firstLine="490"/>
        <w:rPr>
          <w:rFonts w:ascii="宋体" w:hAnsi="宋体"/>
          <w:sz w:val="24"/>
        </w:rPr>
      </w:pPr>
      <w:r>
        <w:rPr>
          <w:rFonts w:ascii="宋体" w:hAnsi="宋体" w:hint="eastAsia"/>
          <w:sz w:val="24"/>
        </w:rPr>
        <w:t>除服务承诺一览表外，供应商需提供的服务承诺，包括但不限于以下内容：</w:t>
      </w:r>
    </w:p>
    <w:p w:rsidR="00A37974" w:rsidRDefault="008B283B">
      <w:pPr>
        <w:pStyle w:val="a9"/>
        <w:numPr>
          <w:ilvl w:val="0"/>
          <w:numId w:val="32"/>
        </w:numPr>
        <w:tabs>
          <w:tab w:val="left" w:pos="732"/>
          <w:tab w:val="left" w:pos="1076"/>
        </w:tabs>
        <w:snapToGrid w:val="0"/>
        <w:spacing w:line="360" w:lineRule="auto"/>
        <w:ind w:firstLine="132"/>
        <w:rPr>
          <w:rFonts w:hAnsi="宋体" w:cs="Courier New"/>
          <w:kern w:val="0"/>
          <w:sz w:val="24"/>
          <w:szCs w:val="24"/>
        </w:rPr>
      </w:pPr>
      <w:r>
        <w:rPr>
          <w:rFonts w:hAnsi="宋体" w:cs="Courier New" w:hint="eastAsia"/>
          <w:kern w:val="0"/>
          <w:sz w:val="24"/>
          <w:szCs w:val="24"/>
        </w:rPr>
        <w:t>技术支持与服务体系</w:t>
      </w:r>
    </w:p>
    <w:p w:rsidR="00A37974" w:rsidRDefault="008B283B">
      <w:pPr>
        <w:pStyle w:val="a9"/>
        <w:numPr>
          <w:ilvl w:val="0"/>
          <w:numId w:val="32"/>
        </w:numPr>
        <w:tabs>
          <w:tab w:val="left" w:pos="732"/>
          <w:tab w:val="left" w:pos="1076"/>
        </w:tabs>
        <w:snapToGrid w:val="0"/>
        <w:spacing w:line="360" w:lineRule="auto"/>
        <w:ind w:firstLine="132"/>
        <w:rPr>
          <w:rFonts w:hAnsi="宋体" w:cs="Courier New"/>
          <w:kern w:val="0"/>
          <w:sz w:val="24"/>
          <w:szCs w:val="24"/>
        </w:rPr>
      </w:pPr>
      <w:r>
        <w:rPr>
          <w:rFonts w:hAnsi="宋体" w:cs="Courier New" w:hint="eastAsia"/>
          <w:kern w:val="0"/>
          <w:sz w:val="24"/>
          <w:szCs w:val="24"/>
        </w:rPr>
        <w:t>组织机构</w:t>
      </w:r>
    </w:p>
    <w:p w:rsidR="00A37974" w:rsidRDefault="008B283B">
      <w:pPr>
        <w:pStyle w:val="a9"/>
        <w:numPr>
          <w:ilvl w:val="0"/>
          <w:numId w:val="32"/>
        </w:numPr>
        <w:tabs>
          <w:tab w:val="left" w:pos="732"/>
          <w:tab w:val="left" w:pos="1076"/>
        </w:tabs>
        <w:snapToGrid w:val="0"/>
        <w:spacing w:line="360" w:lineRule="auto"/>
        <w:ind w:firstLine="132"/>
        <w:rPr>
          <w:rFonts w:hAnsi="宋体" w:cs="Courier New"/>
          <w:kern w:val="0"/>
          <w:sz w:val="24"/>
          <w:szCs w:val="24"/>
        </w:rPr>
      </w:pPr>
      <w:r>
        <w:rPr>
          <w:rFonts w:hAnsi="宋体" w:cs="Courier New" w:hint="eastAsia"/>
          <w:kern w:val="0"/>
          <w:sz w:val="24"/>
          <w:szCs w:val="24"/>
        </w:rPr>
        <w:t>供应商在最终供货地的服务能力</w:t>
      </w:r>
    </w:p>
    <w:p w:rsidR="00A37974" w:rsidRDefault="008B283B">
      <w:pPr>
        <w:pStyle w:val="a9"/>
        <w:numPr>
          <w:ilvl w:val="0"/>
          <w:numId w:val="32"/>
        </w:numPr>
        <w:tabs>
          <w:tab w:val="left" w:pos="732"/>
          <w:tab w:val="left" w:pos="1076"/>
        </w:tabs>
        <w:snapToGrid w:val="0"/>
        <w:spacing w:line="360" w:lineRule="auto"/>
        <w:ind w:firstLine="132"/>
        <w:rPr>
          <w:rFonts w:hAnsi="宋体" w:cs="Courier New"/>
          <w:kern w:val="0"/>
          <w:sz w:val="24"/>
          <w:szCs w:val="24"/>
        </w:rPr>
      </w:pPr>
      <w:r>
        <w:rPr>
          <w:rFonts w:hAnsi="宋体" w:cs="Courier New" w:hint="eastAsia"/>
          <w:kern w:val="0"/>
          <w:sz w:val="24"/>
          <w:szCs w:val="24"/>
        </w:rPr>
        <w:t>电话支持</w:t>
      </w:r>
    </w:p>
    <w:p w:rsidR="00A37974" w:rsidRDefault="008B283B">
      <w:pPr>
        <w:pStyle w:val="a9"/>
        <w:numPr>
          <w:ilvl w:val="0"/>
          <w:numId w:val="32"/>
        </w:numPr>
        <w:tabs>
          <w:tab w:val="left" w:pos="732"/>
          <w:tab w:val="left" w:pos="1076"/>
        </w:tabs>
        <w:snapToGrid w:val="0"/>
        <w:spacing w:line="360" w:lineRule="auto"/>
        <w:ind w:firstLine="132"/>
        <w:rPr>
          <w:rFonts w:hAnsi="宋体" w:cs="Courier New"/>
          <w:kern w:val="0"/>
          <w:sz w:val="24"/>
          <w:szCs w:val="24"/>
        </w:rPr>
      </w:pPr>
      <w:r>
        <w:rPr>
          <w:rFonts w:hAnsi="宋体" w:cs="Courier New" w:hint="eastAsia"/>
          <w:kern w:val="0"/>
          <w:sz w:val="24"/>
          <w:szCs w:val="24"/>
        </w:rPr>
        <w:t>现场服务</w:t>
      </w:r>
    </w:p>
    <w:p w:rsidR="00A37974" w:rsidRDefault="008B283B">
      <w:pPr>
        <w:pStyle w:val="a9"/>
        <w:numPr>
          <w:ilvl w:val="0"/>
          <w:numId w:val="32"/>
        </w:numPr>
        <w:tabs>
          <w:tab w:val="left" w:pos="732"/>
          <w:tab w:val="left" w:pos="1076"/>
        </w:tabs>
        <w:snapToGrid w:val="0"/>
        <w:spacing w:line="360" w:lineRule="auto"/>
        <w:ind w:firstLine="132"/>
        <w:rPr>
          <w:rFonts w:hAnsi="宋体" w:cs="Courier New"/>
          <w:kern w:val="0"/>
          <w:sz w:val="24"/>
          <w:szCs w:val="24"/>
        </w:rPr>
      </w:pPr>
      <w:r>
        <w:rPr>
          <w:rFonts w:hAnsi="宋体" w:cs="Courier New" w:hint="eastAsia"/>
          <w:kern w:val="0"/>
          <w:sz w:val="24"/>
          <w:szCs w:val="24"/>
        </w:rPr>
        <w:t>设备维修与更换</w:t>
      </w:r>
    </w:p>
    <w:p w:rsidR="00A37974" w:rsidRDefault="008B283B">
      <w:pPr>
        <w:pStyle w:val="a9"/>
        <w:numPr>
          <w:ilvl w:val="0"/>
          <w:numId w:val="32"/>
        </w:numPr>
        <w:tabs>
          <w:tab w:val="left" w:pos="732"/>
          <w:tab w:val="left" w:pos="1076"/>
        </w:tabs>
        <w:snapToGrid w:val="0"/>
        <w:spacing w:line="360" w:lineRule="auto"/>
        <w:ind w:firstLine="132"/>
        <w:rPr>
          <w:rFonts w:hAnsi="宋体" w:cs="Courier New"/>
          <w:kern w:val="0"/>
          <w:sz w:val="24"/>
          <w:szCs w:val="24"/>
        </w:rPr>
      </w:pPr>
      <w:r>
        <w:rPr>
          <w:rFonts w:hAnsi="宋体" w:cs="Courier New" w:hint="eastAsia"/>
          <w:kern w:val="0"/>
          <w:sz w:val="24"/>
          <w:szCs w:val="24"/>
        </w:rPr>
        <w:t>保修期满后的技术支持</w:t>
      </w:r>
    </w:p>
    <w:p w:rsidR="007A5407" w:rsidRDefault="008B283B" w:rsidP="007A5407">
      <w:pPr>
        <w:pStyle w:val="a9"/>
        <w:numPr>
          <w:ilvl w:val="0"/>
          <w:numId w:val="32"/>
        </w:numPr>
        <w:tabs>
          <w:tab w:val="left" w:pos="732"/>
          <w:tab w:val="left" w:pos="1076"/>
        </w:tabs>
        <w:snapToGrid w:val="0"/>
        <w:spacing w:line="360" w:lineRule="auto"/>
        <w:ind w:firstLine="132"/>
        <w:rPr>
          <w:rFonts w:hAnsi="宋体" w:cs="Courier New"/>
          <w:kern w:val="0"/>
          <w:sz w:val="24"/>
          <w:szCs w:val="24"/>
        </w:rPr>
      </w:pPr>
      <w:r>
        <w:rPr>
          <w:rFonts w:hAnsi="宋体" w:cs="Courier New" w:hint="eastAsia"/>
          <w:sz w:val="24"/>
        </w:rPr>
        <w:t>其他</w:t>
      </w:r>
      <w:r>
        <w:rPr>
          <w:rFonts w:hAnsi="宋体" w:cs="Courier New" w:hint="eastAsia"/>
          <w:kern w:val="0"/>
          <w:sz w:val="24"/>
          <w:szCs w:val="24"/>
        </w:rPr>
        <w:t>服务</w:t>
      </w:r>
    </w:p>
    <w:p w:rsidR="007A5407" w:rsidRPr="007A5407" w:rsidRDefault="007A5407" w:rsidP="007A5407">
      <w:pPr>
        <w:pStyle w:val="a9"/>
        <w:tabs>
          <w:tab w:val="left" w:pos="660"/>
          <w:tab w:val="left" w:pos="732"/>
          <w:tab w:val="left" w:pos="1076"/>
        </w:tabs>
        <w:snapToGrid w:val="0"/>
        <w:spacing w:line="360" w:lineRule="auto"/>
        <w:jc w:val="center"/>
        <w:rPr>
          <w:rFonts w:hAnsi="宋体"/>
          <w:sz w:val="32"/>
          <w:szCs w:val="32"/>
        </w:rPr>
      </w:pPr>
      <w:r w:rsidRPr="007A5407">
        <w:rPr>
          <w:rFonts w:hAnsi="宋体" w:hint="eastAsia"/>
          <w:sz w:val="32"/>
          <w:szCs w:val="32"/>
        </w:rPr>
        <w:t>（九）</w:t>
      </w:r>
      <w:r>
        <w:rPr>
          <w:rFonts w:hAnsi="宋体" w:hint="eastAsia"/>
          <w:sz w:val="32"/>
          <w:szCs w:val="32"/>
        </w:rPr>
        <w:t>供应商需提供的其他材料</w:t>
      </w:r>
    </w:p>
    <w:p w:rsidR="007A5407" w:rsidRDefault="007A5407" w:rsidP="007A5407">
      <w:pPr>
        <w:pStyle w:val="a9"/>
        <w:tabs>
          <w:tab w:val="left" w:pos="660"/>
          <w:tab w:val="left" w:pos="732"/>
          <w:tab w:val="left" w:pos="1316"/>
        </w:tabs>
        <w:snapToGrid w:val="0"/>
        <w:spacing w:line="360" w:lineRule="auto"/>
        <w:ind w:firstLineChars="200" w:firstLine="480"/>
        <w:rPr>
          <w:rFonts w:hAnsi="宋体" w:cs="Courier New"/>
          <w:kern w:val="0"/>
          <w:sz w:val="24"/>
          <w:szCs w:val="24"/>
        </w:rPr>
      </w:pPr>
      <w:r>
        <w:rPr>
          <w:rFonts w:hAnsi="宋体" w:cs="Courier New" w:hint="eastAsia"/>
          <w:kern w:val="0"/>
          <w:sz w:val="24"/>
          <w:szCs w:val="24"/>
        </w:rPr>
        <w:t>（1）仓储能力说明及证明文件，仓储服务点的证明文件包括房屋所有权证明复印件或房屋租赁合同复印件，核算仓储面积；</w:t>
      </w:r>
    </w:p>
    <w:p w:rsidR="007A5407" w:rsidRDefault="007A5407" w:rsidP="007A5407">
      <w:pPr>
        <w:pStyle w:val="a9"/>
        <w:tabs>
          <w:tab w:val="left" w:pos="660"/>
          <w:tab w:val="left" w:pos="732"/>
          <w:tab w:val="left" w:pos="1316"/>
        </w:tabs>
        <w:snapToGrid w:val="0"/>
        <w:spacing w:line="360" w:lineRule="auto"/>
        <w:ind w:firstLineChars="200" w:firstLine="480"/>
        <w:rPr>
          <w:rFonts w:hAnsi="宋体" w:cs="Courier New"/>
          <w:kern w:val="0"/>
          <w:sz w:val="24"/>
          <w:szCs w:val="24"/>
        </w:rPr>
      </w:pPr>
      <w:r>
        <w:rPr>
          <w:rFonts w:hAnsi="宋体" w:cs="Courier New" w:hint="eastAsia"/>
          <w:kern w:val="0"/>
          <w:sz w:val="24"/>
          <w:szCs w:val="24"/>
        </w:rPr>
        <w:t>（2）仓储服务点的配送范围，包括仓储服务点的具体位置、配送服务覆盖</w:t>
      </w:r>
      <w:r>
        <w:rPr>
          <w:rFonts w:hAnsi="宋体" w:cs="Courier New" w:hint="eastAsia"/>
          <w:kern w:val="0"/>
          <w:sz w:val="24"/>
          <w:szCs w:val="24"/>
        </w:rPr>
        <w:lastRenderedPageBreak/>
        <w:t>范围等；</w:t>
      </w:r>
    </w:p>
    <w:p w:rsidR="007A5407" w:rsidRDefault="007A5407" w:rsidP="007A5407">
      <w:pPr>
        <w:pStyle w:val="a9"/>
        <w:tabs>
          <w:tab w:val="left" w:pos="660"/>
          <w:tab w:val="left" w:pos="732"/>
          <w:tab w:val="left" w:pos="1316"/>
        </w:tabs>
        <w:snapToGrid w:val="0"/>
        <w:spacing w:line="360" w:lineRule="auto"/>
        <w:ind w:firstLineChars="200" w:firstLine="480"/>
        <w:rPr>
          <w:rFonts w:hAnsi="宋体" w:cs="Courier New"/>
          <w:kern w:val="0"/>
          <w:sz w:val="24"/>
          <w:szCs w:val="24"/>
        </w:rPr>
      </w:pPr>
      <w:r>
        <w:rPr>
          <w:rFonts w:hAnsi="宋体" w:cs="Courier New" w:hint="eastAsia"/>
          <w:kern w:val="0"/>
          <w:sz w:val="24"/>
          <w:szCs w:val="24"/>
        </w:rPr>
        <w:t>（3）物流配送方案及证明文件，包括物流配送能力，运输方式等内容； 采用机动车运输的，提供当地车辆、车辆行驶证等材料；</w:t>
      </w:r>
    </w:p>
    <w:p w:rsidR="00A37974" w:rsidRDefault="007A5407" w:rsidP="007A5407">
      <w:pPr>
        <w:pStyle w:val="a9"/>
        <w:tabs>
          <w:tab w:val="left" w:pos="660"/>
          <w:tab w:val="left" w:pos="732"/>
          <w:tab w:val="left" w:pos="1076"/>
        </w:tabs>
        <w:snapToGrid w:val="0"/>
        <w:spacing w:line="360" w:lineRule="auto"/>
        <w:ind w:firstLineChars="200" w:firstLine="480"/>
        <w:rPr>
          <w:rFonts w:hAnsi="宋体" w:cs="Courier New"/>
          <w:kern w:val="0"/>
          <w:sz w:val="24"/>
          <w:szCs w:val="24"/>
        </w:rPr>
      </w:pPr>
      <w:r>
        <w:rPr>
          <w:rFonts w:hAnsi="宋体" w:cs="Courier New" w:hint="eastAsia"/>
          <w:kern w:val="0"/>
          <w:sz w:val="24"/>
          <w:szCs w:val="24"/>
        </w:rPr>
        <w:t>（4）</w:t>
      </w:r>
      <w:r>
        <w:rPr>
          <w:rFonts w:hAnsi="宋体" w:cs="Courier New"/>
          <w:kern w:val="0"/>
          <w:sz w:val="24"/>
          <w:szCs w:val="24"/>
        </w:rPr>
        <w:t>电子平台的架构说明</w:t>
      </w:r>
      <w:r>
        <w:rPr>
          <w:rFonts w:hAnsi="宋体" w:cs="Courier New" w:hint="eastAsia"/>
          <w:kern w:val="0"/>
          <w:sz w:val="24"/>
          <w:szCs w:val="24"/>
        </w:rPr>
        <w:t>，</w:t>
      </w:r>
      <w:r>
        <w:rPr>
          <w:rFonts w:hAnsi="宋体" w:cs="Courier New"/>
          <w:kern w:val="0"/>
          <w:sz w:val="24"/>
          <w:szCs w:val="24"/>
        </w:rPr>
        <w:t>对</w:t>
      </w:r>
      <w:r>
        <w:rPr>
          <w:rFonts w:hAnsi="宋体" w:cs="Courier New" w:hint="eastAsia"/>
          <w:kern w:val="0"/>
          <w:sz w:val="24"/>
          <w:szCs w:val="24"/>
        </w:rPr>
        <w:t>电子商城</w:t>
      </w:r>
      <w:r>
        <w:rPr>
          <w:rFonts w:hAnsi="宋体" w:cs="Courier New"/>
          <w:kern w:val="0"/>
          <w:sz w:val="24"/>
          <w:szCs w:val="24"/>
        </w:rPr>
        <w:t>各类数据接口程序开发、平台运</w:t>
      </w:r>
      <w:proofErr w:type="gramStart"/>
      <w:r>
        <w:rPr>
          <w:rFonts w:hAnsi="宋体" w:cs="Courier New"/>
          <w:kern w:val="0"/>
          <w:sz w:val="24"/>
          <w:szCs w:val="24"/>
        </w:rPr>
        <w:t>维管理</w:t>
      </w:r>
      <w:proofErr w:type="gramEnd"/>
      <w:r>
        <w:rPr>
          <w:rFonts w:hAnsi="宋体" w:cs="Courier New"/>
          <w:kern w:val="0"/>
          <w:sz w:val="24"/>
          <w:szCs w:val="24"/>
        </w:rPr>
        <w:t>支持机制、技术问题响应处理机制。</w:t>
      </w:r>
    </w:p>
    <w:p w:rsidR="007A5407" w:rsidRDefault="007A5407" w:rsidP="007A5407">
      <w:pPr>
        <w:pStyle w:val="a9"/>
        <w:tabs>
          <w:tab w:val="left" w:pos="732"/>
          <w:tab w:val="left" w:pos="1076"/>
        </w:tabs>
        <w:snapToGrid w:val="0"/>
        <w:spacing w:line="360" w:lineRule="auto"/>
        <w:jc w:val="center"/>
        <w:rPr>
          <w:rFonts w:hAnsi="宋体" w:cs="Courier New"/>
          <w:kern w:val="0"/>
          <w:sz w:val="32"/>
          <w:szCs w:val="32"/>
        </w:rPr>
      </w:pPr>
    </w:p>
    <w:p w:rsidR="007A5407" w:rsidRDefault="007A5407" w:rsidP="007A5407">
      <w:pPr>
        <w:pStyle w:val="a9"/>
        <w:tabs>
          <w:tab w:val="left" w:pos="732"/>
          <w:tab w:val="left" w:pos="1076"/>
        </w:tabs>
        <w:snapToGrid w:val="0"/>
        <w:spacing w:line="360" w:lineRule="auto"/>
        <w:jc w:val="center"/>
        <w:rPr>
          <w:rFonts w:hAnsi="宋体" w:cs="Courier New"/>
          <w:kern w:val="0"/>
          <w:sz w:val="32"/>
          <w:szCs w:val="32"/>
        </w:rPr>
      </w:pPr>
      <w:r>
        <w:rPr>
          <w:rFonts w:hAnsi="宋体" w:cs="Courier New" w:hint="eastAsia"/>
          <w:kern w:val="0"/>
          <w:sz w:val="32"/>
          <w:szCs w:val="32"/>
        </w:rPr>
        <w:t>（十）中小企业声明函</w:t>
      </w:r>
    </w:p>
    <w:p w:rsidR="007A5407" w:rsidRDefault="007A5407" w:rsidP="007A5407">
      <w:pPr>
        <w:widowControl/>
        <w:adjustRightInd w:val="0"/>
        <w:snapToGrid w:val="0"/>
        <w:spacing w:line="360" w:lineRule="auto"/>
        <w:ind w:left="142" w:firstLineChars="200" w:firstLine="480"/>
        <w:rPr>
          <w:rFonts w:ascii="宋体" w:hAnsi="宋体" w:cs="宋体"/>
          <w:kern w:val="0"/>
          <w:sz w:val="24"/>
        </w:rPr>
      </w:pPr>
      <w:r>
        <w:rPr>
          <w:rFonts w:ascii="宋体" w:hAnsi="宋体" w:cs="宋体" w:hint="eastAsia"/>
          <w:kern w:val="0"/>
          <w:sz w:val="24"/>
        </w:rPr>
        <w:t>本公司郑重声明，根据《政府采购促进中小企业发展暂行办法》（财库[2011]181号）的规定，本公司为_________（请填写：中型、小型、微型）企业。即，本公司同时满足以下条件：</w:t>
      </w:r>
    </w:p>
    <w:p w:rsidR="007A5407" w:rsidRDefault="007A5407" w:rsidP="007A5407">
      <w:pPr>
        <w:widowControl/>
        <w:adjustRightInd w:val="0"/>
        <w:snapToGrid w:val="0"/>
        <w:spacing w:line="360" w:lineRule="auto"/>
        <w:ind w:leftChars="67" w:left="141"/>
        <w:rPr>
          <w:rFonts w:ascii="宋体" w:hAnsi="宋体" w:cs="宋体"/>
          <w:kern w:val="0"/>
          <w:sz w:val="24"/>
        </w:rPr>
      </w:pPr>
      <w:r>
        <w:rPr>
          <w:rFonts w:ascii="宋体" w:hAnsi="宋体" w:cs="宋体" w:hint="eastAsia"/>
          <w:kern w:val="0"/>
          <w:sz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7A5407" w:rsidRDefault="007A5407" w:rsidP="007A5407">
      <w:pPr>
        <w:widowControl/>
        <w:adjustRightInd w:val="0"/>
        <w:snapToGrid w:val="0"/>
        <w:spacing w:line="360" w:lineRule="auto"/>
        <w:ind w:leftChars="67" w:left="141"/>
        <w:rPr>
          <w:rFonts w:ascii="宋体" w:hAnsi="宋体" w:cs="宋体"/>
          <w:kern w:val="0"/>
          <w:sz w:val="24"/>
        </w:rPr>
      </w:pPr>
      <w:r>
        <w:rPr>
          <w:rFonts w:ascii="宋体" w:hAnsi="宋体" w:cs="宋体" w:hint="eastAsia"/>
          <w:kern w:val="0"/>
          <w:sz w:val="24"/>
        </w:rPr>
        <w:t xml:space="preserve">　</w:t>
      </w:r>
      <w:r w:rsidRPr="006822CD">
        <w:rPr>
          <w:rFonts w:ascii="宋体" w:hAnsi="宋体" w:cs="宋体" w:hint="eastAsia"/>
          <w:b/>
          <w:color w:val="FF0000"/>
          <w:kern w:val="0"/>
          <w:sz w:val="24"/>
        </w:rPr>
        <w:t xml:space="preserve">　2.本公司参加单位的项目采购活动提供本企业制造的货物，由本企业承担工程、提供服务，</w:t>
      </w:r>
      <w:r w:rsidRPr="003B75AA">
        <w:rPr>
          <w:rFonts w:ascii="宋体" w:hAnsi="宋体" w:cs="宋体" w:hint="eastAsia"/>
          <w:b/>
          <w:color w:val="FF0000"/>
          <w:kern w:val="0"/>
          <w:sz w:val="24"/>
        </w:rPr>
        <w:t>或者提供其他_________（请填写：中型、小型、微型）企业制造的货物。本条所称货物不包括使用大型企业注册商标的货物。</w:t>
      </w:r>
    </w:p>
    <w:p w:rsidR="007A5407" w:rsidRDefault="007A5407" w:rsidP="007A5407">
      <w:pPr>
        <w:widowControl/>
        <w:adjustRightInd w:val="0"/>
        <w:snapToGrid w:val="0"/>
        <w:spacing w:line="360" w:lineRule="auto"/>
        <w:ind w:leftChars="67" w:left="141"/>
        <w:rPr>
          <w:rFonts w:ascii="宋体" w:hAnsi="宋体" w:cs="宋体"/>
          <w:kern w:val="0"/>
          <w:sz w:val="24"/>
        </w:rPr>
      </w:pPr>
      <w:r>
        <w:rPr>
          <w:rFonts w:ascii="宋体" w:hAnsi="宋体" w:cs="宋体" w:hint="eastAsia"/>
          <w:kern w:val="0"/>
          <w:sz w:val="24"/>
        </w:rPr>
        <w:t xml:space="preserve">　　本公司对上述声明的真实性负责。如有虚假，将依法承担相应责任。</w:t>
      </w:r>
    </w:p>
    <w:p w:rsidR="007A5407" w:rsidRDefault="007A5407" w:rsidP="007A5407">
      <w:pPr>
        <w:adjustRightInd w:val="0"/>
        <w:snapToGrid w:val="0"/>
        <w:ind w:firstLineChars="100" w:firstLine="240"/>
        <w:jc w:val="left"/>
        <w:rPr>
          <w:rFonts w:ascii="宋体" w:hAnsi="宋体"/>
          <w:sz w:val="24"/>
        </w:rPr>
      </w:pPr>
      <w:r>
        <w:rPr>
          <w:rFonts w:ascii="宋体" w:hAnsi="宋体" w:cs="宋体" w:hint="eastAsia"/>
          <w:kern w:val="0"/>
          <w:sz w:val="24"/>
        </w:rPr>
        <w:t>备注：投标人若不提供本声明函的，将不能享受政府采购扶持中小微型企业的政策。</w:t>
      </w:r>
      <w:r>
        <w:rPr>
          <w:rFonts w:ascii="宋体" w:hAnsi="宋体"/>
          <w:sz w:val="24"/>
        </w:rPr>
        <w:br w:type="page"/>
      </w:r>
    </w:p>
    <w:p w:rsidR="007A5407" w:rsidRDefault="007A5407" w:rsidP="007A5407">
      <w:pPr>
        <w:widowControl/>
        <w:adjustRightInd w:val="0"/>
        <w:snapToGrid w:val="0"/>
        <w:spacing w:line="360" w:lineRule="auto"/>
        <w:jc w:val="center"/>
        <w:rPr>
          <w:rFonts w:ascii="宋体" w:hAnsi="宋体" w:cs="宋体"/>
          <w:kern w:val="0"/>
          <w:sz w:val="24"/>
        </w:rPr>
      </w:pPr>
      <w:r>
        <w:rPr>
          <w:rFonts w:ascii="宋体" w:hAnsi="宋体" w:cs="宋体" w:hint="eastAsia"/>
          <w:kern w:val="0"/>
          <w:sz w:val="24"/>
        </w:rPr>
        <w:lastRenderedPageBreak/>
        <w:t>监狱企业声明函</w:t>
      </w:r>
    </w:p>
    <w:p w:rsidR="007A5407" w:rsidRDefault="007A5407" w:rsidP="007A5407">
      <w:pPr>
        <w:widowControl/>
        <w:adjustRightInd w:val="0"/>
        <w:snapToGrid w:val="0"/>
        <w:spacing w:line="360" w:lineRule="auto"/>
        <w:ind w:left="142" w:firstLineChars="200" w:firstLine="480"/>
        <w:jc w:val="left"/>
        <w:rPr>
          <w:rFonts w:ascii="宋体" w:hAnsi="宋体" w:cs="宋体"/>
          <w:kern w:val="0"/>
          <w:sz w:val="24"/>
        </w:rPr>
      </w:pPr>
      <w:r>
        <w:rPr>
          <w:rFonts w:ascii="宋体" w:hAnsi="宋体" w:cs="宋体" w:hint="eastAsia"/>
          <w:kern w:val="0"/>
          <w:sz w:val="24"/>
        </w:rPr>
        <w:t>根据《财政部 司法部关于政府采购支持监狱企业发展有关问题的通知》（财库[2014]68号）的规定，（填写供应</w:t>
      </w:r>
      <w:proofErr w:type="gramStart"/>
      <w:r>
        <w:rPr>
          <w:rFonts w:ascii="宋体" w:hAnsi="宋体" w:cs="宋体" w:hint="eastAsia"/>
          <w:kern w:val="0"/>
          <w:sz w:val="24"/>
        </w:rPr>
        <w:t>商法定</w:t>
      </w:r>
      <w:proofErr w:type="gramEnd"/>
      <w:r>
        <w:rPr>
          <w:rFonts w:ascii="宋体" w:hAnsi="宋体" w:cs="宋体" w:hint="eastAsia"/>
          <w:kern w:val="0"/>
          <w:sz w:val="24"/>
        </w:rPr>
        <w:t>全称）为监狱企业。</w:t>
      </w:r>
    </w:p>
    <w:p w:rsidR="007A5407" w:rsidRDefault="007A5407" w:rsidP="007A5407">
      <w:pPr>
        <w:widowControl/>
        <w:adjustRightInd w:val="0"/>
        <w:snapToGrid w:val="0"/>
        <w:spacing w:line="360" w:lineRule="auto"/>
        <w:ind w:left="142" w:firstLineChars="200" w:firstLine="480"/>
        <w:jc w:val="left"/>
        <w:rPr>
          <w:rFonts w:ascii="宋体" w:hAnsi="宋体" w:cs="宋体"/>
          <w:kern w:val="0"/>
          <w:sz w:val="24"/>
        </w:rPr>
      </w:pPr>
      <w:r>
        <w:rPr>
          <w:rFonts w:ascii="宋体" w:hAnsi="宋体" w:cs="宋体" w:hint="eastAsia"/>
          <w:kern w:val="0"/>
          <w:sz w:val="24"/>
        </w:rPr>
        <w:t>特此声明。</w:t>
      </w:r>
    </w:p>
    <w:p w:rsidR="007A5407" w:rsidRDefault="007A5407" w:rsidP="007A5407">
      <w:pPr>
        <w:widowControl/>
        <w:adjustRightInd w:val="0"/>
        <w:snapToGrid w:val="0"/>
        <w:spacing w:line="360" w:lineRule="auto"/>
        <w:ind w:left="142" w:firstLineChars="200" w:firstLine="480"/>
        <w:jc w:val="left"/>
        <w:rPr>
          <w:rFonts w:ascii="宋体" w:hAnsi="宋体" w:cs="宋体"/>
          <w:kern w:val="0"/>
          <w:sz w:val="24"/>
        </w:rPr>
      </w:pPr>
      <w:r>
        <w:rPr>
          <w:rFonts w:ascii="宋体" w:hAnsi="宋体" w:cs="宋体" w:hint="eastAsia"/>
          <w:kern w:val="0"/>
          <w:sz w:val="24"/>
        </w:rPr>
        <w:t>省级以上监狱管理局、戒毒管理局（含新疆生产建设兵团）（盖章）：</w:t>
      </w:r>
    </w:p>
    <w:p w:rsidR="007A5407" w:rsidRDefault="007A5407" w:rsidP="007A5407">
      <w:pPr>
        <w:wordWrap w:val="0"/>
        <w:adjustRightInd w:val="0"/>
        <w:snapToGrid w:val="0"/>
        <w:ind w:firstLineChars="100" w:firstLine="240"/>
        <w:jc w:val="right"/>
        <w:rPr>
          <w:rFonts w:ascii="宋体" w:hAnsi="宋体"/>
          <w:sz w:val="52"/>
          <w:szCs w:val="52"/>
        </w:rPr>
      </w:pPr>
      <w:r>
        <w:rPr>
          <w:rFonts w:ascii="宋体" w:hAnsi="宋体" w:cs="宋体" w:hint="eastAsia"/>
          <w:kern w:val="0"/>
          <w:sz w:val="24"/>
        </w:rPr>
        <w:t xml:space="preserve">日  期：   </w:t>
      </w:r>
    </w:p>
    <w:p w:rsidR="007A5407" w:rsidRDefault="007A5407" w:rsidP="007A5407">
      <w:pPr>
        <w:widowControl/>
        <w:adjustRightInd w:val="0"/>
        <w:snapToGrid w:val="0"/>
        <w:spacing w:line="360" w:lineRule="auto"/>
        <w:ind w:left="142" w:firstLineChars="200" w:firstLine="480"/>
        <w:jc w:val="center"/>
        <w:rPr>
          <w:rFonts w:ascii="宋体" w:hAnsi="宋体" w:cs="宋体"/>
          <w:kern w:val="0"/>
          <w:sz w:val="24"/>
        </w:rPr>
      </w:pPr>
    </w:p>
    <w:p w:rsidR="007A5407" w:rsidRDefault="007A5407" w:rsidP="007A5407">
      <w:pPr>
        <w:widowControl/>
        <w:adjustRightInd w:val="0"/>
        <w:snapToGrid w:val="0"/>
        <w:spacing w:line="360" w:lineRule="auto"/>
        <w:ind w:left="142" w:firstLineChars="200" w:firstLine="480"/>
        <w:jc w:val="center"/>
        <w:rPr>
          <w:rFonts w:ascii="宋体" w:hAnsi="宋体" w:cs="宋体"/>
          <w:kern w:val="0"/>
          <w:sz w:val="24"/>
        </w:rPr>
      </w:pPr>
      <w:r>
        <w:rPr>
          <w:rFonts w:ascii="宋体" w:hAnsi="宋体" w:cs="宋体" w:hint="eastAsia"/>
          <w:kern w:val="0"/>
          <w:sz w:val="24"/>
        </w:rPr>
        <w:t>残疾人福利性单位声明函</w:t>
      </w:r>
    </w:p>
    <w:p w:rsidR="007A5407" w:rsidRDefault="007A5407" w:rsidP="007A5407">
      <w:pPr>
        <w:widowControl/>
        <w:adjustRightInd w:val="0"/>
        <w:snapToGrid w:val="0"/>
        <w:spacing w:line="360" w:lineRule="auto"/>
        <w:ind w:left="142" w:firstLineChars="200" w:firstLine="480"/>
        <w:jc w:val="left"/>
        <w:rPr>
          <w:rFonts w:ascii="宋体" w:hAnsi="宋体" w:cs="宋体"/>
          <w:kern w:val="0"/>
          <w:sz w:val="24"/>
        </w:rPr>
      </w:pPr>
      <w:r>
        <w:rPr>
          <w:rFonts w:ascii="宋体" w:hAnsi="宋体" w:cs="宋体" w:hint="eastAsia"/>
          <w:kern w:val="0"/>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7A5407" w:rsidRDefault="007A5407" w:rsidP="007A5407">
      <w:pPr>
        <w:widowControl/>
        <w:adjustRightInd w:val="0"/>
        <w:snapToGrid w:val="0"/>
        <w:spacing w:line="360" w:lineRule="auto"/>
        <w:ind w:left="142" w:firstLineChars="200" w:firstLine="480"/>
        <w:jc w:val="left"/>
        <w:rPr>
          <w:rFonts w:ascii="宋体" w:hAnsi="宋体" w:cs="宋体"/>
          <w:kern w:val="0"/>
          <w:sz w:val="24"/>
        </w:rPr>
      </w:pPr>
      <w:r>
        <w:rPr>
          <w:rFonts w:ascii="宋体" w:hAnsi="宋体" w:cs="宋体" w:hint="eastAsia"/>
          <w:kern w:val="0"/>
          <w:sz w:val="24"/>
        </w:rPr>
        <w:t>本单位对上述声明的真实性负责。如有虚假，将依法承担相应责任。</w:t>
      </w:r>
    </w:p>
    <w:p w:rsidR="007A5407" w:rsidRDefault="007A5407" w:rsidP="007A5407">
      <w:pPr>
        <w:widowControl/>
        <w:adjustRightInd w:val="0"/>
        <w:snapToGrid w:val="0"/>
        <w:spacing w:line="360" w:lineRule="auto"/>
        <w:ind w:left="142" w:firstLineChars="200" w:firstLine="480"/>
        <w:jc w:val="left"/>
        <w:rPr>
          <w:rFonts w:ascii="宋体" w:hAnsi="宋体" w:cs="宋体"/>
          <w:kern w:val="0"/>
          <w:sz w:val="24"/>
        </w:rPr>
      </w:pPr>
    </w:p>
    <w:p w:rsidR="007A5407" w:rsidRDefault="007A5407" w:rsidP="007A5407">
      <w:pPr>
        <w:jc w:val="left"/>
        <w:rPr>
          <w:rFonts w:ascii="宋体" w:hAnsi="宋体" w:cs="宋体"/>
          <w:kern w:val="0"/>
          <w:sz w:val="24"/>
        </w:rPr>
      </w:pPr>
      <w:r>
        <w:rPr>
          <w:rFonts w:ascii="宋体" w:hAnsi="宋体" w:cs="宋体" w:hint="eastAsia"/>
          <w:kern w:val="0"/>
          <w:sz w:val="24"/>
        </w:rPr>
        <w:t xml:space="preserve">                  签章：</w:t>
      </w:r>
    </w:p>
    <w:p w:rsidR="007A5407" w:rsidRDefault="007A5407" w:rsidP="007A5407">
      <w:pPr>
        <w:snapToGrid w:val="0"/>
        <w:jc w:val="left"/>
        <w:rPr>
          <w:rFonts w:ascii="宋体" w:hAnsi="宋体" w:cs="宋体"/>
          <w:kern w:val="0"/>
          <w:sz w:val="24"/>
        </w:rPr>
      </w:pPr>
      <w:r>
        <w:rPr>
          <w:rFonts w:ascii="宋体" w:hAnsi="宋体" w:cs="宋体" w:hint="eastAsia"/>
          <w:kern w:val="0"/>
          <w:sz w:val="24"/>
        </w:rPr>
        <w:t xml:space="preserve">                  日期：</w:t>
      </w:r>
    </w:p>
    <w:p w:rsidR="007A5407" w:rsidRDefault="007A5407" w:rsidP="007A5407">
      <w:pPr>
        <w:jc w:val="left"/>
        <w:rPr>
          <w:rFonts w:ascii="宋体" w:hAnsi="宋体" w:cs="宋体"/>
          <w:b/>
          <w:kern w:val="0"/>
          <w:sz w:val="24"/>
        </w:rPr>
      </w:pPr>
      <w:r>
        <w:rPr>
          <w:rFonts w:ascii="宋体" w:hAnsi="宋体" w:cs="宋体" w:hint="eastAsia"/>
          <w:b/>
          <w:kern w:val="0"/>
          <w:sz w:val="24"/>
        </w:rPr>
        <w:t>特别提醒：</w:t>
      </w:r>
    </w:p>
    <w:p w:rsidR="007A5407" w:rsidRDefault="007A5407" w:rsidP="007A5407">
      <w:pPr>
        <w:jc w:val="left"/>
        <w:rPr>
          <w:rFonts w:ascii="宋体" w:hAnsi="宋体" w:cs="宋体"/>
          <w:kern w:val="0"/>
          <w:sz w:val="24"/>
        </w:rPr>
      </w:pPr>
      <w:r>
        <w:rPr>
          <w:rFonts w:ascii="宋体" w:hAnsi="宋体" w:cs="宋体" w:hint="eastAsia"/>
          <w:kern w:val="0"/>
          <w:sz w:val="24"/>
        </w:rPr>
        <w:t>1.中标供应</w:t>
      </w:r>
      <w:proofErr w:type="gramStart"/>
      <w:r>
        <w:rPr>
          <w:rFonts w:ascii="宋体" w:hAnsi="宋体" w:cs="宋体" w:hint="eastAsia"/>
          <w:kern w:val="0"/>
          <w:sz w:val="24"/>
        </w:rPr>
        <w:t>商享受</w:t>
      </w:r>
      <w:proofErr w:type="gramEnd"/>
      <w:r>
        <w:rPr>
          <w:rFonts w:ascii="宋体" w:hAnsi="宋体" w:cs="宋体" w:hint="eastAsia"/>
          <w:kern w:val="0"/>
          <w:sz w:val="24"/>
        </w:rPr>
        <w:t>价格折扣的，其</w:t>
      </w:r>
      <w:proofErr w:type="gramStart"/>
      <w:r>
        <w:rPr>
          <w:rFonts w:ascii="宋体" w:hAnsi="宋体" w:cs="宋体" w:hint="eastAsia"/>
          <w:kern w:val="0"/>
          <w:sz w:val="24"/>
        </w:rPr>
        <w:t>声明函将随</w:t>
      </w:r>
      <w:proofErr w:type="gramEnd"/>
      <w:r>
        <w:rPr>
          <w:rFonts w:ascii="宋体" w:hAnsi="宋体" w:cs="宋体" w:hint="eastAsia"/>
          <w:kern w:val="0"/>
          <w:sz w:val="24"/>
        </w:rPr>
        <w:t>中标结果同时公告，接受社会监督。</w:t>
      </w:r>
    </w:p>
    <w:p w:rsidR="007A5407" w:rsidRDefault="007A5407" w:rsidP="007A5407">
      <w:pPr>
        <w:rPr>
          <w:rFonts w:ascii="宋体" w:hAnsi="宋体" w:cs="宋体"/>
          <w:kern w:val="0"/>
          <w:sz w:val="24"/>
        </w:rPr>
      </w:pPr>
      <w:r>
        <w:rPr>
          <w:rFonts w:ascii="宋体" w:hAnsi="宋体" w:cs="宋体" w:hint="eastAsia"/>
          <w:kern w:val="0"/>
          <w:sz w:val="24"/>
        </w:rPr>
        <w:t>2. 享受政府采购支持政策的残疾人福利性单位应当同时满足以下条件：</w:t>
      </w:r>
    </w:p>
    <w:p w:rsidR="007A5407" w:rsidRDefault="007A5407" w:rsidP="007A5407">
      <w:pPr>
        <w:rPr>
          <w:rFonts w:ascii="宋体" w:hAnsi="宋体" w:cs="宋体"/>
          <w:kern w:val="0"/>
          <w:sz w:val="24"/>
        </w:rPr>
      </w:pPr>
      <w:r>
        <w:rPr>
          <w:rFonts w:ascii="宋体" w:hAnsi="宋体" w:cs="宋体" w:hint="eastAsia"/>
          <w:kern w:val="0"/>
          <w:sz w:val="24"/>
        </w:rPr>
        <w:t>（1）安置的残疾人占本单位在职职工人数的比例不低于25%（含25%），并且安置的残疾人人数不少于10人（含10人）；</w:t>
      </w:r>
    </w:p>
    <w:p w:rsidR="007A5407" w:rsidRDefault="007A5407" w:rsidP="007A5407">
      <w:pPr>
        <w:rPr>
          <w:rFonts w:ascii="宋体" w:hAnsi="宋体" w:cs="宋体"/>
          <w:kern w:val="0"/>
          <w:sz w:val="24"/>
        </w:rPr>
      </w:pPr>
      <w:r>
        <w:rPr>
          <w:rFonts w:ascii="宋体" w:hAnsi="宋体" w:cs="宋体" w:hint="eastAsia"/>
          <w:kern w:val="0"/>
          <w:sz w:val="24"/>
        </w:rPr>
        <w:t>（2）依法与安置的每位残疾人签订了一年以上（含一年）的劳动合同或服务协议；</w:t>
      </w:r>
    </w:p>
    <w:p w:rsidR="007A5407" w:rsidRDefault="007A5407" w:rsidP="007A5407">
      <w:pPr>
        <w:rPr>
          <w:rFonts w:ascii="宋体" w:hAnsi="宋体" w:cs="宋体"/>
          <w:kern w:val="0"/>
          <w:sz w:val="24"/>
        </w:rPr>
      </w:pPr>
      <w:r>
        <w:rPr>
          <w:rFonts w:ascii="宋体" w:hAnsi="宋体" w:cs="宋体" w:hint="eastAsia"/>
          <w:kern w:val="0"/>
          <w:sz w:val="24"/>
        </w:rPr>
        <w:t>（3）为安置的每位残疾人按月足额缴纳了基本养老保险、基本医疗保险、失业保险、工伤保险和生育保险等社会保险费；</w:t>
      </w:r>
    </w:p>
    <w:p w:rsidR="007A5407" w:rsidRDefault="007A5407" w:rsidP="007A5407">
      <w:pPr>
        <w:rPr>
          <w:rFonts w:ascii="宋体" w:hAnsi="宋体" w:cs="宋体"/>
          <w:kern w:val="0"/>
          <w:sz w:val="24"/>
        </w:rPr>
      </w:pPr>
      <w:r>
        <w:rPr>
          <w:rFonts w:ascii="宋体" w:hAnsi="宋体" w:cs="宋体" w:hint="eastAsia"/>
          <w:kern w:val="0"/>
          <w:sz w:val="24"/>
        </w:rPr>
        <w:t>（4）通过银行等金融机构向安置的每位残疾人，按月支付了不低于单位所在区县适用的经省级人民政府批准的月最低工资标准的工资；</w:t>
      </w:r>
    </w:p>
    <w:p w:rsidR="007A5407" w:rsidRDefault="007A5407" w:rsidP="007A5407">
      <w:pPr>
        <w:rPr>
          <w:rFonts w:ascii="宋体" w:hAnsi="宋体" w:cs="宋体"/>
          <w:kern w:val="0"/>
          <w:sz w:val="24"/>
        </w:rPr>
      </w:pPr>
      <w:r>
        <w:rPr>
          <w:rFonts w:ascii="宋体" w:hAnsi="宋体" w:cs="宋体" w:hint="eastAsia"/>
          <w:kern w:val="0"/>
          <w:sz w:val="24"/>
        </w:rPr>
        <w:t>（5）提供本单位制造的货物、承担的工程或者服务（以下简称产品），或者提供其他残疾人福利性单位制造的货物（不包括使用非残疾人福利性单位注册商标的货物）。</w:t>
      </w:r>
    </w:p>
    <w:p w:rsidR="00A37974" w:rsidRDefault="007A5407" w:rsidP="007A5407">
      <w:pPr>
        <w:pStyle w:val="a9"/>
        <w:tabs>
          <w:tab w:val="left" w:pos="660"/>
          <w:tab w:val="left" w:pos="732"/>
          <w:tab w:val="left" w:pos="1076"/>
        </w:tabs>
        <w:snapToGrid w:val="0"/>
        <w:spacing w:line="360" w:lineRule="auto"/>
        <w:rPr>
          <w:rFonts w:hAnsi="宋体" w:cs="Courier New"/>
          <w:kern w:val="0"/>
          <w:sz w:val="24"/>
          <w:szCs w:val="24"/>
        </w:rPr>
      </w:pPr>
      <w:r>
        <w:rPr>
          <w:rFonts w:hAnsi="宋体" w:cs="宋体" w:hint="eastAsia"/>
          <w:kern w:val="0"/>
          <w:sz w:val="24"/>
        </w:rPr>
        <w:t>前款所称残疾人是指法</w:t>
      </w:r>
      <w:proofErr w:type="gramStart"/>
      <w:r>
        <w:rPr>
          <w:rFonts w:hAnsi="宋体" w:cs="宋体" w:hint="eastAsia"/>
          <w:kern w:val="0"/>
          <w:sz w:val="24"/>
        </w:rPr>
        <w:t>定劳动</w:t>
      </w:r>
      <w:proofErr w:type="gramEnd"/>
      <w:r>
        <w:rPr>
          <w:rFonts w:hAnsi="宋体" w:cs="宋体" w:hint="eastAsia"/>
          <w:kern w:val="0"/>
          <w:sz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A37974" w:rsidRDefault="00A37974">
      <w:pPr>
        <w:pStyle w:val="a9"/>
        <w:tabs>
          <w:tab w:val="left" w:pos="660"/>
          <w:tab w:val="left" w:pos="732"/>
          <w:tab w:val="left" w:pos="1076"/>
        </w:tabs>
        <w:snapToGrid w:val="0"/>
        <w:spacing w:line="360" w:lineRule="auto"/>
        <w:rPr>
          <w:rFonts w:hAnsi="宋体" w:cs="Courier New"/>
          <w:kern w:val="0"/>
          <w:sz w:val="24"/>
          <w:szCs w:val="24"/>
        </w:rPr>
      </w:pPr>
    </w:p>
    <w:p w:rsidR="00A37974" w:rsidRDefault="00A37974">
      <w:pPr>
        <w:snapToGrid w:val="0"/>
        <w:jc w:val="left"/>
        <w:rPr>
          <w:rFonts w:ascii="宋体" w:hAnsi="宋体" w:cs="宋体"/>
          <w:kern w:val="0"/>
          <w:sz w:val="24"/>
        </w:rPr>
      </w:pPr>
    </w:p>
    <w:p w:rsidR="00A37974" w:rsidRDefault="00A37974">
      <w:pPr>
        <w:snapToGrid w:val="0"/>
        <w:jc w:val="left"/>
        <w:rPr>
          <w:rFonts w:ascii="宋体" w:hAnsi="宋体" w:cs="宋体"/>
          <w:kern w:val="0"/>
          <w:sz w:val="24"/>
        </w:rPr>
      </w:pPr>
    </w:p>
    <w:p w:rsidR="00A37974" w:rsidRDefault="00A37974">
      <w:pPr>
        <w:snapToGrid w:val="0"/>
        <w:jc w:val="left"/>
        <w:rPr>
          <w:rFonts w:ascii="宋体" w:hAnsi="宋体" w:cs="宋体"/>
          <w:kern w:val="0"/>
          <w:sz w:val="24"/>
        </w:rPr>
      </w:pPr>
    </w:p>
    <w:p w:rsidR="00A37974" w:rsidRDefault="00A37974">
      <w:pPr>
        <w:snapToGrid w:val="0"/>
        <w:jc w:val="left"/>
        <w:rPr>
          <w:rFonts w:ascii="宋体" w:hAnsi="宋体" w:cs="宋体"/>
          <w:kern w:val="0"/>
          <w:sz w:val="24"/>
        </w:rPr>
      </w:pPr>
    </w:p>
    <w:p w:rsidR="00A37974" w:rsidRDefault="00A37974">
      <w:pPr>
        <w:snapToGrid w:val="0"/>
        <w:jc w:val="left"/>
        <w:rPr>
          <w:rFonts w:ascii="宋体" w:hAnsi="宋体" w:cs="宋体"/>
          <w:kern w:val="0"/>
          <w:sz w:val="24"/>
        </w:rPr>
      </w:pPr>
    </w:p>
    <w:p w:rsidR="00A37974" w:rsidRDefault="00A37974">
      <w:pPr>
        <w:snapToGrid w:val="0"/>
        <w:jc w:val="left"/>
        <w:rPr>
          <w:rFonts w:ascii="宋体" w:hAnsi="宋体"/>
          <w:sz w:val="52"/>
          <w:szCs w:val="52"/>
        </w:rPr>
      </w:pPr>
    </w:p>
    <w:p w:rsidR="00A37974" w:rsidRDefault="00A37974">
      <w:pPr>
        <w:snapToGrid w:val="0"/>
        <w:jc w:val="left"/>
        <w:rPr>
          <w:rFonts w:ascii="宋体" w:hAnsi="宋体"/>
          <w:sz w:val="52"/>
          <w:szCs w:val="52"/>
        </w:rPr>
      </w:pPr>
    </w:p>
    <w:p w:rsidR="00A37974" w:rsidRDefault="00A37974">
      <w:pPr>
        <w:snapToGrid w:val="0"/>
        <w:jc w:val="left"/>
        <w:rPr>
          <w:rFonts w:ascii="宋体" w:hAnsi="宋体"/>
          <w:sz w:val="52"/>
          <w:szCs w:val="52"/>
        </w:rPr>
      </w:pPr>
    </w:p>
    <w:p w:rsidR="00A37974" w:rsidRDefault="00A37974">
      <w:pPr>
        <w:snapToGrid w:val="0"/>
        <w:jc w:val="left"/>
        <w:rPr>
          <w:rFonts w:ascii="宋体" w:hAnsi="宋体"/>
          <w:sz w:val="52"/>
          <w:szCs w:val="52"/>
        </w:rPr>
      </w:pPr>
    </w:p>
    <w:p w:rsidR="00A37974" w:rsidRDefault="00A37974">
      <w:pPr>
        <w:snapToGrid w:val="0"/>
        <w:jc w:val="left"/>
        <w:rPr>
          <w:rFonts w:ascii="宋体" w:hAnsi="宋体"/>
          <w:sz w:val="52"/>
          <w:szCs w:val="52"/>
        </w:rPr>
      </w:pPr>
    </w:p>
    <w:p w:rsidR="00A37974" w:rsidRDefault="008B283B">
      <w:pPr>
        <w:numPr>
          <w:ilvl w:val="0"/>
          <w:numId w:val="4"/>
        </w:numPr>
        <w:ind w:hanging="980"/>
        <w:jc w:val="center"/>
        <w:outlineLvl w:val="0"/>
        <w:rPr>
          <w:rFonts w:ascii="宋体" w:hAnsi="宋体"/>
          <w:b/>
          <w:bCs/>
          <w:sz w:val="52"/>
          <w:szCs w:val="52"/>
        </w:rPr>
      </w:pPr>
      <w:r>
        <w:rPr>
          <w:rFonts w:ascii="宋体" w:hAnsi="宋体" w:hint="eastAsia"/>
          <w:b/>
          <w:bCs/>
          <w:sz w:val="52"/>
          <w:szCs w:val="52"/>
        </w:rPr>
        <w:t xml:space="preserve"> 评审</w:t>
      </w:r>
    </w:p>
    <w:p w:rsidR="00A37974" w:rsidRDefault="008B283B">
      <w:pPr>
        <w:numPr>
          <w:ilvl w:val="0"/>
          <w:numId w:val="33"/>
        </w:numPr>
        <w:tabs>
          <w:tab w:val="clear" w:pos="1980"/>
          <w:tab w:val="left" w:pos="-426"/>
        </w:tabs>
        <w:spacing w:beforeLines="50" w:before="156" w:afterLines="50" w:after="156" w:line="360" w:lineRule="auto"/>
        <w:ind w:left="0" w:firstLine="0"/>
        <w:jc w:val="center"/>
        <w:outlineLvl w:val="1"/>
        <w:rPr>
          <w:b/>
          <w:sz w:val="32"/>
          <w:szCs w:val="32"/>
        </w:rPr>
      </w:pPr>
      <w:r>
        <w:rPr>
          <w:rFonts w:ascii="宋体" w:hAnsi="宋体"/>
          <w:sz w:val="24"/>
        </w:rPr>
        <w:br w:type="page"/>
      </w:r>
      <w:bookmarkStart w:id="66" w:name="_Toc8320513"/>
      <w:bookmarkStart w:id="67" w:name="_Toc229215354"/>
      <w:r>
        <w:rPr>
          <w:rFonts w:hint="eastAsia"/>
          <w:b/>
          <w:sz w:val="32"/>
          <w:szCs w:val="32"/>
        </w:rPr>
        <w:lastRenderedPageBreak/>
        <w:t>总</w:t>
      </w:r>
      <w:r>
        <w:rPr>
          <w:rFonts w:hint="eastAsia"/>
          <w:b/>
          <w:sz w:val="32"/>
          <w:szCs w:val="32"/>
        </w:rPr>
        <w:t xml:space="preserve">  </w:t>
      </w:r>
      <w:r>
        <w:rPr>
          <w:rFonts w:hint="eastAsia"/>
          <w:b/>
          <w:sz w:val="32"/>
          <w:szCs w:val="32"/>
        </w:rPr>
        <w:t>则</w:t>
      </w:r>
      <w:bookmarkEnd w:id="66"/>
      <w:bookmarkEnd w:id="67"/>
    </w:p>
    <w:p w:rsidR="00A37974" w:rsidRDefault="008B283B">
      <w:pPr>
        <w:numPr>
          <w:ilvl w:val="0"/>
          <w:numId w:val="34"/>
        </w:numPr>
        <w:spacing w:line="360" w:lineRule="auto"/>
        <w:rPr>
          <w:sz w:val="24"/>
        </w:rPr>
      </w:pPr>
      <w:r>
        <w:rPr>
          <w:rFonts w:hint="eastAsia"/>
          <w:sz w:val="24"/>
        </w:rPr>
        <w:t>本评审办法仅适用于本项目评审。</w:t>
      </w:r>
    </w:p>
    <w:p w:rsidR="00A37974" w:rsidRDefault="008B283B">
      <w:pPr>
        <w:numPr>
          <w:ilvl w:val="0"/>
          <w:numId w:val="34"/>
        </w:numPr>
        <w:spacing w:line="360" w:lineRule="auto"/>
        <w:rPr>
          <w:sz w:val="24"/>
        </w:rPr>
      </w:pPr>
      <w:r>
        <w:rPr>
          <w:rFonts w:hint="eastAsia"/>
          <w:sz w:val="24"/>
        </w:rPr>
        <w:t>评审委员会由从财政部专家库中随机抽取的有关技术、经济专家共五人以上的单数组成。</w:t>
      </w:r>
    </w:p>
    <w:p w:rsidR="00A37974" w:rsidRDefault="008B283B">
      <w:pPr>
        <w:numPr>
          <w:ilvl w:val="0"/>
          <w:numId w:val="34"/>
        </w:numPr>
        <w:spacing w:line="360" w:lineRule="auto"/>
        <w:rPr>
          <w:sz w:val="24"/>
        </w:rPr>
      </w:pPr>
      <w:r>
        <w:rPr>
          <w:rFonts w:hint="eastAsia"/>
          <w:sz w:val="24"/>
        </w:rPr>
        <w:t>评审原则和纪律：</w:t>
      </w:r>
    </w:p>
    <w:p w:rsidR="00A37974" w:rsidRDefault="008B283B">
      <w:pPr>
        <w:numPr>
          <w:ilvl w:val="1"/>
          <w:numId w:val="35"/>
        </w:numPr>
        <w:adjustRightInd w:val="0"/>
        <w:snapToGrid w:val="0"/>
        <w:spacing w:line="360" w:lineRule="auto"/>
        <w:ind w:firstLine="11"/>
        <w:rPr>
          <w:rFonts w:ascii="宋体" w:hAnsi="宋体"/>
          <w:sz w:val="24"/>
        </w:rPr>
      </w:pPr>
      <w:r>
        <w:rPr>
          <w:rFonts w:ascii="宋体" w:hAnsi="宋体" w:hint="eastAsia"/>
          <w:sz w:val="24"/>
        </w:rPr>
        <w:t>客观、公平、公正和诚实信用；</w:t>
      </w:r>
    </w:p>
    <w:p w:rsidR="00A37974" w:rsidRDefault="008B283B">
      <w:pPr>
        <w:numPr>
          <w:ilvl w:val="1"/>
          <w:numId w:val="35"/>
        </w:numPr>
        <w:adjustRightInd w:val="0"/>
        <w:snapToGrid w:val="0"/>
        <w:spacing w:line="360" w:lineRule="auto"/>
        <w:ind w:firstLine="11"/>
        <w:rPr>
          <w:rFonts w:ascii="宋体" w:hAnsi="宋体"/>
          <w:sz w:val="24"/>
        </w:rPr>
      </w:pPr>
      <w:r>
        <w:rPr>
          <w:rFonts w:ascii="宋体" w:hAnsi="宋体" w:hint="eastAsia"/>
          <w:sz w:val="24"/>
        </w:rPr>
        <w:t>依据法律和采购文件规定科学、合理评审，择优推荐成交候选人；</w:t>
      </w:r>
    </w:p>
    <w:p w:rsidR="00A37974" w:rsidRDefault="008B283B">
      <w:pPr>
        <w:numPr>
          <w:ilvl w:val="1"/>
          <w:numId w:val="35"/>
        </w:numPr>
        <w:adjustRightInd w:val="0"/>
        <w:snapToGrid w:val="0"/>
        <w:spacing w:line="360" w:lineRule="auto"/>
        <w:ind w:firstLine="11"/>
        <w:rPr>
          <w:rFonts w:ascii="宋体" w:hAnsi="宋体"/>
          <w:sz w:val="24"/>
        </w:rPr>
      </w:pPr>
      <w:r>
        <w:rPr>
          <w:rFonts w:ascii="宋体" w:hAnsi="宋体" w:hint="eastAsia"/>
          <w:sz w:val="24"/>
        </w:rPr>
        <w:t>独立评审，禁止任何有失公平、公正的串通行为；</w:t>
      </w:r>
    </w:p>
    <w:p w:rsidR="00A37974" w:rsidRDefault="008B283B">
      <w:pPr>
        <w:numPr>
          <w:ilvl w:val="1"/>
          <w:numId w:val="35"/>
        </w:numPr>
        <w:adjustRightInd w:val="0"/>
        <w:snapToGrid w:val="0"/>
        <w:spacing w:line="360" w:lineRule="auto"/>
        <w:ind w:firstLine="11"/>
        <w:rPr>
          <w:rFonts w:ascii="宋体" w:hAnsi="宋体"/>
          <w:sz w:val="24"/>
        </w:rPr>
      </w:pPr>
      <w:r>
        <w:rPr>
          <w:rFonts w:ascii="宋体" w:hAnsi="宋体" w:hint="eastAsia"/>
          <w:sz w:val="24"/>
        </w:rPr>
        <w:t>反不正当竞争；</w:t>
      </w:r>
    </w:p>
    <w:p w:rsidR="00A37974" w:rsidRDefault="008B283B">
      <w:pPr>
        <w:numPr>
          <w:ilvl w:val="1"/>
          <w:numId w:val="35"/>
        </w:numPr>
        <w:adjustRightInd w:val="0"/>
        <w:snapToGrid w:val="0"/>
        <w:spacing w:line="360" w:lineRule="auto"/>
        <w:ind w:firstLine="11"/>
        <w:rPr>
          <w:rFonts w:ascii="宋体" w:hAnsi="宋体"/>
          <w:sz w:val="24"/>
        </w:rPr>
      </w:pPr>
      <w:r>
        <w:rPr>
          <w:rFonts w:ascii="宋体" w:hAnsi="宋体" w:hint="eastAsia"/>
          <w:sz w:val="24"/>
        </w:rPr>
        <w:t>恪守保密义务，凡与审查、澄清、评价和比较响应的有关资料以及评审意见等，不得向供应商及与评审无关的其他人员泄露。</w:t>
      </w:r>
    </w:p>
    <w:p w:rsidR="00A37974" w:rsidRDefault="008B283B">
      <w:pPr>
        <w:numPr>
          <w:ilvl w:val="0"/>
          <w:numId w:val="34"/>
        </w:numPr>
        <w:spacing w:line="360" w:lineRule="auto"/>
        <w:rPr>
          <w:sz w:val="24"/>
        </w:rPr>
      </w:pPr>
      <w:r>
        <w:rPr>
          <w:rFonts w:hint="eastAsia"/>
          <w:sz w:val="24"/>
        </w:rPr>
        <w:t>评审委员会及其成员要严格遵守政府采购相关法律制度，遵守评审工作纪律，依据采购文件规定，公正、客观、审慎地进行评审工作。评审委员会成员要依法独立评审，并对评审意见承担个人责任；不得使用采购文件没有规定的评审因素和标准进行评审；对评审情况以及在评审过程中获悉的国家秘密、商业秘密负有保密责任；禁止泄露评审文件、评审情况。本项目评审工作分为符合性与完整性评审、详细评审两个阶段。</w:t>
      </w:r>
    </w:p>
    <w:p w:rsidR="00A37974" w:rsidRDefault="008B283B">
      <w:pPr>
        <w:numPr>
          <w:ilvl w:val="0"/>
          <w:numId w:val="33"/>
        </w:numPr>
        <w:tabs>
          <w:tab w:val="clear" w:pos="1980"/>
          <w:tab w:val="left" w:pos="-426"/>
        </w:tabs>
        <w:spacing w:beforeLines="50" w:before="156" w:afterLines="50" w:after="156" w:line="360" w:lineRule="auto"/>
        <w:ind w:left="0" w:firstLine="0"/>
        <w:jc w:val="center"/>
        <w:outlineLvl w:val="1"/>
        <w:rPr>
          <w:b/>
          <w:sz w:val="32"/>
          <w:szCs w:val="32"/>
        </w:rPr>
      </w:pPr>
      <w:bookmarkStart w:id="68" w:name="_Toc229215355"/>
      <w:bookmarkStart w:id="69" w:name="_Toc8320514"/>
      <w:bookmarkStart w:id="70" w:name="_Toc486248448"/>
      <w:r>
        <w:rPr>
          <w:rFonts w:hint="eastAsia"/>
          <w:b/>
          <w:sz w:val="32"/>
          <w:szCs w:val="32"/>
        </w:rPr>
        <w:t>符合性</w:t>
      </w:r>
      <w:bookmarkEnd w:id="68"/>
      <w:bookmarkEnd w:id="69"/>
      <w:bookmarkEnd w:id="70"/>
      <w:r>
        <w:rPr>
          <w:rFonts w:hint="eastAsia"/>
          <w:b/>
          <w:sz w:val="32"/>
          <w:szCs w:val="32"/>
        </w:rPr>
        <w:t>审查</w:t>
      </w:r>
    </w:p>
    <w:p w:rsidR="00A37974" w:rsidRDefault="008B283B">
      <w:pPr>
        <w:numPr>
          <w:ilvl w:val="0"/>
          <w:numId w:val="36"/>
        </w:numPr>
        <w:spacing w:line="360" w:lineRule="auto"/>
        <w:rPr>
          <w:sz w:val="24"/>
        </w:rPr>
      </w:pPr>
      <w:r>
        <w:rPr>
          <w:rFonts w:hint="eastAsia"/>
          <w:sz w:val="24"/>
        </w:rPr>
        <w:t>评审委员会应当根据采购文件规定，对响应文件进行符合性、完整性评审。</w:t>
      </w:r>
    </w:p>
    <w:p w:rsidR="00A37974" w:rsidRDefault="008B283B">
      <w:pPr>
        <w:numPr>
          <w:ilvl w:val="0"/>
          <w:numId w:val="36"/>
        </w:numPr>
        <w:spacing w:line="360" w:lineRule="auto"/>
        <w:rPr>
          <w:sz w:val="24"/>
        </w:rPr>
      </w:pPr>
      <w:r>
        <w:rPr>
          <w:rFonts w:hint="eastAsia"/>
          <w:sz w:val="24"/>
        </w:rPr>
        <w:t>供应商有下列情况之一的，经评审委员会半数以上成员同意，其响应将被按照无效响应处理：</w:t>
      </w:r>
    </w:p>
    <w:p w:rsidR="00A37974" w:rsidRDefault="008B283B">
      <w:pPr>
        <w:numPr>
          <w:ilvl w:val="2"/>
          <w:numId w:val="37"/>
        </w:numPr>
        <w:adjustRightInd w:val="0"/>
        <w:snapToGrid w:val="0"/>
        <w:spacing w:line="360" w:lineRule="auto"/>
        <w:ind w:firstLine="131"/>
        <w:rPr>
          <w:rFonts w:ascii="宋体" w:hAnsi="宋体"/>
          <w:b/>
          <w:sz w:val="24"/>
        </w:rPr>
      </w:pPr>
      <w:r>
        <w:rPr>
          <w:rFonts w:ascii="宋体" w:hAnsi="宋体" w:hint="eastAsia"/>
          <w:b/>
          <w:sz w:val="24"/>
        </w:rPr>
        <w:t>没有按照本文件要求提供标有*号的文件或*号文件内容出现负偏离（</w:t>
      </w:r>
      <w:proofErr w:type="gramStart"/>
      <w:r>
        <w:rPr>
          <w:rFonts w:ascii="宋体" w:hAnsi="宋体" w:hint="eastAsia"/>
          <w:b/>
          <w:sz w:val="24"/>
        </w:rPr>
        <w:t>见供应</w:t>
      </w:r>
      <w:proofErr w:type="gramEnd"/>
      <w:r>
        <w:rPr>
          <w:rFonts w:ascii="宋体" w:hAnsi="宋体" w:hint="eastAsia"/>
          <w:b/>
          <w:sz w:val="24"/>
        </w:rPr>
        <w:t>商须知前附表）；</w:t>
      </w:r>
    </w:p>
    <w:p w:rsidR="00A37974" w:rsidRDefault="008B283B">
      <w:pPr>
        <w:numPr>
          <w:ilvl w:val="2"/>
          <w:numId w:val="37"/>
        </w:numPr>
        <w:adjustRightInd w:val="0"/>
        <w:snapToGrid w:val="0"/>
        <w:spacing w:line="360" w:lineRule="auto"/>
        <w:ind w:firstLine="131"/>
        <w:rPr>
          <w:rFonts w:ascii="宋体" w:hAnsi="宋体"/>
          <w:b/>
          <w:sz w:val="24"/>
        </w:rPr>
      </w:pPr>
      <w:r>
        <w:rPr>
          <w:rFonts w:ascii="宋体" w:hAnsi="宋体" w:hint="eastAsia"/>
          <w:b/>
          <w:sz w:val="24"/>
        </w:rPr>
        <w:t xml:space="preserve"> 供应商被列入失信被执行人、重大税收违法案件当事人名单、政府采购严重违法失信行为记录名单；</w:t>
      </w:r>
    </w:p>
    <w:p w:rsidR="00A37974" w:rsidRDefault="008B283B">
      <w:pPr>
        <w:numPr>
          <w:ilvl w:val="2"/>
          <w:numId w:val="37"/>
        </w:numPr>
        <w:adjustRightInd w:val="0"/>
        <w:snapToGrid w:val="0"/>
        <w:spacing w:line="360" w:lineRule="auto"/>
        <w:ind w:firstLine="131"/>
        <w:rPr>
          <w:rFonts w:ascii="宋体" w:hAnsi="宋体"/>
          <w:b/>
          <w:sz w:val="24"/>
        </w:rPr>
      </w:pPr>
      <w:r>
        <w:rPr>
          <w:rFonts w:ascii="宋体" w:hAnsi="宋体" w:hint="eastAsia"/>
          <w:b/>
          <w:sz w:val="24"/>
        </w:rPr>
        <w:t>响应文件未按采购文件要求加盖公章或签字（或加盖个人印章）；</w:t>
      </w:r>
    </w:p>
    <w:p w:rsidR="00A37974" w:rsidRDefault="008B283B">
      <w:pPr>
        <w:numPr>
          <w:ilvl w:val="2"/>
          <w:numId w:val="37"/>
        </w:numPr>
        <w:adjustRightInd w:val="0"/>
        <w:snapToGrid w:val="0"/>
        <w:spacing w:line="360" w:lineRule="auto"/>
        <w:ind w:firstLine="131"/>
        <w:rPr>
          <w:rFonts w:ascii="宋体" w:hAnsi="宋体"/>
          <w:b/>
          <w:sz w:val="24"/>
        </w:rPr>
      </w:pPr>
      <w:r>
        <w:rPr>
          <w:rFonts w:ascii="宋体" w:hAnsi="宋体" w:hint="eastAsia"/>
          <w:b/>
          <w:sz w:val="24"/>
        </w:rPr>
        <w:t>供应商资格资质不符合采购文件规定；</w:t>
      </w:r>
    </w:p>
    <w:p w:rsidR="00A37974" w:rsidRDefault="008B283B">
      <w:pPr>
        <w:numPr>
          <w:ilvl w:val="2"/>
          <w:numId w:val="37"/>
        </w:numPr>
        <w:adjustRightInd w:val="0"/>
        <w:snapToGrid w:val="0"/>
        <w:spacing w:line="360" w:lineRule="auto"/>
        <w:ind w:firstLine="131"/>
        <w:rPr>
          <w:rFonts w:ascii="宋体" w:hAnsi="宋体"/>
          <w:b/>
          <w:sz w:val="24"/>
        </w:rPr>
      </w:pPr>
      <w:r>
        <w:rPr>
          <w:rFonts w:ascii="宋体" w:hAnsi="宋体" w:hint="eastAsia"/>
          <w:b/>
          <w:sz w:val="24"/>
        </w:rPr>
        <w:lastRenderedPageBreak/>
        <w:t xml:space="preserve">响应有效期短于采购文件规定期限； </w:t>
      </w:r>
    </w:p>
    <w:p w:rsidR="00A37974" w:rsidRDefault="008B283B">
      <w:pPr>
        <w:numPr>
          <w:ilvl w:val="2"/>
          <w:numId w:val="37"/>
        </w:numPr>
        <w:adjustRightInd w:val="0"/>
        <w:snapToGrid w:val="0"/>
        <w:spacing w:line="360" w:lineRule="auto"/>
        <w:ind w:firstLine="131"/>
        <w:rPr>
          <w:rFonts w:ascii="宋体" w:hAnsi="宋体"/>
          <w:b/>
          <w:sz w:val="24"/>
        </w:rPr>
      </w:pPr>
      <w:r>
        <w:rPr>
          <w:rFonts w:ascii="宋体" w:hAnsi="宋体" w:hint="eastAsia"/>
          <w:b/>
          <w:sz w:val="24"/>
        </w:rPr>
        <w:t>响应文件与本采购文件要求存在重大偏离；</w:t>
      </w:r>
    </w:p>
    <w:p w:rsidR="00A37974" w:rsidRDefault="008B283B">
      <w:pPr>
        <w:numPr>
          <w:ilvl w:val="2"/>
          <w:numId w:val="37"/>
        </w:numPr>
        <w:adjustRightInd w:val="0"/>
        <w:snapToGrid w:val="0"/>
        <w:spacing w:line="360" w:lineRule="auto"/>
        <w:ind w:firstLine="131"/>
        <w:rPr>
          <w:rFonts w:ascii="宋体" w:hAnsi="宋体"/>
          <w:b/>
          <w:sz w:val="24"/>
        </w:rPr>
      </w:pPr>
      <w:r>
        <w:rPr>
          <w:rFonts w:ascii="宋体" w:hAnsi="宋体" w:hint="eastAsia"/>
          <w:b/>
          <w:sz w:val="24"/>
        </w:rPr>
        <w:t>响应文件没有按照采购文件规定的要求填报优惠率；</w:t>
      </w:r>
    </w:p>
    <w:p w:rsidR="00A37974" w:rsidRDefault="008B283B">
      <w:pPr>
        <w:numPr>
          <w:ilvl w:val="2"/>
          <w:numId w:val="37"/>
        </w:numPr>
        <w:adjustRightInd w:val="0"/>
        <w:snapToGrid w:val="0"/>
        <w:spacing w:line="360" w:lineRule="auto"/>
        <w:ind w:firstLine="131"/>
        <w:rPr>
          <w:rFonts w:ascii="宋体" w:hAnsi="宋体"/>
          <w:b/>
          <w:sz w:val="24"/>
        </w:rPr>
      </w:pPr>
      <w:r>
        <w:rPr>
          <w:rFonts w:ascii="宋体" w:hAnsi="宋体" w:hint="eastAsia"/>
          <w:b/>
          <w:sz w:val="24"/>
        </w:rPr>
        <w:t>供应商提交两份或多份内容不同的响应文件，或在一份响应文件中出现有选择的优惠率。</w:t>
      </w:r>
    </w:p>
    <w:p w:rsidR="00A37974" w:rsidRDefault="008B283B">
      <w:pPr>
        <w:numPr>
          <w:ilvl w:val="2"/>
          <w:numId w:val="37"/>
        </w:numPr>
        <w:adjustRightInd w:val="0"/>
        <w:snapToGrid w:val="0"/>
        <w:spacing w:line="360" w:lineRule="auto"/>
        <w:ind w:firstLine="131"/>
        <w:rPr>
          <w:rFonts w:ascii="宋体" w:hAnsi="宋体"/>
          <w:b/>
          <w:sz w:val="24"/>
        </w:rPr>
      </w:pPr>
      <w:r>
        <w:rPr>
          <w:rFonts w:ascii="宋体" w:hAnsi="宋体" w:hint="eastAsia"/>
          <w:b/>
          <w:sz w:val="24"/>
        </w:rPr>
        <w:t>其它符合无效响应情形的。</w:t>
      </w:r>
    </w:p>
    <w:p w:rsidR="00A37974" w:rsidRDefault="008B283B">
      <w:pPr>
        <w:numPr>
          <w:ilvl w:val="0"/>
          <w:numId w:val="36"/>
        </w:numPr>
        <w:spacing w:line="360" w:lineRule="auto"/>
        <w:rPr>
          <w:rFonts w:ascii="宋体" w:hAnsi="宋体"/>
          <w:sz w:val="24"/>
        </w:rPr>
      </w:pPr>
      <w:r>
        <w:rPr>
          <w:rFonts w:ascii="宋体" w:hAnsi="宋体" w:hint="eastAsia"/>
          <w:sz w:val="24"/>
        </w:rPr>
        <w:t>评审委员会对响应文件中的明显错误，有权按以下原则处理：</w:t>
      </w:r>
    </w:p>
    <w:p w:rsidR="00A37974" w:rsidRDefault="008B283B">
      <w:pPr>
        <w:numPr>
          <w:ilvl w:val="1"/>
          <w:numId w:val="38"/>
        </w:numPr>
        <w:adjustRightInd w:val="0"/>
        <w:snapToGrid w:val="0"/>
        <w:spacing w:line="360" w:lineRule="auto"/>
        <w:ind w:firstLine="11"/>
        <w:rPr>
          <w:rFonts w:ascii="宋体" w:hAnsi="宋体"/>
          <w:sz w:val="24"/>
        </w:rPr>
      </w:pPr>
      <w:r>
        <w:rPr>
          <w:rFonts w:ascii="宋体" w:hAnsi="宋体" w:hint="eastAsia"/>
          <w:sz w:val="24"/>
        </w:rPr>
        <w:t>如果用数字表示（小写）的金额和用文字表示（大写）的金额不一致，应以大写表示的金额为准；</w:t>
      </w:r>
    </w:p>
    <w:p w:rsidR="00A37974" w:rsidRDefault="008B283B">
      <w:pPr>
        <w:numPr>
          <w:ilvl w:val="1"/>
          <w:numId w:val="38"/>
        </w:numPr>
        <w:adjustRightInd w:val="0"/>
        <w:snapToGrid w:val="0"/>
        <w:spacing w:line="360" w:lineRule="auto"/>
        <w:ind w:firstLine="11"/>
        <w:rPr>
          <w:rFonts w:ascii="宋体" w:hAnsi="宋体"/>
          <w:sz w:val="24"/>
        </w:rPr>
      </w:pPr>
      <w:r>
        <w:rPr>
          <w:rFonts w:ascii="宋体" w:hAnsi="宋体" w:hint="eastAsia"/>
          <w:sz w:val="24"/>
        </w:rPr>
        <w:t>对明显且可以推知其原义的笔误，依据其原义进行修正。</w:t>
      </w:r>
    </w:p>
    <w:p w:rsidR="00A37974" w:rsidRDefault="008B283B">
      <w:pPr>
        <w:numPr>
          <w:ilvl w:val="0"/>
          <w:numId w:val="36"/>
        </w:numPr>
        <w:spacing w:line="360" w:lineRule="auto"/>
        <w:rPr>
          <w:rFonts w:ascii="宋体" w:hAnsi="宋体"/>
          <w:sz w:val="24"/>
        </w:rPr>
      </w:pPr>
      <w:r>
        <w:rPr>
          <w:rFonts w:ascii="宋体" w:hAnsi="宋体" w:hint="eastAsia"/>
          <w:sz w:val="24"/>
        </w:rPr>
        <w:t>澄清：</w:t>
      </w:r>
    </w:p>
    <w:p w:rsidR="00A37974" w:rsidRDefault="008B283B">
      <w:pPr>
        <w:numPr>
          <w:ilvl w:val="1"/>
          <w:numId w:val="39"/>
        </w:numPr>
        <w:adjustRightInd w:val="0"/>
        <w:snapToGrid w:val="0"/>
        <w:spacing w:line="360" w:lineRule="auto"/>
        <w:ind w:firstLine="11"/>
        <w:rPr>
          <w:rFonts w:ascii="宋体" w:hAnsi="宋体"/>
          <w:sz w:val="24"/>
        </w:rPr>
      </w:pPr>
      <w:r>
        <w:rPr>
          <w:rFonts w:ascii="宋体" w:hAnsi="宋体" w:hint="eastAsia"/>
          <w:sz w:val="24"/>
        </w:rPr>
        <w:t>评审委员会有权要求供应商对响应文件中含义不明确、对同类问题表述不一致或者有明显文字和计算错误等内容作必要的澄清、说明或者补正。该要求应当采用书面形式提出。</w:t>
      </w:r>
    </w:p>
    <w:p w:rsidR="00A37974" w:rsidRDefault="008B283B">
      <w:pPr>
        <w:numPr>
          <w:ilvl w:val="1"/>
          <w:numId w:val="39"/>
        </w:numPr>
        <w:adjustRightInd w:val="0"/>
        <w:snapToGrid w:val="0"/>
        <w:spacing w:line="360" w:lineRule="auto"/>
        <w:ind w:firstLine="11"/>
        <w:rPr>
          <w:rFonts w:ascii="宋体" w:hAnsi="宋体"/>
          <w:sz w:val="24"/>
        </w:rPr>
      </w:pPr>
      <w:r>
        <w:rPr>
          <w:rFonts w:ascii="宋体" w:hAnsi="宋体" w:hint="eastAsia"/>
          <w:sz w:val="24"/>
        </w:rPr>
        <w:t>供应商必须按照评审委员会通知的内容和时间做出书面答复，该答复应加盖供应商公章，并经法定代表人或供应商代表的签字确认，作为响应文件的组成部分。澄清、说明或者补正不得超出响应文件的范围或者改变响应文件的实质性内容。供应商拒不按照要求对响应文件进行澄清、说明或者补正的，将作为无效响应处理。</w:t>
      </w:r>
    </w:p>
    <w:p w:rsidR="00A37974" w:rsidRDefault="008B283B">
      <w:pPr>
        <w:numPr>
          <w:ilvl w:val="0"/>
          <w:numId w:val="33"/>
        </w:numPr>
        <w:tabs>
          <w:tab w:val="clear" w:pos="1980"/>
          <w:tab w:val="left" w:pos="-426"/>
        </w:tabs>
        <w:spacing w:beforeLines="50" w:before="156" w:afterLines="50" w:after="156" w:line="360" w:lineRule="auto"/>
        <w:ind w:left="0" w:firstLine="0"/>
        <w:jc w:val="center"/>
        <w:outlineLvl w:val="1"/>
        <w:rPr>
          <w:b/>
          <w:sz w:val="32"/>
          <w:szCs w:val="32"/>
        </w:rPr>
      </w:pPr>
      <w:r>
        <w:rPr>
          <w:rFonts w:hint="eastAsia"/>
          <w:b/>
          <w:sz w:val="32"/>
          <w:szCs w:val="32"/>
        </w:rPr>
        <w:t>评审</w:t>
      </w:r>
      <w:r w:rsidR="00A35BDF">
        <w:rPr>
          <w:rFonts w:hint="eastAsia"/>
          <w:b/>
          <w:sz w:val="32"/>
          <w:szCs w:val="32"/>
        </w:rPr>
        <w:t>报告</w:t>
      </w:r>
    </w:p>
    <w:p w:rsidR="00A37974" w:rsidRDefault="008B283B">
      <w:pPr>
        <w:spacing w:line="360" w:lineRule="auto"/>
        <w:ind w:left="420"/>
        <w:rPr>
          <w:rFonts w:ascii="宋体" w:hAnsi="宋体"/>
          <w:sz w:val="24"/>
        </w:rPr>
      </w:pPr>
      <w:r>
        <w:rPr>
          <w:rFonts w:ascii="宋体" w:hAnsi="宋体" w:hint="eastAsia"/>
          <w:sz w:val="24"/>
        </w:rPr>
        <w:t>本项目采用评审方法详见供应商须知前附表第</w:t>
      </w:r>
      <w:r w:rsidR="00F062CA">
        <w:rPr>
          <w:rFonts w:ascii="宋体" w:hAnsi="宋体" w:hint="eastAsia"/>
          <w:sz w:val="24"/>
        </w:rPr>
        <w:t>11</w:t>
      </w:r>
      <w:r>
        <w:rPr>
          <w:rFonts w:ascii="宋体" w:hAnsi="宋体" w:hint="eastAsia"/>
          <w:sz w:val="24"/>
        </w:rPr>
        <w:t>项。</w:t>
      </w:r>
    </w:p>
    <w:p w:rsidR="00A37974" w:rsidRDefault="008B283B">
      <w:pPr>
        <w:numPr>
          <w:ilvl w:val="0"/>
          <w:numId w:val="33"/>
        </w:numPr>
        <w:tabs>
          <w:tab w:val="clear" w:pos="1980"/>
          <w:tab w:val="left" w:pos="-426"/>
        </w:tabs>
        <w:spacing w:beforeLines="50" w:before="156" w:afterLines="50" w:after="156" w:line="360" w:lineRule="auto"/>
        <w:ind w:left="0" w:firstLine="0"/>
        <w:jc w:val="center"/>
        <w:outlineLvl w:val="1"/>
        <w:rPr>
          <w:b/>
          <w:sz w:val="32"/>
          <w:szCs w:val="32"/>
        </w:rPr>
      </w:pPr>
      <w:bookmarkStart w:id="71" w:name="_Toc229215357"/>
      <w:bookmarkStart w:id="72" w:name="_Toc486248450"/>
      <w:bookmarkStart w:id="73" w:name="_Toc8320516"/>
      <w:r>
        <w:rPr>
          <w:rFonts w:hint="eastAsia"/>
          <w:b/>
          <w:sz w:val="32"/>
          <w:szCs w:val="32"/>
        </w:rPr>
        <w:t>确定</w:t>
      </w:r>
      <w:r w:rsidR="00042746">
        <w:rPr>
          <w:rFonts w:hint="eastAsia"/>
          <w:b/>
          <w:sz w:val="32"/>
          <w:szCs w:val="32"/>
        </w:rPr>
        <w:t>入围供应商</w:t>
      </w:r>
      <w:bookmarkEnd w:id="71"/>
      <w:bookmarkEnd w:id="72"/>
      <w:bookmarkEnd w:id="73"/>
    </w:p>
    <w:p w:rsidR="00A37974" w:rsidRDefault="008B283B">
      <w:pPr>
        <w:numPr>
          <w:ilvl w:val="0"/>
          <w:numId w:val="40"/>
        </w:numPr>
        <w:spacing w:line="360" w:lineRule="auto"/>
        <w:rPr>
          <w:rFonts w:ascii="宋体" w:hAnsi="宋体"/>
          <w:sz w:val="24"/>
        </w:rPr>
      </w:pPr>
      <w:r>
        <w:rPr>
          <w:rFonts w:ascii="宋体" w:hAnsi="宋体" w:hint="eastAsia"/>
          <w:sz w:val="24"/>
        </w:rPr>
        <w:t>评审委员会向采购中心出具评审报告。</w:t>
      </w:r>
    </w:p>
    <w:p w:rsidR="00A37974" w:rsidRDefault="008B283B">
      <w:pPr>
        <w:numPr>
          <w:ilvl w:val="0"/>
          <w:numId w:val="40"/>
        </w:numPr>
        <w:spacing w:line="360" w:lineRule="auto"/>
        <w:rPr>
          <w:rFonts w:ascii="宋体" w:hAnsi="宋体"/>
          <w:sz w:val="24"/>
        </w:rPr>
      </w:pPr>
      <w:r>
        <w:rPr>
          <w:rFonts w:ascii="宋体" w:hAnsi="宋体" w:hint="eastAsia"/>
          <w:sz w:val="24"/>
        </w:rPr>
        <w:t>采购中心根据评审委员会提出的评审报告，依据本文件及相关法律法规公告</w:t>
      </w:r>
      <w:r w:rsidR="00BE1D93">
        <w:rPr>
          <w:rFonts w:ascii="宋体" w:hAnsi="宋体" w:hint="eastAsia"/>
          <w:sz w:val="24"/>
        </w:rPr>
        <w:t>入围</w:t>
      </w:r>
      <w:r>
        <w:rPr>
          <w:rFonts w:ascii="宋体" w:hAnsi="宋体" w:hint="eastAsia"/>
          <w:sz w:val="24"/>
        </w:rPr>
        <w:t>供应商。</w:t>
      </w:r>
    </w:p>
    <w:p w:rsidR="00A37974" w:rsidRDefault="00A37974">
      <w:pPr>
        <w:spacing w:line="360" w:lineRule="auto"/>
        <w:rPr>
          <w:rFonts w:ascii="宋体" w:hAnsi="宋体"/>
          <w:sz w:val="24"/>
        </w:rPr>
      </w:pPr>
    </w:p>
    <w:p w:rsidR="00A37974" w:rsidRDefault="00A37974">
      <w:pPr>
        <w:spacing w:line="360" w:lineRule="auto"/>
        <w:rPr>
          <w:rFonts w:ascii="宋体" w:hAnsi="宋体"/>
          <w:sz w:val="24"/>
        </w:rPr>
      </w:pPr>
    </w:p>
    <w:p w:rsidR="00A37974" w:rsidRDefault="00A37974">
      <w:pPr>
        <w:spacing w:line="360" w:lineRule="auto"/>
        <w:rPr>
          <w:rFonts w:ascii="宋体" w:hAnsi="宋体"/>
          <w:sz w:val="24"/>
        </w:rPr>
      </w:pPr>
    </w:p>
    <w:p w:rsidR="00A37974" w:rsidRDefault="008B283B">
      <w:pPr>
        <w:tabs>
          <w:tab w:val="left" w:pos="845"/>
        </w:tabs>
        <w:spacing w:beforeLines="50" w:before="156" w:afterLines="50" w:after="156" w:line="360" w:lineRule="auto"/>
        <w:outlineLvl w:val="1"/>
        <w:rPr>
          <w:rFonts w:ascii="宋体" w:hAnsi="宋体"/>
          <w:sz w:val="52"/>
          <w:szCs w:val="52"/>
        </w:rPr>
      </w:pPr>
      <w:r>
        <w:rPr>
          <w:rFonts w:ascii="宋体" w:hAnsi="宋体"/>
          <w:sz w:val="52"/>
          <w:szCs w:val="52"/>
        </w:rPr>
        <w:lastRenderedPageBreak/>
        <w:t xml:space="preserve"> </w:t>
      </w:r>
    </w:p>
    <w:p w:rsidR="00A37974" w:rsidRDefault="00A37974">
      <w:pPr>
        <w:snapToGrid w:val="0"/>
        <w:jc w:val="center"/>
        <w:rPr>
          <w:rFonts w:ascii="宋体" w:hAnsi="宋体"/>
          <w:sz w:val="52"/>
          <w:szCs w:val="52"/>
        </w:rPr>
      </w:pPr>
    </w:p>
    <w:p w:rsidR="00A37974" w:rsidRDefault="00A37974">
      <w:pPr>
        <w:snapToGrid w:val="0"/>
        <w:jc w:val="center"/>
        <w:rPr>
          <w:rFonts w:ascii="宋体" w:hAnsi="宋体"/>
          <w:sz w:val="52"/>
          <w:szCs w:val="52"/>
        </w:rPr>
      </w:pPr>
    </w:p>
    <w:p w:rsidR="00A37974" w:rsidRDefault="00A37974">
      <w:pPr>
        <w:snapToGrid w:val="0"/>
        <w:jc w:val="center"/>
        <w:rPr>
          <w:rFonts w:ascii="宋体" w:hAnsi="宋体"/>
          <w:sz w:val="52"/>
          <w:szCs w:val="52"/>
        </w:rPr>
      </w:pPr>
    </w:p>
    <w:p w:rsidR="00A37974" w:rsidRDefault="00A37974">
      <w:pPr>
        <w:snapToGrid w:val="0"/>
        <w:jc w:val="center"/>
        <w:rPr>
          <w:rFonts w:ascii="宋体" w:hAnsi="宋体"/>
          <w:sz w:val="52"/>
          <w:szCs w:val="52"/>
        </w:rPr>
      </w:pPr>
    </w:p>
    <w:p w:rsidR="00A37974" w:rsidRDefault="00A37974">
      <w:pPr>
        <w:snapToGrid w:val="0"/>
        <w:jc w:val="center"/>
        <w:rPr>
          <w:rFonts w:ascii="宋体" w:hAnsi="宋体"/>
          <w:sz w:val="52"/>
          <w:szCs w:val="52"/>
        </w:rPr>
      </w:pPr>
    </w:p>
    <w:p w:rsidR="00A37974" w:rsidRDefault="008B283B">
      <w:pPr>
        <w:numPr>
          <w:ilvl w:val="0"/>
          <w:numId w:val="4"/>
        </w:numPr>
        <w:ind w:hanging="980"/>
        <w:jc w:val="center"/>
        <w:outlineLvl w:val="0"/>
        <w:rPr>
          <w:rFonts w:ascii="宋体" w:hAnsi="宋体"/>
          <w:b/>
          <w:bCs/>
          <w:sz w:val="52"/>
          <w:szCs w:val="52"/>
        </w:rPr>
      </w:pPr>
      <w:bookmarkStart w:id="74" w:name="_Toc190858720"/>
      <w:r>
        <w:rPr>
          <w:rFonts w:ascii="宋体" w:hAnsi="宋体" w:hint="eastAsia"/>
          <w:b/>
          <w:bCs/>
          <w:sz w:val="52"/>
          <w:szCs w:val="52"/>
        </w:rPr>
        <w:t xml:space="preserve"> </w:t>
      </w:r>
      <w:bookmarkStart w:id="75" w:name="_Toc8320519"/>
      <w:r>
        <w:rPr>
          <w:rFonts w:ascii="宋体" w:hAnsi="宋体" w:hint="eastAsia"/>
          <w:b/>
          <w:bCs/>
          <w:sz w:val="52"/>
          <w:szCs w:val="52"/>
        </w:rPr>
        <w:t>技术及服务要求</w:t>
      </w:r>
      <w:bookmarkEnd w:id="74"/>
      <w:bookmarkEnd w:id="75"/>
    </w:p>
    <w:p w:rsidR="00A37974" w:rsidRDefault="008B283B">
      <w:pPr>
        <w:tabs>
          <w:tab w:val="left" w:pos="1320"/>
        </w:tabs>
        <w:spacing w:beforeLines="50" w:before="156" w:afterLines="50" w:after="156"/>
        <w:jc w:val="center"/>
        <w:outlineLvl w:val="1"/>
        <w:rPr>
          <w:rFonts w:ascii="宋体" w:hAnsi="宋体"/>
          <w:b/>
          <w:sz w:val="32"/>
          <w:szCs w:val="32"/>
        </w:rPr>
      </w:pPr>
      <w:r>
        <w:rPr>
          <w:rFonts w:ascii="宋体" w:hAnsi="宋体"/>
          <w:sz w:val="24"/>
        </w:rPr>
        <w:br w:type="page"/>
      </w:r>
      <w:bookmarkStart w:id="76" w:name="_Toc8320520"/>
      <w:bookmarkStart w:id="77" w:name="_Toc190858721"/>
      <w:bookmarkStart w:id="78" w:name="_Toc164507750"/>
      <w:bookmarkStart w:id="79" w:name="_Toc227469541"/>
      <w:r>
        <w:rPr>
          <w:rFonts w:ascii="宋体" w:hAnsi="宋体" w:hint="eastAsia"/>
          <w:b/>
          <w:sz w:val="24"/>
        </w:rPr>
        <w:lastRenderedPageBreak/>
        <w:t>一、</w:t>
      </w:r>
      <w:r>
        <w:rPr>
          <w:rFonts w:ascii="宋体" w:hAnsi="宋体" w:hint="eastAsia"/>
          <w:b/>
          <w:sz w:val="32"/>
          <w:szCs w:val="32"/>
        </w:rPr>
        <w:t>总体要求</w:t>
      </w:r>
      <w:bookmarkEnd w:id="76"/>
      <w:bookmarkEnd w:id="77"/>
      <w:bookmarkEnd w:id="78"/>
      <w:bookmarkEnd w:id="79"/>
    </w:p>
    <w:p w:rsidR="00A37974" w:rsidRDefault="008B283B">
      <w:pPr>
        <w:numPr>
          <w:ilvl w:val="0"/>
          <w:numId w:val="41"/>
        </w:numPr>
        <w:tabs>
          <w:tab w:val="clear" w:pos="705"/>
          <w:tab w:val="left" w:pos="284"/>
          <w:tab w:val="left" w:pos="600"/>
        </w:tabs>
        <w:snapToGrid w:val="0"/>
        <w:spacing w:line="360" w:lineRule="auto"/>
        <w:ind w:left="0" w:firstLine="0"/>
        <w:rPr>
          <w:rFonts w:ascii="宋体" w:hAnsi="宋体"/>
          <w:b/>
          <w:sz w:val="24"/>
        </w:rPr>
      </w:pPr>
      <w:r>
        <w:rPr>
          <w:rFonts w:ascii="宋体" w:hAnsi="宋体" w:hint="eastAsia"/>
          <w:b/>
          <w:sz w:val="24"/>
        </w:rPr>
        <w:t>技术要求</w:t>
      </w:r>
    </w:p>
    <w:p w:rsidR="00A37974" w:rsidRDefault="008B283B">
      <w:pPr>
        <w:numPr>
          <w:ilvl w:val="1"/>
          <w:numId w:val="42"/>
        </w:numPr>
        <w:tabs>
          <w:tab w:val="left" w:pos="567"/>
        </w:tabs>
        <w:snapToGrid w:val="0"/>
        <w:spacing w:line="360" w:lineRule="auto"/>
        <w:ind w:left="0" w:firstLine="142"/>
        <w:jc w:val="left"/>
        <w:rPr>
          <w:rFonts w:ascii="宋体" w:hAnsi="宋体"/>
          <w:sz w:val="24"/>
        </w:rPr>
      </w:pPr>
      <w:r>
        <w:rPr>
          <w:rFonts w:ascii="宋体" w:hAnsi="宋体" w:hint="eastAsia"/>
          <w:sz w:val="24"/>
        </w:rPr>
        <w:t>产品必须为当前市场主流通用机型、标准配置（即产品的配置、服务与产品生产制造商中国总部对外公众网站上公布的配置一致，不得另行制作网页），不得以任何名义的“专用机型”、“特配机型”参加响应。</w:t>
      </w:r>
      <w:r>
        <w:rPr>
          <w:rFonts w:ascii="宋体" w:hAnsi="宋体" w:hint="eastAsia"/>
          <w:b/>
          <w:sz w:val="24"/>
        </w:rPr>
        <w:t>响应填报产品型号应与市场正常销售保持一致，不得人为编制产品型号以区分不同市场。</w:t>
      </w:r>
    </w:p>
    <w:p w:rsidR="00A37974" w:rsidRDefault="008B283B">
      <w:pPr>
        <w:numPr>
          <w:ilvl w:val="1"/>
          <w:numId w:val="42"/>
        </w:numPr>
        <w:tabs>
          <w:tab w:val="left" w:pos="567"/>
        </w:tabs>
        <w:snapToGrid w:val="0"/>
        <w:spacing w:line="360" w:lineRule="auto"/>
        <w:ind w:left="0" w:firstLine="142"/>
        <w:jc w:val="left"/>
        <w:rPr>
          <w:rFonts w:ascii="宋体" w:hAnsi="宋体"/>
          <w:sz w:val="24"/>
        </w:rPr>
      </w:pPr>
      <w:r>
        <w:rPr>
          <w:rFonts w:ascii="宋体" w:hAnsi="宋体" w:hint="eastAsia"/>
          <w:sz w:val="24"/>
        </w:rPr>
        <w:t>供应商保证其提供的产品中所有预装和为本项目安装的软件为具有合法版权或使用权的正版软件且无质量瑕疵。</w:t>
      </w:r>
    </w:p>
    <w:p w:rsidR="00A37974" w:rsidRDefault="008B283B">
      <w:pPr>
        <w:numPr>
          <w:ilvl w:val="1"/>
          <w:numId w:val="42"/>
        </w:numPr>
        <w:tabs>
          <w:tab w:val="left" w:pos="567"/>
        </w:tabs>
        <w:snapToGrid w:val="0"/>
        <w:spacing w:line="360" w:lineRule="auto"/>
        <w:ind w:left="0" w:firstLine="142"/>
        <w:jc w:val="left"/>
        <w:rPr>
          <w:rFonts w:ascii="宋体" w:hAnsi="宋体"/>
          <w:sz w:val="24"/>
        </w:rPr>
      </w:pPr>
      <w:r>
        <w:rPr>
          <w:rFonts w:ascii="宋体" w:hAnsi="宋体" w:hint="eastAsia"/>
          <w:sz w:val="24"/>
        </w:rPr>
        <w:t>供货时间是由采购人在签订合同时根据实际需要确定，供应商应按采购人规定的时间交货并完成安装调试。</w:t>
      </w:r>
    </w:p>
    <w:p w:rsidR="00A37974" w:rsidRDefault="008B283B">
      <w:pPr>
        <w:numPr>
          <w:ilvl w:val="1"/>
          <w:numId w:val="42"/>
        </w:numPr>
        <w:tabs>
          <w:tab w:val="left" w:pos="567"/>
        </w:tabs>
        <w:snapToGrid w:val="0"/>
        <w:spacing w:line="360" w:lineRule="auto"/>
        <w:ind w:left="0" w:firstLine="142"/>
        <w:jc w:val="left"/>
        <w:rPr>
          <w:rFonts w:ascii="宋体" w:hAnsi="宋体"/>
          <w:sz w:val="24"/>
        </w:rPr>
      </w:pPr>
      <w:r>
        <w:rPr>
          <w:rFonts w:ascii="宋体" w:hAnsi="宋体" w:hint="eastAsia"/>
          <w:sz w:val="24"/>
        </w:rPr>
        <w:t>产品的现场交付与安装调试</w:t>
      </w:r>
    </w:p>
    <w:p w:rsidR="00A37974" w:rsidRDefault="008B283B">
      <w:pPr>
        <w:adjustRightInd w:val="0"/>
        <w:snapToGrid w:val="0"/>
        <w:spacing w:line="360" w:lineRule="auto"/>
        <w:ind w:firstLineChars="200" w:firstLine="480"/>
        <w:rPr>
          <w:rFonts w:ascii="宋体" w:hAnsi="宋体"/>
          <w:sz w:val="24"/>
        </w:rPr>
      </w:pPr>
      <w:r>
        <w:rPr>
          <w:rFonts w:ascii="宋体" w:hAnsi="宋体" w:hint="eastAsia"/>
          <w:sz w:val="24"/>
        </w:rPr>
        <w:t>（1）供应商应按照与采购人签订的合同交货并完成现场安装调试，负责产品的首次开机，保证实现与采购人原有系统和产品的协调工作；</w:t>
      </w:r>
    </w:p>
    <w:p w:rsidR="00A37974" w:rsidRDefault="008B283B">
      <w:pPr>
        <w:adjustRightInd w:val="0"/>
        <w:snapToGrid w:val="0"/>
        <w:spacing w:line="360" w:lineRule="auto"/>
        <w:ind w:firstLineChars="200" w:firstLine="480"/>
        <w:rPr>
          <w:rFonts w:ascii="宋体" w:hAnsi="宋体"/>
          <w:sz w:val="24"/>
        </w:rPr>
      </w:pPr>
      <w:r>
        <w:rPr>
          <w:rFonts w:ascii="宋体" w:hAnsi="宋体" w:hint="eastAsia"/>
          <w:sz w:val="24"/>
        </w:rPr>
        <w:t>（2）由供应商所提供的产品部件间的连线和插接件均应视为产品内部器件，包含在相应的产品之中。所有产品安装时若需使用特殊的接头、插座、电缆、特殊安装工具等备件由供应商提供。如产品用电负荷超过正常线路负荷时，所需相关保护产品由供应商提供；</w:t>
      </w:r>
    </w:p>
    <w:p w:rsidR="00A37974" w:rsidRDefault="008B283B">
      <w:pPr>
        <w:adjustRightInd w:val="0"/>
        <w:snapToGrid w:val="0"/>
        <w:spacing w:line="360" w:lineRule="auto"/>
        <w:ind w:firstLineChars="200" w:firstLine="480"/>
        <w:rPr>
          <w:rFonts w:ascii="宋体" w:hAnsi="宋体"/>
          <w:sz w:val="24"/>
        </w:rPr>
      </w:pPr>
      <w:r>
        <w:rPr>
          <w:rFonts w:ascii="宋体" w:hAnsi="宋体" w:hint="eastAsia"/>
          <w:sz w:val="24"/>
        </w:rPr>
        <w:t>（3）供应商应向采购人提供安装调试过程中的相关文档资料，以便采购人今后能操作和简单维护。</w:t>
      </w:r>
    </w:p>
    <w:p w:rsidR="00A37974" w:rsidRDefault="008B283B">
      <w:pPr>
        <w:numPr>
          <w:ilvl w:val="1"/>
          <w:numId w:val="42"/>
        </w:numPr>
        <w:tabs>
          <w:tab w:val="left" w:pos="567"/>
        </w:tabs>
        <w:snapToGrid w:val="0"/>
        <w:spacing w:line="360" w:lineRule="auto"/>
        <w:ind w:left="0" w:firstLine="142"/>
        <w:jc w:val="left"/>
        <w:rPr>
          <w:rFonts w:ascii="宋体" w:hAnsi="宋体"/>
          <w:sz w:val="24"/>
        </w:rPr>
      </w:pPr>
      <w:r>
        <w:rPr>
          <w:rFonts w:ascii="宋体" w:hAnsi="宋体" w:hint="eastAsia"/>
          <w:sz w:val="24"/>
        </w:rPr>
        <w:t>产品验收</w:t>
      </w:r>
    </w:p>
    <w:p w:rsidR="00A37974" w:rsidRDefault="008B283B">
      <w:pPr>
        <w:adjustRightInd w:val="0"/>
        <w:snapToGrid w:val="0"/>
        <w:spacing w:line="360" w:lineRule="auto"/>
        <w:ind w:firstLineChars="200" w:firstLine="480"/>
        <w:rPr>
          <w:rFonts w:ascii="宋体" w:hAnsi="宋体"/>
          <w:sz w:val="24"/>
        </w:rPr>
      </w:pPr>
      <w:r>
        <w:rPr>
          <w:rFonts w:ascii="宋体" w:hAnsi="宋体" w:hint="eastAsia"/>
          <w:sz w:val="24"/>
        </w:rPr>
        <w:t>（1）供应商向采购人提供详细的产品供货清单，由采购人确认。当产品到达采购人指定的安装现场后，采购人和供应商依据产品供货清单共同对产品进行开箱检验，并对产品的数量、品质进行逐项检查。</w:t>
      </w:r>
    </w:p>
    <w:p w:rsidR="00A37974" w:rsidRDefault="008B283B">
      <w:pPr>
        <w:adjustRightInd w:val="0"/>
        <w:snapToGrid w:val="0"/>
        <w:spacing w:line="360" w:lineRule="auto"/>
        <w:ind w:firstLineChars="200" w:firstLine="480"/>
        <w:rPr>
          <w:rFonts w:ascii="宋体" w:hAnsi="宋体"/>
          <w:sz w:val="24"/>
        </w:rPr>
      </w:pPr>
      <w:r>
        <w:rPr>
          <w:rFonts w:ascii="宋体" w:hAnsi="宋体" w:hint="eastAsia"/>
          <w:sz w:val="24"/>
        </w:rPr>
        <w:t>（2）验收以采购人的验收为准。产品经过双方检验认可后，产品保修期自验收合格之日起计算。</w:t>
      </w:r>
    </w:p>
    <w:p w:rsidR="00A37974" w:rsidRDefault="008B283B">
      <w:pPr>
        <w:numPr>
          <w:ilvl w:val="1"/>
          <w:numId w:val="42"/>
        </w:numPr>
        <w:tabs>
          <w:tab w:val="left" w:pos="567"/>
        </w:tabs>
        <w:snapToGrid w:val="0"/>
        <w:spacing w:line="360" w:lineRule="auto"/>
        <w:ind w:left="0" w:firstLine="142"/>
        <w:jc w:val="left"/>
        <w:rPr>
          <w:rFonts w:ascii="宋体" w:hAnsi="宋体"/>
          <w:sz w:val="24"/>
        </w:rPr>
      </w:pPr>
      <w:r>
        <w:rPr>
          <w:rFonts w:ascii="宋体" w:hAnsi="宋体" w:hint="eastAsia"/>
          <w:sz w:val="24"/>
        </w:rPr>
        <w:t>供应</w:t>
      </w:r>
      <w:proofErr w:type="gramStart"/>
      <w:r>
        <w:rPr>
          <w:rFonts w:ascii="宋体" w:hAnsi="宋体" w:hint="eastAsia"/>
          <w:sz w:val="24"/>
        </w:rPr>
        <w:t>商所有</w:t>
      </w:r>
      <w:proofErr w:type="gramEnd"/>
      <w:r>
        <w:rPr>
          <w:rFonts w:ascii="宋体" w:hAnsi="宋体" w:hint="eastAsia"/>
          <w:sz w:val="24"/>
        </w:rPr>
        <w:t>附件，必须保证与产品的型号对应。</w:t>
      </w:r>
    </w:p>
    <w:p w:rsidR="00A37974" w:rsidRDefault="008B283B">
      <w:pPr>
        <w:numPr>
          <w:ilvl w:val="1"/>
          <w:numId w:val="42"/>
        </w:numPr>
        <w:tabs>
          <w:tab w:val="left" w:pos="567"/>
        </w:tabs>
        <w:snapToGrid w:val="0"/>
        <w:spacing w:line="360" w:lineRule="auto"/>
        <w:ind w:left="0" w:firstLine="142"/>
        <w:jc w:val="left"/>
        <w:rPr>
          <w:rFonts w:ascii="宋体" w:hAnsi="宋体"/>
          <w:sz w:val="24"/>
        </w:rPr>
      </w:pPr>
      <w:r>
        <w:rPr>
          <w:rFonts w:ascii="宋体" w:hAnsi="宋体" w:hint="eastAsia"/>
          <w:sz w:val="24"/>
        </w:rPr>
        <w:t>产品的功能若不是标准配置所具有的，而需加装功能模组、模块、功能板等，供应商必须明确声明。否则，由此引起的一切经济、法律问题将由供应商承担。</w:t>
      </w:r>
    </w:p>
    <w:p w:rsidR="00A37974" w:rsidRDefault="008B283B">
      <w:pPr>
        <w:tabs>
          <w:tab w:val="left" w:pos="1320"/>
        </w:tabs>
        <w:spacing w:beforeLines="50" w:before="156" w:afterLines="50" w:after="156"/>
        <w:jc w:val="center"/>
        <w:outlineLvl w:val="1"/>
        <w:rPr>
          <w:rFonts w:ascii="宋体" w:hAnsi="宋体"/>
          <w:b/>
          <w:sz w:val="32"/>
          <w:szCs w:val="32"/>
        </w:rPr>
      </w:pPr>
      <w:bookmarkStart w:id="80" w:name="_Toc8320521"/>
      <w:r>
        <w:rPr>
          <w:rFonts w:ascii="宋体" w:hAnsi="宋体" w:hint="eastAsia"/>
          <w:b/>
          <w:sz w:val="32"/>
          <w:szCs w:val="32"/>
        </w:rPr>
        <w:lastRenderedPageBreak/>
        <w:t>二、服务要求</w:t>
      </w:r>
      <w:bookmarkEnd w:id="80"/>
    </w:p>
    <w:p w:rsidR="00A37974" w:rsidRDefault="008B283B">
      <w:pPr>
        <w:numPr>
          <w:ilvl w:val="1"/>
          <w:numId w:val="41"/>
        </w:numPr>
        <w:tabs>
          <w:tab w:val="left" w:pos="567"/>
        </w:tabs>
        <w:snapToGrid w:val="0"/>
        <w:spacing w:line="360" w:lineRule="auto"/>
        <w:jc w:val="left"/>
        <w:rPr>
          <w:rFonts w:ascii="宋体" w:hAnsi="宋体"/>
          <w:sz w:val="24"/>
        </w:rPr>
      </w:pPr>
      <w:r>
        <w:rPr>
          <w:rFonts w:ascii="宋体" w:hAnsi="宋体" w:hint="eastAsia"/>
          <w:sz w:val="24"/>
        </w:rPr>
        <w:t>售后服务和保修期限不低于本部</w:t>
      </w:r>
      <w:proofErr w:type="gramStart"/>
      <w:r>
        <w:rPr>
          <w:rFonts w:ascii="宋体" w:hAnsi="宋体" w:hint="eastAsia"/>
          <w:sz w:val="24"/>
        </w:rPr>
        <w:t>分质量</w:t>
      </w:r>
      <w:proofErr w:type="gramEnd"/>
      <w:r>
        <w:rPr>
          <w:rFonts w:ascii="宋体" w:hAnsi="宋体" w:hint="eastAsia"/>
          <w:sz w:val="24"/>
        </w:rPr>
        <w:t>保障及服务内容表中的规定。</w:t>
      </w:r>
    </w:p>
    <w:p w:rsidR="00A37974" w:rsidRDefault="008B283B">
      <w:pPr>
        <w:adjustRightInd w:val="0"/>
        <w:snapToGrid w:val="0"/>
        <w:spacing w:line="360" w:lineRule="auto"/>
        <w:ind w:left="425"/>
        <w:rPr>
          <w:rFonts w:ascii="宋体" w:hAnsi="宋体"/>
          <w:sz w:val="24"/>
        </w:rPr>
      </w:pPr>
      <w:r>
        <w:rPr>
          <w:rFonts w:ascii="宋体" w:hAnsi="宋体" w:hint="eastAsia"/>
          <w:sz w:val="24"/>
        </w:rPr>
        <w:t>（1）供应商应明确说明此次响应的服务策略，提供此次产品的服务计划（售后服务内容、等级、相关服务指标、售后服务组织机构及人员安排情况及其联络信息），负责解答用户在产品使用中遇到的问题，并及时提出解决问题的建议和操作方法。</w:t>
      </w:r>
    </w:p>
    <w:p w:rsidR="00A37974" w:rsidRDefault="008B283B">
      <w:pPr>
        <w:adjustRightInd w:val="0"/>
        <w:snapToGrid w:val="0"/>
        <w:spacing w:line="360" w:lineRule="auto"/>
        <w:ind w:left="425"/>
        <w:rPr>
          <w:rFonts w:ascii="宋体" w:hAnsi="宋体"/>
          <w:sz w:val="24"/>
        </w:rPr>
      </w:pPr>
      <w:r>
        <w:rPr>
          <w:rFonts w:ascii="宋体" w:hAnsi="宋体" w:hint="eastAsia"/>
          <w:sz w:val="24"/>
        </w:rPr>
        <w:t>（2）质保期内所有因更换和修理产品或部件而导致产品停止运行的时间应从其质保期内扣除；供应商有责任解决所提供的产品和软件系统的任何问题，在质保期满后，当需要时，供应商仍须对因产品本身的固有缺陷和瑕疵承担责任。</w:t>
      </w:r>
    </w:p>
    <w:p w:rsidR="00A37974" w:rsidRDefault="008B283B">
      <w:pPr>
        <w:adjustRightInd w:val="0"/>
        <w:snapToGrid w:val="0"/>
        <w:spacing w:line="360" w:lineRule="auto"/>
        <w:ind w:left="425"/>
        <w:rPr>
          <w:rFonts w:ascii="宋体" w:hAnsi="宋体"/>
          <w:sz w:val="24"/>
        </w:rPr>
      </w:pPr>
      <w:r>
        <w:rPr>
          <w:rFonts w:ascii="宋体" w:hAnsi="宋体" w:hint="eastAsia"/>
          <w:sz w:val="24"/>
        </w:rPr>
        <w:t>（3）供应商应为用户相关人员提供必要的技术培训，使参加培训的人员具备产品的使用和维护能力。</w:t>
      </w:r>
    </w:p>
    <w:p w:rsidR="00A37974" w:rsidRDefault="008B283B">
      <w:pPr>
        <w:numPr>
          <w:ilvl w:val="1"/>
          <w:numId w:val="41"/>
        </w:numPr>
        <w:tabs>
          <w:tab w:val="clear" w:pos="742"/>
          <w:tab w:val="left" w:pos="284"/>
          <w:tab w:val="left" w:pos="567"/>
        </w:tabs>
        <w:snapToGrid w:val="0"/>
        <w:spacing w:line="360" w:lineRule="auto"/>
        <w:ind w:left="567" w:hanging="425"/>
        <w:jc w:val="left"/>
        <w:rPr>
          <w:rFonts w:ascii="宋体" w:hAnsi="宋体" w:cs="宋体"/>
          <w:b/>
          <w:kern w:val="0"/>
          <w:sz w:val="24"/>
        </w:rPr>
      </w:pPr>
      <w:r>
        <w:rPr>
          <w:rFonts w:ascii="宋体" w:hAnsi="宋体" w:hint="eastAsia"/>
          <w:sz w:val="24"/>
        </w:rPr>
        <w:t>所有产品的质量保障措施及服务内容应至少达到但不限于各包《质量保障及服务内容表》的内容，产品报价应包含《质量保障及服务内容表》中所列质量保障和服务内容，未达到《质量保障及服务内容表》要求的产品视为该产品未实质性响应采购文件，将按无效响应处理；</w:t>
      </w:r>
    </w:p>
    <w:p w:rsidR="00A37974" w:rsidRDefault="008B283B">
      <w:pPr>
        <w:numPr>
          <w:ilvl w:val="1"/>
          <w:numId w:val="41"/>
        </w:numPr>
        <w:tabs>
          <w:tab w:val="clear" w:pos="742"/>
          <w:tab w:val="left" w:pos="284"/>
          <w:tab w:val="left" w:pos="567"/>
        </w:tabs>
        <w:snapToGrid w:val="0"/>
        <w:spacing w:line="360" w:lineRule="auto"/>
        <w:ind w:left="567" w:hanging="425"/>
        <w:jc w:val="left"/>
        <w:rPr>
          <w:rFonts w:ascii="宋体" w:hAnsi="宋体" w:cs="宋体"/>
          <w:b/>
          <w:kern w:val="0"/>
          <w:sz w:val="24"/>
        </w:rPr>
      </w:pPr>
      <w:r>
        <w:rPr>
          <w:rFonts w:ascii="宋体" w:hAnsi="宋体" w:hint="eastAsia"/>
          <w:sz w:val="24"/>
        </w:rPr>
        <w:t>除《质量保障及服务内容表》所列服务条款外，其他增值服务（如延长保修期、故障存储介质</w:t>
      </w:r>
      <w:proofErr w:type="gramStart"/>
      <w:r>
        <w:rPr>
          <w:rFonts w:ascii="宋体" w:hAnsi="宋体" w:hint="eastAsia"/>
          <w:sz w:val="24"/>
        </w:rPr>
        <w:t>不</w:t>
      </w:r>
      <w:proofErr w:type="gramEnd"/>
      <w:r>
        <w:rPr>
          <w:rFonts w:ascii="宋体" w:hAnsi="宋体" w:hint="eastAsia"/>
          <w:sz w:val="24"/>
        </w:rPr>
        <w:t>返还等），可作为配件，在系统中自行维护、报价。</w:t>
      </w:r>
    </w:p>
    <w:p w:rsidR="00A37974" w:rsidRDefault="008B283B">
      <w:pPr>
        <w:numPr>
          <w:ilvl w:val="1"/>
          <w:numId w:val="41"/>
        </w:numPr>
        <w:tabs>
          <w:tab w:val="left" w:pos="567"/>
        </w:tabs>
        <w:snapToGrid w:val="0"/>
        <w:spacing w:line="360" w:lineRule="auto"/>
        <w:jc w:val="left"/>
        <w:rPr>
          <w:rFonts w:ascii="宋体" w:hAnsi="宋体"/>
          <w:sz w:val="24"/>
        </w:rPr>
      </w:pPr>
      <w:r>
        <w:rPr>
          <w:rFonts w:ascii="宋体" w:hAnsi="宋体" w:hint="eastAsia"/>
          <w:sz w:val="24"/>
        </w:rPr>
        <w:t>质量保障及服务内容表。</w:t>
      </w:r>
    </w:p>
    <w:p w:rsidR="00A37974" w:rsidRDefault="008B283B">
      <w:pPr>
        <w:widowControl/>
        <w:snapToGrid w:val="0"/>
        <w:spacing w:beforeLines="100" w:before="312" w:afterLines="100" w:after="312" w:line="360" w:lineRule="auto"/>
        <w:jc w:val="center"/>
        <w:rPr>
          <w:rFonts w:ascii="宋体" w:hAnsi="宋体" w:cs="宋体"/>
          <w:b/>
          <w:kern w:val="0"/>
          <w:sz w:val="24"/>
        </w:rPr>
      </w:pPr>
      <w:r>
        <w:rPr>
          <w:rFonts w:ascii="宋体" w:hAnsi="宋体" w:cs="宋体" w:hint="eastAsia"/>
          <w:b/>
          <w:kern w:val="0"/>
          <w:sz w:val="24"/>
        </w:rPr>
        <w:t>服务承诺一览表</w:t>
      </w:r>
    </w:p>
    <w:tbl>
      <w:tblPr>
        <w:tblW w:w="882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20"/>
        <w:gridCol w:w="2932"/>
        <w:gridCol w:w="5168"/>
      </w:tblGrid>
      <w:tr w:rsidR="00A37974">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line="360" w:lineRule="auto"/>
              <w:jc w:val="center"/>
              <w:rPr>
                <w:rFonts w:ascii="宋体" w:hAnsi="宋体" w:cs="宋体"/>
                <w:b/>
                <w:kern w:val="0"/>
                <w:sz w:val="24"/>
              </w:rPr>
            </w:pPr>
            <w:r>
              <w:rPr>
                <w:rFonts w:ascii="宋体" w:hAnsi="宋体" w:cs="宋体" w:hint="eastAsia"/>
                <w:b/>
                <w:kern w:val="0"/>
                <w:sz w:val="24"/>
              </w:rPr>
              <w:t>序号</w:t>
            </w:r>
          </w:p>
        </w:tc>
        <w:tc>
          <w:tcPr>
            <w:tcW w:w="2932"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line="360" w:lineRule="auto"/>
              <w:jc w:val="center"/>
              <w:rPr>
                <w:rFonts w:ascii="宋体" w:hAnsi="宋体" w:cs="宋体"/>
                <w:b/>
                <w:kern w:val="0"/>
                <w:sz w:val="24"/>
              </w:rPr>
            </w:pPr>
            <w:r>
              <w:rPr>
                <w:rFonts w:ascii="宋体" w:hAnsi="宋体" w:cs="宋体" w:hint="eastAsia"/>
                <w:b/>
                <w:kern w:val="0"/>
                <w:sz w:val="24"/>
              </w:rPr>
              <w:t>质量保障措施及服务内容</w:t>
            </w:r>
          </w:p>
        </w:tc>
        <w:tc>
          <w:tcPr>
            <w:tcW w:w="5168"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line="360" w:lineRule="auto"/>
              <w:jc w:val="center"/>
              <w:rPr>
                <w:rFonts w:ascii="宋体" w:hAnsi="宋体" w:cs="宋体"/>
                <w:b/>
                <w:kern w:val="0"/>
                <w:sz w:val="24"/>
              </w:rPr>
            </w:pPr>
            <w:r>
              <w:rPr>
                <w:rFonts w:ascii="宋体" w:hAnsi="宋体" w:cs="宋体" w:hint="eastAsia"/>
                <w:b/>
                <w:kern w:val="0"/>
                <w:sz w:val="24"/>
              </w:rPr>
              <w:t>采购要求</w:t>
            </w:r>
          </w:p>
        </w:tc>
      </w:tr>
      <w:tr w:rsidR="00A37974">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line="360" w:lineRule="auto"/>
              <w:jc w:val="center"/>
              <w:rPr>
                <w:rFonts w:ascii="宋体" w:hAnsi="宋体" w:cs="宋体"/>
                <w:b/>
                <w:kern w:val="0"/>
                <w:sz w:val="24"/>
              </w:rPr>
            </w:pPr>
            <w:r>
              <w:rPr>
                <w:rFonts w:ascii="宋体" w:hAnsi="宋体" w:cs="宋体" w:hint="eastAsia"/>
                <w:b/>
                <w:kern w:val="0"/>
                <w:sz w:val="24"/>
              </w:rPr>
              <w:t>1</w:t>
            </w:r>
          </w:p>
        </w:tc>
        <w:tc>
          <w:tcPr>
            <w:tcW w:w="2932" w:type="dxa"/>
            <w:tcBorders>
              <w:top w:val="single" w:sz="4" w:space="0" w:color="auto"/>
              <w:left w:val="single" w:sz="4" w:space="0" w:color="auto"/>
              <w:bottom w:val="single" w:sz="4" w:space="0" w:color="auto"/>
              <w:right w:val="single" w:sz="4" w:space="0" w:color="auto"/>
            </w:tcBorders>
            <w:vAlign w:val="center"/>
          </w:tcPr>
          <w:p w:rsidR="00A37974" w:rsidRDefault="008B283B">
            <w:pPr>
              <w:adjustRightInd w:val="0"/>
              <w:spacing w:before="156" w:line="360" w:lineRule="auto"/>
              <w:jc w:val="center"/>
              <w:textAlignment w:val="baseline"/>
              <w:rPr>
                <w:rFonts w:ascii="宋体" w:hAnsi="宋体" w:cs="宋体"/>
                <w:b/>
                <w:kern w:val="0"/>
                <w:sz w:val="24"/>
              </w:rPr>
            </w:pPr>
            <w:r>
              <w:rPr>
                <w:rFonts w:hAnsi="宋体" w:hint="eastAsia"/>
                <w:b/>
                <w:szCs w:val="21"/>
              </w:rPr>
              <w:t>质保期</w:t>
            </w:r>
          </w:p>
        </w:tc>
        <w:tc>
          <w:tcPr>
            <w:tcW w:w="5168"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Default"/>
              <w:tabs>
                <w:tab w:val="left" w:pos="527"/>
              </w:tabs>
              <w:spacing w:line="400" w:lineRule="exact"/>
              <w:ind w:left="102"/>
              <w:jc w:val="both"/>
              <w:rPr>
                <w:rFonts w:hAnsi="宋体"/>
                <w:b/>
                <w:color w:val="auto"/>
              </w:rPr>
            </w:pPr>
            <w:r>
              <w:rPr>
                <w:rFonts w:hAnsi="宋体" w:cs="Times New Roman" w:hint="eastAsia"/>
                <w:b/>
                <w:color w:val="auto"/>
                <w:kern w:val="2"/>
              </w:rPr>
              <w:t>与产品出厂质保服务一致。</w:t>
            </w:r>
          </w:p>
        </w:tc>
      </w:tr>
      <w:tr w:rsidR="00A37974">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line="360" w:lineRule="auto"/>
              <w:jc w:val="center"/>
              <w:rPr>
                <w:rFonts w:ascii="宋体" w:hAnsi="宋体" w:cs="宋体"/>
                <w:b/>
                <w:kern w:val="0"/>
                <w:sz w:val="24"/>
              </w:rPr>
            </w:pPr>
            <w:r>
              <w:rPr>
                <w:rFonts w:ascii="宋体" w:hAnsi="宋体" w:cs="宋体" w:hint="eastAsia"/>
                <w:b/>
                <w:kern w:val="0"/>
                <w:sz w:val="24"/>
              </w:rPr>
              <w:t>2</w:t>
            </w:r>
          </w:p>
        </w:tc>
        <w:tc>
          <w:tcPr>
            <w:tcW w:w="2932" w:type="dxa"/>
            <w:tcBorders>
              <w:top w:val="single" w:sz="4" w:space="0" w:color="auto"/>
              <w:left w:val="single" w:sz="4" w:space="0" w:color="auto"/>
              <w:bottom w:val="single" w:sz="4" w:space="0" w:color="auto"/>
              <w:right w:val="single" w:sz="4" w:space="0" w:color="auto"/>
            </w:tcBorders>
            <w:vAlign w:val="center"/>
          </w:tcPr>
          <w:p w:rsidR="00A37974" w:rsidRDefault="008B283B">
            <w:pPr>
              <w:adjustRightInd w:val="0"/>
              <w:spacing w:before="156" w:line="360" w:lineRule="auto"/>
              <w:jc w:val="center"/>
              <w:textAlignment w:val="baseline"/>
              <w:rPr>
                <w:rFonts w:ascii="宋体" w:hAnsi="宋体" w:cs="宋体"/>
                <w:b/>
                <w:kern w:val="0"/>
                <w:sz w:val="24"/>
              </w:rPr>
            </w:pPr>
            <w:r>
              <w:rPr>
                <w:rFonts w:hAnsi="宋体" w:hint="eastAsia"/>
                <w:b/>
                <w:szCs w:val="21"/>
              </w:rPr>
              <w:t>物流管理</w:t>
            </w:r>
          </w:p>
        </w:tc>
        <w:tc>
          <w:tcPr>
            <w:tcW w:w="5168"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Default"/>
              <w:spacing w:line="400" w:lineRule="exact"/>
              <w:jc w:val="both"/>
              <w:rPr>
                <w:rFonts w:hAnsi="宋体" w:cs="Times New Roman"/>
                <w:b/>
                <w:color w:val="auto"/>
                <w:kern w:val="2"/>
              </w:rPr>
            </w:pPr>
            <w:r>
              <w:rPr>
                <w:rFonts w:hAnsi="宋体" w:cs="Times New Roman" w:hint="eastAsia"/>
                <w:b/>
                <w:color w:val="auto"/>
                <w:kern w:val="2"/>
              </w:rPr>
              <w:t>供应商须具有完善的物流管理体系，提供完整的物流体系方案。</w:t>
            </w:r>
            <w:r>
              <w:rPr>
                <w:rFonts w:hAnsi="宋体" w:cs="Times New Roman"/>
                <w:b/>
                <w:color w:val="auto"/>
                <w:kern w:val="2"/>
              </w:rPr>
              <w:t>送货时须配备移动POS机</w:t>
            </w:r>
            <w:r>
              <w:rPr>
                <w:rFonts w:hAnsi="宋体" w:cs="Times New Roman" w:hint="eastAsia"/>
                <w:b/>
                <w:color w:val="auto"/>
                <w:kern w:val="2"/>
              </w:rPr>
              <w:t>，且承诺在配送货物时不再额外收取费用。</w:t>
            </w:r>
          </w:p>
        </w:tc>
      </w:tr>
      <w:tr w:rsidR="00A37974">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jc w:val="center"/>
              <w:rPr>
                <w:rFonts w:ascii="宋体" w:hAnsi="宋体" w:cs="宋体"/>
                <w:b/>
                <w:kern w:val="0"/>
                <w:sz w:val="24"/>
              </w:rPr>
            </w:pPr>
            <w:r>
              <w:rPr>
                <w:rFonts w:ascii="宋体" w:hAnsi="宋体" w:cs="宋体" w:hint="eastAsia"/>
                <w:b/>
                <w:kern w:val="0"/>
                <w:sz w:val="24"/>
              </w:rPr>
              <w:t>3</w:t>
            </w:r>
          </w:p>
        </w:tc>
        <w:tc>
          <w:tcPr>
            <w:tcW w:w="2932"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jc w:val="center"/>
              <w:rPr>
                <w:rFonts w:ascii="宋体" w:hAnsi="宋体" w:cs="宋体"/>
                <w:b/>
                <w:kern w:val="0"/>
                <w:sz w:val="24"/>
              </w:rPr>
            </w:pPr>
            <w:r>
              <w:rPr>
                <w:rFonts w:ascii="宋体" w:hAnsi="宋体" w:cs="宋体" w:hint="eastAsia"/>
                <w:b/>
                <w:kern w:val="0"/>
                <w:sz w:val="24"/>
              </w:rPr>
              <w:t>交货时间</w:t>
            </w:r>
          </w:p>
        </w:tc>
        <w:tc>
          <w:tcPr>
            <w:tcW w:w="5168"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jc w:val="left"/>
              <w:rPr>
                <w:rFonts w:ascii="宋体" w:hAnsi="宋体" w:cs="宋体"/>
                <w:b/>
                <w:kern w:val="0"/>
                <w:sz w:val="24"/>
              </w:rPr>
            </w:pPr>
            <w:r>
              <w:rPr>
                <w:rFonts w:hAnsi="宋体" w:hint="eastAsia"/>
                <w:b/>
                <w:sz w:val="24"/>
              </w:rPr>
              <w:t>从采购人订单生成之日起</w:t>
            </w:r>
            <w:r>
              <w:rPr>
                <w:rFonts w:hAnsi="宋体" w:hint="eastAsia"/>
                <w:b/>
                <w:sz w:val="24"/>
              </w:rPr>
              <w:t>7</w:t>
            </w:r>
            <w:r>
              <w:rPr>
                <w:rFonts w:hAnsi="宋体" w:hint="eastAsia"/>
                <w:b/>
                <w:sz w:val="24"/>
              </w:rPr>
              <w:t>个工作日内送达。</w:t>
            </w:r>
          </w:p>
        </w:tc>
      </w:tr>
      <w:tr w:rsidR="00A37974">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jc w:val="center"/>
              <w:rPr>
                <w:rFonts w:ascii="宋体" w:hAnsi="宋体" w:cs="宋体"/>
                <w:b/>
                <w:kern w:val="0"/>
                <w:sz w:val="24"/>
              </w:rPr>
            </w:pPr>
            <w:r>
              <w:rPr>
                <w:rFonts w:ascii="宋体" w:hAnsi="宋体" w:cs="宋体" w:hint="eastAsia"/>
                <w:b/>
                <w:kern w:val="0"/>
                <w:sz w:val="24"/>
              </w:rPr>
              <w:t>4</w:t>
            </w:r>
          </w:p>
        </w:tc>
        <w:tc>
          <w:tcPr>
            <w:tcW w:w="2932"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jc w:val="center"/>
              <w:rPr>
                <w:rFonts w:ascii="宋体" w:hAnsi="宋体" w:cs="宋体"/>
                <w:b/>
                <w:kern w:val="0"/>
                <w:sz w:val="24"/>
              </w:rPr>
            </w:pPr>
            <w:r>
              <w:rPr>
                <w:rFonts w:ascii="宋体" w:hAnsi="宋体" w:cs="宋体" w:hint="eastAsia"/>
                <w:b/>
                <w:kern w:val="0"/>
                <w:sz w:val="24"/>
              </w:rPr>
              <w:t>安装、调试服务</w:t>
            </w:r>
          </w:p>
        </w:tc>
        <w:tc>
          <w:tcPr>
            <w:tcW w:w="5168"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jc w:val="center"/>
              <w:rPr>
                <w:rFonts w:ascii="宋体" w:hAnsi="宋体" w:cs="宋体"/>
                <w:b/>
                <w:kern w:val="0"/>
                <w:sz w:val="24"/>
              </w:rPr>
            </w:pPr>
            <w:r>
              <w:rPr>
                <w:rFonts w:ascii="宋体" w:hAnsi="宋体" w:cs="宋体" w:hint="eastAsia"/>
                <w:b/>
                <w:kern w:val="0"/>
                <w:sz w:val="24"/>
              </w:rPr>
              <w:t>必须有技术人员提供现场服务。</w:t>
            </w:r>
          </w:p>
        </w:tc>
      </w:tr>
      <w:tr w:rsidR="00A37974">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line="360" w:lineRule="auto"/>
              <w:jc w:val="center"/>
              <w:rPr>
                <w:rFonts w:ascii="宋体" w:hAnsi="宋体" w:cs="宋体"/>
                <w:b/>
                <w:kern w:val="0"/>
                <w:sz w:val="24"/>
              </w:rPr>
            </w:pPr>
            <w:r>
              <w:rPr>
                <w:rFonts w:ascii="宋体" w:hAnsi="宋体" w:cs="宋体" w:hint="eastAsia"/>
                <w:b/>
                <w:kern w:val="0"/>
                <w:sz w:val="24"/>
              </w:rPr>
              <w:lastRenderedPageBreak/>
              <w:t>5</w:t>
            </w:r>
          </w:p>
        </w:tc>
        <w:tc>
          <w:tcPr>
            <w:tcW w:w="2932"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line="360" w:lineRule="auto"/>
              <w:jc w:val="center"/>
              <w:rPr>
                <w:rFonts w:ascii="宋体" w:hAnsi="宋体" w:cs="宋体"/>
                <w:b/>
                <w:kern w:val="0"/>
                <w:sz w:val="24"/>
              </w:rPr>
            </w:pPr>
            <w:r>
              <w:rPr>
                <w:rFonts w:hAnsi="宋体" w:hint="eastAsia"/>
                <w:b/>
                <w:szCs w:val="21"/>
              </w:rPr>
              <w:t>售后服务</w:t>
            </w:r>
          </w:p>
        </w:tc>
        <w:tc>
          <w:tcPr>
            <w:tcW w:w="5168"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Default"/>
              <w:numPr>
                <w:ilvl w:val="0"/>
                <w:numId w:val="43"/>
              </w:numPr>
              <w:tabs>
                <w:tab w:val="left" w:pos="527"/>
              </w:tabs>
              <w:spacing w:line="400" w:lineRule="exact"/>
              <w:ind w:left="0" w:firstLine="102"/>
              <w:jc w:val="both"/>
              <w:rPr>
                <w:rFonts w:hAnsi="宋体" w:cs="Times New Roman"/>
                <w:b/>
                <w:color w:val="auto"/>
                <w:kern w:val="2"/>
              </w:rPr>
            </w:pPr>
            <w:r>
              <w:rPr>
                <w:rFonts w:hAnsi="宋体" w:cs="Times New Roman" w:hint="eastAsia"/>
                <w:b/>
                <w:color w:val="auto"/>
                <w:kern w:val="2"/>
              </w:rPr>
              <w:t>各预算单位享有电</w:t>
            </w:r>
            <w:proofErr w:type="gramStart"/>
            <w:r>
              <w:rPr>
                <w:rFonts w:hAnsi="宋体" w:cs="Times New Roman" w:hint="eastAsia"/>
                <w:b/>
                <w:color w:val="auto"/>
                <w:kern w:val="2"/>
              </w:rPr>
              <w:t>商官网</w:t>
            </w:r>
            <w:proofErr w:type="gramEnd"/>
            <w:r>
              <w:rPr>
                <w:rFonts w:hAnsi="宋体" w:cs="Times New Roman" w:hint="eastAsia"/>
                <w:b/>
                <w:color w:val="auto"/>
                <w:kern w:val="2"/>
              </w:rPr>
              <w:t>提供的所有服务内容。</w:t>
            </w:r>
          </w:p>
          <w:p w:rsidR="00A37974" w:rsidRDefault="008B283B">
            <w:pPr>
              <w:pStyle w:val="Default"/>
              <w:numPr>
                <w:ilvl w:val="0"/>
                <w:numId w:val="43"/>
              </w:numPr>
              <w:tabs>
                <w:tab w:val="left" w:pos="527"/>
              </w:tabs>
              <w:spacing w:line="400" w:lineRule="exact"/>
              <w:ind w:left="0" w:firstLine="102"/>
              <w:jc w:val="both"/>
              <w:rPr>
                <w:rFonts w:hAnsi="宋体" w:cs="Times New Roman"/>
                <w:b/>
                <w:color w:val="auto"/>
                <w:kern w:val="2"/>
              </w:rPr>
            </w:pPr>
            <w:r>
              <w:rPr>
                <w:rFonts w:hAnsi="宋体" w:cs="Times New Roman" w:hint="eastAsia"/>
                <w:b/>
                <w:color w:val="auto"/>
                <w:kern w:val="2"/>
              </w:rPr>
              <w:t>供应商</w:t>
            </w:r>
            <w:r>
              <w:rPr>
                <w:rFonts w:hAnsi="宋体" w:cs="Times New Roman"/>
                <w:b/>
                <w:color w:val="auto"/>
                <w:kern w:val="2"/>
              </w:rPr>
              <w:t>须承诺</w:t>
            </w:r>
            <w:r>
              <w:rPr>
                <w:rFonts w:hAnsi="宋体" w:cs="Times New Roman" w:hint="eastAsia"/>
                <w:b/>
                <w:color w:val="auto"/>
                <w:kern w:val="2"/>
              </w:rPr>
              <w:t>针</w:t>
            </w:r>
            <w:r>
              <w:rPr>
                <w:rFonts w:hAnsi="宋体" w:cs="Times New Roman"/>
                <w:b/>
                <w:color w:val="auto"/>
                <w:kern w:val="2"/>
              </w:rPr>
              <w:t>对本项目有专门的团队负</w:t>
            </w:r>
            <w:r>
              <w:rPr>
                <w:rFonts w:hAnsi="宋体" w:cs="Times New Roman" w:hint="eastAsia"/>
                <w:b/>
                <w:color w:val="auto"/>
                <w:kern w:val="2"/>
              </w:rPr>
              <w:t>责，设置专人及服务电话。</w:t>
            </w:r>
          </w:p>
          <w:p w:rsidR="00A37974" w:rsidRDefault="008B283B">
            <w:pPr>
              <w:pStyle w:val="Default"/>
              <w:numPr>
                <w:ilvl w:val="0"/>
                <w:numId w:val="43"/>
              </w:numPr>
              <w:tabs>
                <w:tab w:val="left" w:pos="527"/>
              </w:tabs>
              <w:spacing w:line="400" w:lineRule="exact"/>
              <w:ind w:left="0" w:firstLine="102"/>
              <w:jc w:val="both"/>
              <w:rPr>
                <w:rFonts w:hAnsi="宋体"/>
                <w:b/>
                <w:color w:val="auto"/>
              </w:rPr>
            </w:pPr>
            <w:r>
              <w:rPr>
                <w:rFonts w:hAnsi="宋体" w:cs="Times New Roman"/>
                <w:b/>
                <w:color w:val="auto"/>
                <w:kern w:val="2"/>
              </w:rPr>
              <w:t>当出现产品或售后服务投诉纠纷时，供应商须在服务承诺及协议约定范围内妥善解决。如出现严重质量问题或产品厂商推诿质量、服务责任时，供应商须承担</w:t>
            </w:r>
            <w:r>
              <w:rPr>
                <w:rFonts w:hAnsi="宋体" w:cs="Times New Roman" w:hint="eastAsia"/>
                <w:b/>
                <w:color w:val="auto"/>
                <w:kern w:val="2"/>
              </w:rPr>
              <w:t>连带</w:t>
            </w:r>
            <w:r>
              <w:rPr>
                <w:rFonts w:hAnsi="宋体" w:cs="Times New Roman"/>
                <w:b/>
                <w:color w:val="auto"/>
                <w:kern w:val="2"/>
              </w:rPr>
              <w:t>责任并提供质量和服务保障</w:t>
            </w:r>
            <w:r>
              <w:rPr>
                <w:rFonts w:hAnsi="宋体" w:cs="Times New Roman" w:hint="eastAsia"/>
                <w:b/>
                <w:color w:val="auto"/>
                <w:kern w:val="2"/>
              </w:rPr>
              <w:t>。</w:t>
            </w:r>
          </w:p>
        </w:tc>
      </w:tr>
      <w:tr w:rsidR="00A37974">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line="360" w:lineRule="auto"/>
              <w:jc w:val="center"/>
              <w:rPr>
                <w:rFonts w:ascii="宋体" w:hAnsi="宋体" w:cs="宋体"/>
                <w:b/>
                <w:kern w:val="0"/>
                <w:sz w:val="24"/>
              </w:rPr>
            </w:pPr>
            <w:r>
              <w:rPr>
                <w:rFonts w:ascii="宋体" w:hAnsi="宋体" w:cs="宋体" w:hint="eastAsia"/>
                <w:b/>
                <w:kern w:val="0"/>
                <w:sz w:val="24"/>
              </w:rPr>
              <w:t>6</w:t>
            </w:r>
          </w:p>
        </w:tc>
        <w:tc>
          <w:tcPr>
            <w:tcW w:w="2932"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line="360" w:lineRule="auto"/>
              <w:jc w:val="center"/>
              <w:rPr>
                <w:rFonts w:ascii="宋体" w:hAnsi="宋体" w:cs="宋体"/>
                <w:b/>
                <w:kern w:val="0"/>
                <w:sz w:val="24"/>
              </w:rPr>
            </w:pPr>
            <w:r>
              <w:rPr>
                <w:rFonts w:hAnsi="宋体" w:hint="eastAsia"/>
                <w:b/>
                <w:szCs w:val="21"/>
              </w:rPr>
              <w:t>结算管理</w:t>
            </w:r>
          </w:p>
        </w:tc>
        <w:tc>
          <w:tcPr>
            <w:tcW w:w="5168"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Default"/>
              <w:numPr>
                <w:ilvl w:val="0"/>
                <w:numId w:val="44"/>
              </w:numPr>
              <w:tabs>
                <w:tab w:val="left" w:pos="385"/>
              </w:tabs>
              <w:spacing w:line="400" w:lineRule="exact"/>
              <w:ind w:left="0" w:hanging="40"/>
              <w:jc w:val="both"/>
              <w:rPr>
                <w:rFonts w:hAnsi="宋体" w:cs="Times New Roman"/>
                <w:b/>
                <w:color w:val="auto"/>
                <w:kern w:val="2"/>
              </w:rPr>
            </w:pPr>
            <w:r>
              <w:rPr>
                <w:rFonts w:hAnsi="宋体" w:cs="Times New Roman" w:hint="eastAsia"/>
                <w:b/>
                <w:color w:val="auto"/>
                <w:kern w:val="2"/>
              </w:rPr>
              <w:t>供应商须提供发票（纸质/电子）。</w:t>
            </w:r>
          </w:p>
          <w:p w:rsidR="00A37974" w:rsidRDefault="008B283B">
            <w:pPr>
              <w:pStyle w:val="Default"/>
              <w:numPr>
                <w:ilvl w:val="0"/>
                <w:numId w:val="44"/>
              </w:numPr>
              <w:tabs>
                <w:tab w:val="left" w:pos="385"/>
              </w:tabs>
              <w:spacing w:line="400" w:lineRule="exact"/>
              <w:ind w:left="0" w:hanging="40"/>
              <w:jc w:val="both"/>
              <w:rPr>
                <w:rFonts w:hAnsi="宋体"/>
                <w:b/>
                <w:color w:val="auto"/>
              </w:rPr>
            </w:pPr>
            <w:r>
              <w:rPr>
                <w:rFonts w:hAnsi="宋体" w:cs="Times New Roman" w:hint="eastAsia"/>
                <w:b/>
                <w:color w:val="auto"/>
                <w:kern w:val="2"/>
              </w:rPr>
              <w:t>供应商提供可接受的采购人支付方式，包括转账、货到付款（个人公务卡支付）两种支付方式。</w:t>
            </w:r>
          </w:p>
          <w:p w:rsidR="00A37974" w:rsidRDefault="008B283B">
            <w:pPr>
              <w:pStyle w:val="Default"/>
              <w:numPr>
                <w:ilvl w:val="0"/>
                <w:numId w:val="44"/>
              </w:numPr>
              <w:tabs>
                <w:tab w:val="left" w:pos="385"/>
              </w:tabs>
              <w:spacing w:line="400" w:lineRule="exact"/>
              <w:ind w:left="0" w:hanging="40"/>
              <w:jc w:val="both"/>
              <w:rPr>
                <w:rFonts w:hAnsi="宋体"/>
                <w:b/>
                <w:color w:val="auto"/>
              </w:rPr>
            </w:pPr>
            <w:proofErr w:type="gramStart"/>
            <w:r>
              <w:rPr>
                <w:rFonts w:hAnsi="宋体" w:hint="eastAsia"/>
                <w:b/>
                <w:color w:val="auto"/>
                <w:szCs w:val="21"/>
              </w:rPr>
              <w:t>账期支付</w:t>
            </w:r>
            <w:proofErr w:type="gramEnd"/>
            <w:r>
              <w:rPr>
                <w:rFonts w:hAnsi="宋体" w:hint="eastAsia"/>
                <w:b/>
                <w:color w:val="auto"/>
                <w:szCs w:val="21"/>
              </w:rPr>
              <w:t>不少于30天。</w:t>
            </w:r>
          </w:p>
        </w:tc>
      </w:tr>
      <w:tr w:rsidR="00A37974">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line="360" w:lineRule="auto"/>
              <w:jc w:val="center"/>
              <w:rPr>
                <w:rFonts w:ascii="宋体" w:hAnsi="宋体" w:cs="宋体"/>
                <w:b/>
                <w:kern w:val="0"/>
                <w:sz w:val="24"/>
              </w:rPr>
            </w:pPr>
            <w:r>
              <w:rPr>
                <w:rFonts w:ascii="宋体" w:hAnsi="宋体" w:cs="宋体" w:hint="eastAsia"/>
                <w:b/>
                <w:kern w:val="0"/>
                <w:sz w:val="24"/>
              </w:rPr>
              <w:t>7</w:t>
            </w:r>
          </w:p>
        </w:tc>
        <w:tc>
          <w:tcPr>
            <w:tcW w:w="2932"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line="360" w:lineRule="auto"/>
              <w:jc w:val="center"/>
              <w:rPr>
                <w:rFonts w:ascii="宋体" w:hAnsi="宋体" w:cs="宋体"/>
                <w:b/>
                <w:kern w:val="0"/>
                <w:sz w:val="24"/>
              </w:rPr>
            </w:pPr>
            <w:r>
              <w:rPr>
                <w:rFonts w:hAnsi="宋体" w:hint="eastAsia"/>
                <w:b/>
                <w:szCs w:val="21"/>
              </w:rPr>
              <w:t>商品管理</w:t>
            </w:r>
          </w:p>
        </w:tc>
        <w:tc>
          <w:tcPr>
            <w:tcW w:w="5168" w:type="dxa"/>
            <w:tcBorders>
              <w:top w:val="single" w:sz="4" w:space="0" w:color="auto"/>
              <w:left w:val="single" w:sz="4" w:space="0" w:color="auto"/>
              <w:bottom w:val="single" w:sz="4" w:space="0" w:color="auto"/>
              <w:right w:val="single" w:sz="4" w:space="0" w:color="auto"/>
            </w:tcBorders>
            <w:vAlign w:val="center"/>
          </w:tcPr>
          <w:p w:rsidR="00A37974" w:rsidRDefault="008B283B">
            <w:pPr>
              <w:pStyle w:val="Default"/>
              <w:numPr>
                <w:ilvl w:val="0"/>
                <w:numId w:val="45"/>
              </w:numPr>
              <w:tabs>
                <w:tab w:val="left" w:pos="102"/>
              </w:tabs>
              <w:spacing w:line="400" w:lineRule="exact"/>
              <w:ind w:left="-40" w:firstLine="0"/>
              <w:jc w:val="both"/>
              <w:rPr>
                <w:rFonts w:hAnsi="宋体"/>
                <w:b/>
                <w:bCs/>
                <w:color w:val="auto"/>
              </w:rPr>
            </w:pPr>
            <w:r>
              <w:rPr>
                <w:rFonts w:hAnsi="宋体" w:hint="eastAsia"/>
                <w:b/>
                <w:bCs/>
                <w:color w:val="auto"/>
              </w:rPr>
              <w:t>网上商城的所有商品做到</w:t>
            </w:r>
            <w:proofErr w:type="gramStart"/>
            <w:r>
              <w:rPr>
                <w:rFonts w:hAnsi="宋体" w:hint="eastAsia"/>
                <w:b/>
                <w:bCs/>
                <w:color w:val="auto"/>
              </w:rPr>
              <w:t>与其官网及时</w:t>
            </w:r>
            <w:proofErr w:type="gramEnd"/>
            <w:r>
              <w:rPr>
                <w:rFonts w:hAnsi="宋体" w:hint="eastAsia"/>
                <w:b/>
                <w:bCs/>
                <w:color w:val="auto"/>
              </w:rPr>
              <w:t>同步更新。</w:t>
            </w:r>
          </w:p>
          <w:p w:rsidR="00A37974" w:rsidRDefault="008B283B">
            <w:pPr>
              <w:pStyle w:val="Default"/>
              <w:numPr>
                <w:ilvl w:val="0"/>
                <w:numId w:val="45"/>
              </w:numPr>
              <w:tabs>
                <w:tab w:val="left" w:pos="102"/>
              </w:tabs>
              <w:spacing w:line="400" w:lineRule="exact"/>
              <w:ind w:left="-40" w:firstLine="0"/>
              <w:jc w:val="both"/>
              <w:rPr>
                <w:rFonts w:hAnsi="宋体"/>
                <w:b/>
                <w:color w:val="auto"/>
              </w:rPr>
            </w:pPr>
            <w:r>
              <w:rPr>
                <w:rFonts w:hAnsi="宋体" w:hint="eastAsia"/>
                <w:b/>
                <w:bCs/>
                <w:color w:val="auto"/>
              </w:rPr>
              <w:t>所有商品价格严格按照承诺的优惠率执行。</w:t>
            </w:r>
          </w:p>
        </w:tc>
      </w:tr>
      <w:tr w:rsidR="00A37974">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jc w:val="center"/>
              <w:rPr>
                <w:rFonts w:ascii="宋体" w:hAnsi="宋体" w:cs="宋体"/>
                <w:b/>
                <w:kern w:val="0"/>
                <w:sz w:val="24"/>
              </w:rPr>
            </w:pPr>
            <w:r>
              <w:rPr>
                <w:rFonts w:ascii="宋体" w:hAnsi="宋体" w:cs="宋体" w:hint="eastAsia"/>
                <w:b/>
                <w:kern w:val="0"/>
                <w:sz w:val="24"/>
              </w:rPr>
              <w:t>8</w:t>
            </w:r>
          </w:p>
        </w:tc>
        <w:tc>
          <w:tcPr>
            <w:tcW w:w="2932" w:type="dxa"/>
            <w:tcBorders>
              <w:top w:val="single" w:sz="4" w:space="0" w:color="auto"/>
              <w:left w:val="single" w:sz="4" w:space="0" w:color="auto"/>
              <w:bottom w:val="single" w:sz="4" w:space="0" w:color="auto"/>
              <w:right w:val="single" w:sz="4" w:space="0" w:color="auto"/>
            </w:tcBorders>
            <w:vAlign w:val="center"/>
          </w:tcPr>
          <w:p w:rsidR="00A37974" w:rsidRDefault="008B283B">
            <w:pPr>
              <w:widowControl/>
              <w:spacing w:before="100" w:beforeAutospacing="1" w:after="100" w:afterAutospacing="1"/>
              <w:jc w:val="center"/>
              <w:rPr>
                <w:rFonts w:ascii="宋体" w:hAnsi="宋体" w:cs="宋体"/>
                <w:b/>
                <w:kern w:val="0"/>
                <w:sz w:val="24"/>
              </w:rPr>
            </w:pPr>
            <w:r>
              <w:rPr>
                <w:rFonts w:ascii="宋体" w:hAnsi="宋体" w:cs="宋体" w:hint="eastAsia"/>
                <w:b/>
                <w:kern w:val="0"/>
                <w:sz w:val="24"/>
              </w:rPr>
              <w:t>产品免费热线服务电话</w:t>
            </w:r>
          </w:p>
        </w:tc>
        <w:tc>
          <w:tcPr>
            <w:tcW w:w="5168" w:type="dxa"/>
            <w:tcBorders>
              <w:top w:val="single" w:sz="4" w:space="0" w:color="auto"/>
              <w:left w:val="single" w:sz="4" w:space="0" w:color="auto"/>
              <w:bottom w:val="single" w:sz="4" w:space="0" w:color="auto"/>
              <w:right w:val="single" w:sz="4" w:space="0" w:color="auto"/>
            </w:tcBorders>
            <w:vAlign w:val="center"/>
          </w:tcPr>
          <w:p w:rsidR="00A37974" w:rsidRDefault="008B283B">
            <w:pPr>
              <w:jc w:val="center"/>
              <w:rPr>
                <w:rFonts w:ascii="宋体" w:hAnsi="宋体" w:cs="宋体"/>
                <w:b/>
                <w:kern w:val="0"/>
                <w:sz w:val="24"/>
              </w:rPr>
            </w:pPr>
            <w:r>
              <w:rPr>
                <w:rFonts w:ascii="宋体" w:hAnsi="宋体" w:cs="宋体" w:hint="eastAsia"/>
                <w:b/>
                <w:kern w:val="0"/>
                <w:sz w:val="24"/>
              </w:rPr>
              <w:t>5*8小时热线电话技术支持</w:t>
            </w:r>
          </w:p>
        </w:tc>
      </w:tr>
    </w:tbl>
    <w:p w:rsidR="00A37974" w:rsidRDefault="008B283B">
      <w:pPr>
        <w:widowControl/>
        <w:snapToGrid w:val="0"/>
        <w:spacing w:beforeLines="100" w:before="312" w:afterLines="100" w:after="312" w:line="360" w:lineRule="auto"/>
        <w:jc w:val="left"/>
        <w:rPr>
          <w:rFonts w:ascii="宋体" w:hAnsi="宋体" w:cs="宋体"/>
          <w:kern w:val="0"/>
          <w:sz w:val="24"/>
        </w:rPr>
      </w:pPr>
      <w:r>
        <w:rPr>
          <w:rFonts w:ascii="宋体" w:hAnsi="宋体" w:cs="宋体" w:hint="eastAsia"/>
          <w:kern w:val="0"/>
          <w:sz w:val="24"/>
        </w:rPr>
        <w:t>关于项目总协调人：</w:t>
      </w:r>
    </w:p>
    <w:p w:rsidR="00A37974" w:rsidRDefault="008B283B" w:rsidP="00296C4D">
      <w:pPr>
        <w:adjustRightInd w:val="0"/>
        <w:snapToGrid w:val="0"/>
        <w:spacing w:line="360" w:lineRule="auto"/>
        <w:ind w:firstLineChars="192" w:firstLine="461"/>
        <w:rPr>
          <w:rFonts w:ascii="宋体" w:hAnsi="宋体" w:cs="宋体"/>
          <w:kern w:val="0"/>
          <w:sz w:val="24"/>
        </w:rPr>
      </w:pPr>
      <w:r>
        <w:rPr>
          <w:rFonts w:ascii="宋体" w:hAnsi="宋体" w:cs="宋体" w:hint="eastAsia"/>
          <w:kern w:val="0"/>
          <w:sz w:val="24"/>
        </w:rPr>
        <w:t>（1）供应商必须设立总协调人，全权负责成交后采购中心和采购人对其成交产品的有关咨询、查询、签订和执行合同、无条件履行售后服务承诺和接受处理投诉等事务。</w:t>
      </w:r>
    </w:p>
    <w:p w:rsidR="00A37974" w:rsidRDefault="008B283B" w:rsidP="00A37974">
      <w:pPr>
        <w:adjustRightInd w:val="0"/>
        <w:snapToGrid w:val="0"/>
        <w:spacing w:line="360" w:lineRule="auto"/>
        <w:ind w:firstLineChars="192" w:firstLine="461"/>
        <w:rPr>
          <w:rFonts w:ascii="宋体" w:hAnsi="宋体" w:cs="宋体"/>
          <w:kern w:val="0"/>
          <w:sz w:val="24"/>
        </w:rPr>
      </w:pPr>
      <w:r>
        <w:rPr>
          <w:rFonts w:ascii="宋体" w:hAnsi="宋体" w:cs="宋体" w:hint="eastAsia"/>
          <w:kern w:val="0"/>
          <w:sz w:val="24"/>
        </w:rPr>
        <w:t>（2）总协调人</w:t>
      </w:r>
      <w:proofErr w:type="gramStart"/>
      <w:r>
        <w:rPr>
          <w:rFonts w:ascii="宋体" w:hAnsi="宋体" w:cs="宋体" w:hint="eastAsia"/>
          <w:kern w:val="0"/>
          <w:sz w:val="24"/>
        </w:rPr>
        <w:t>信息信息</w:t>
      </w:r>
      <w:proofErr w:type="gramEnd"/>
      <w:r>
        <w:rPr>
          <w:rFonts w:ascii="宋体" w:hAnsi="宋体" w:cs="宋体" w:hint="eastAsia"/>
          <w:kern w:val="0"/>
          <w:sz w:val="24"/>
        </w:rPr>
        <w:t>必须按照在线响应系统要求填写，以便于采购中心和采购人与之进行联络。如总协调人信息发生变更，</w:t>
      </w:r>
      <w:r w:rsidR="00042746">
        <w:rPr>
          <w:rFonts w:ascii="宋体" w:hAnsi="宋体" w:cs="宋体" w:hint="eastAsia"/>
          <w:kern w:val="0"/>
          <w:sz w:val="24"/>
        </w:rPr>
        <w:t>入围</w:t>
      </w:r>
      <w:r>
        <w:rPr>
          <w:rFonts w:ascii="宋体" w:hAnsi="宋体" w:cs="宋体" w:hint="eastAsia"/>
          <w:kern w:val="0"/>
          <w:sz w:val="24"/>
        </w:rPr>
        <w:t>供应商应及在系统中进行修改。</w:t>
      </w:r>
    </w:p>
    <w:p w:rsidR="00A35BDF" w:rsidRDefault="00A35BDF" w:rsidP="00A35BDF">
      <w:pPr>
        <w:adjustRightInd w:val="0"/>
        <w:snapToGrid w:val="0"/>
        <w:spacing w:line="360" w:lineRule="auto"/>
        <w:ind w:firstLineChars="192" w:firstLine="463"/>
        <w:rPr>
          <w:rFonts w:ascii="宋体" w:hAnsi="宋体" w:cs="宋体"/>
          <w:kern w:val="0"/>
          <w:sz w:val="24"/>
        </w:rPr>
      </w:pPr>
      <w:r>
        <w:rPr>
          <w:rFonts w:ascii="宋体" w:hAnsi="宋体" w:cs="宋体" w:hint="eastAsia"/>
          <w:b/>
          <w:color w:val="FF0000"/>
          <w:kern w:val="0"/>
          <w:sz w:val="24"/>
        </w:rPr>
        <w:t>（3）</w:t>
      </w:r>
      <w:r w:rsidRPr="003B05C8">
        <w:rPr>
          <w:rFonts w:ascii="宋体" w:hAnsi="宋体" w:cs="宋体" w:hint="eastAsia"/>
          <w:b/>
          <w:color w:val="FF0000"/>
          <w:kern w:val="0"/>
          <w:sz w:val="24"/>
        </w:rPr>
        <w:t>供应商总协调人变更未在系统中及时修改，采购中心或采购人</w:t>
      </w:r>
      <w:r w:rsidR="008818BC">
        <w:rPr>
          <w:rFonts w:ascii="宋体" w:hAnsi="宋体" w:cs="宋体" w:hint="eastAsia"/>
          <w:b/>
          <w:color w:val="FF0000"/>
          <w:kern w:val="0"/>
          <w:sz w:val="24"/>
        </w:rPr>
        <w:t>5个工作日内无法联系到的，暂停</w:t>
      </w:r>
      <w:r w:rsidRPr="003B05C8">
        <w:rPr>
          <w:rFonts w:ascii="宋体" w:hAnsi="宋体" w:cs="宋体" w:hint="eastAsia"/>
          <w:b/>
          <w:color w:val="FF0000"/>
          <w:kern w:val="0"/>
          <w:sz w:val="24"/>
        </w:rPr>
        <w:t>其全部产品销售。</w:t>
      </w:r>
    </w:p>
    <w:sectPr w:rsidR="00A35BDF">
      <w:headerReference w:type="even" r:id="rId13"/>
      <w:headerReference w:type="default" r:id="rId14"/>
      <w:footerReference w:type="even" r:id="rId15"/>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13D" w:rsidRDefault="0020013D">
      <w:r>
        <w:separator/>
      </w:r>
    </w:p>
  </w:endnote>
  <w:endnote w:type="continuationSeparator" w:id="0">
    <w:p w:rsidR="0020013D" w:rsidRDefault="00200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318" w:rsidRDefault="007F2318">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7F2318" w:rsidRDefault="007F231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318" w:rsidRDefault="007F2318">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rPr>
      <w:t>2</w:t>
    </w:r>
    <w:r>
      <w:rPr>
        <w:rStyle w:val="af1"/>
      </w:rPr>
      <w:fldChar w:fldCharType="end"/>
    </w:r>
  </w:p>
  <w:p w:rsidR="007F2318" w:rsidRDefault="007F2318">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318" w:rsidRDefault="007F2318">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F2318" w:rsidRDefault="007F2318">
    <w:pPr>
      <w:pStyle w:val="ac"/>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318" w:rsidRDefault="007F2318">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3B3730">
      <w:rPr>
        <w:rStyle w:val="af1"/>
        <w:noProof/>
      </w:rPr>
      <w:t>41</w:t>
    </w:r>
    <w:r>
      <w:rPr>
        <w:rStyle w:val="af1"/>
      </w:rPr>
      <w:fldChar w:fldCharType="end"/>
    </w:r>
  </w:p>
  <w:p w:rsidR="007F2318" w:rsidRDefault="007F231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13D" w:rsidRDefault="0020013D">
      <w:r>
        <w:separator/>
      </w:r>
    </w:p>
  </w:footnote>
  <w:footnote w:type="continuationSeparator" w:id="0">
    <w:p w:rsidR="0020013D" w:rsidRDefault="002001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318" w:rsidRDefault="007F2318">
    <w:pPr>
      <w:pStyle w:val="ad"/>
    </w:pPr>
    <w:r>
      <w:fldChar w:fldCharType="begin"/>
    </w:r>
    <w:r>
      <w:instrText xml:space="preserve"> DATE \@ "yy-M-d" </w:instrText>
    </w:r>
    <w:r>
      <w:fldChar w:fldCharType="separate"/>
    </w:r>
    <w:r w:rsidR="003B3730">
      <w:rPr>
        <w:noProof/>
      </w:rPr>
      <w:t>20-8-27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318" w:rsidRDefault="007F2318">
    <w:pPr>
      <w:pStyle w:val="ad"/>
      <w:jc w:val="right"/>
      <w:rPr>
        <w:sz w:val="21"/>
        <w:szCs w:val="21"/>
      </w:rPr>
    </w:pPr>
    <w:r>
      <w:rPr>
        <w:rFonts w:hint="eastAsia"/>
        <w:sz w:val="21"/>
        <w:szCs w:val="21"/>
      </w:rPr>
      <w:t>采购文件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E0D"/>
    <w:multiLevelType w:val="multilevel"/>
    <w:tmpl w:val="00E91E0D"/>
    <w:lvl w:ilvl="0">
      <w:start w:val="1"/>
      <w:numFmt w:val="chineseCountingThousand"/>
      <w:lvlText w:val="第%1部分"/>
      <w:lvlJc w:val="left"/>
      <w:pPr>
        <w:tabs>
          <w:tab w:val="left" w:pos="980"/>
        </w:tabs>
        <w:ind w:left="980" w:hanging="420"/>
      </w:pPr>
      <w:rPr>
        <w:rFonts w:hint="eastAsia"/>
      </w:rPr>
    </w:lvl>
    <w:lvl w:ilvl="1">
      <w:start w:val="1"/>
      <w:numFmt w:val="chineseCountingThousand"/>
      <w:lvlText w:val="(%2)"/>
      <w:lvlJc w:val="left"/>
      <w:pPr>
        <w:tabs>
          <w:tab w:val="left" w:pos="840"/>
        </w:tabs>
        <w:ind w:left="840" w:hanging="420"/>
      </w:pPr>
      <w:rPr>
        <w:rFonts w:hint="eastAsia"/>
      </w:rPr>
    </w:lvl>
    <w:lvl w:ilvl="2">
      <w:start w:val="1"/>
      <w:numFmt w:val="japaneseCounting"/>
      <w:lvlText w:val="%3、"/>
      <w:lvlJc w:val="left"/>
      <w:pPr>
        <w:tabs>
          <w:tab w:val="left" w:pos="1560"/>
        </w:tabs>
        <w:ind w:left="1560" w:hanging="720"/>
      </w:pPr>
      <w:rPr>
        <w:rFonts w:hint="default"/>
      </w:rPr>
    </w:lvl>
    <w:lvl w:ilvl="3">
      <w:start w:val="1"/>
      <w:numFmt w:val="decimal"/>
      <w:lvlText w:val="%4."/>
      <w:lvlJc w:val="left"/>
      <w:pPr>
        <w:tabs>
          <w:tab w:val="left" w:pos="1800"/>
        </w:tabs>
        <w:ind w:left="1800" w:hanging="540"/>
      </w:pPr>
      <w:rPr>
        <w:rFonts w:hint="default"/>
      </w:rPr>
    </w:lvl>
    <w:lvl w:ilvl="4">
      <w:start w:val="1"/>
      <w:numFmt w:val="decimal"/>
      <w:lvlText w:val="%5、"/>
      <w:lvlJc w:val="left"/>
      <w:pPr>
        <w:tabs>
          <w:tab w:val="left" w:pos="2040"/>
        </w:tabs>
        <w:ind w:left="2040" w:hanging="360"/>
      </w:pPr>
      <w:rPr>
        <w:rFonts w:hint="default"/>
        <w:b w:val="0"/>
      </w:rPr>
    </w:lvl>
    <w:lvl w:ilvl="5">
      <w:start w:val="1"/>
      <w:numFmt w:val="japaneseCounting"/>
      <w:lvlText w:val="（%6）"/>
      <w:lvlJc w:val="left"/>
      <w:pPr>
        <w:tabs>
          <w:tab w:val="left" w:pos="3180"/>
        </w:tabs>
        <w:ind w:left="3180" w:hanging="1080"/>
      </w:pPr>
      <w:rPr>
        <w:rFonts w:hint="default"/>
      </w:rPr>
    </w:lvl>
    <w:lvl w:ilvl="6">
      <w:start w:val="1"/>
      <w:numFmt w:val="decimal"/>
      <w:lvlText w:val="（%7）"/>
      <w:lvlJc w:val="left"/>
      <w:pPr>
        <w:ind w:left="1446" w:hanging="1020"/>
      </w:pPr>
      <w:rPr>
        <w:rFonts w:hint="default"/>
      </w:r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14E2EA4"/>
    <w:multiLevelType w:val="multilevel"/>
    <w:tmpl w:val="014E2EA4"/>
    <w:lvl w:ilvl="0">
      <w:start w:val="1"/>
      <w:numFmt w:val="chineseCountingThousand"/>
      <w:lvlText w:val="第%1部分"/>
      <w:lvlJc w:val="left"/>
      <w:pPr>
        <w:tabs>
          <w:tab w:val="left" w:pos="939"/>
        </w:tabs>
        <w:ind w:left="939" w:hanging="420"/>
      </w:pPr>
      <w:rPr>
        <w:rFonts w:hint="eastAsia"/>
        <w:sz w:val="52"/>
        <w:szCs w:val="52"/>
      </w:rPr>
    </w:lvl>
    <w:lvl w:ilvl="1">
      <w:start w:val="1"/>
      <w:numFmt w:val="chineseCountingThousand"/>
      <w:lvlText w:val="%2、"/>
      <w:lvlJc w:val="left"/>
      <w:pPr>
        <w:tabs>
          <w:tab w:val="left" w:pos="840"/>
        </w:tabs>
        <w:ind w:left="840" w:hanging="420"/>
      </w:pPr>
      <w:rPr>
        <w:rFonts w:hint="eastAsia"/>
        <w:b/>
        <w:color w:val="auto"/>
        <w:sz w:val="32"/>
        <w:szCs w:val="32"/>
      </w:rPr>
    </w:lvl>
    <w:lvl w:ilvl="2">
      <w:start w:val="1"/>
      <w:numFmt w:val="decimal"/>
      <w:lvlText w:val="%3、"/>
      <w:lvlJc w:val="left"/>
      <w:pPr>
        <w:tabs>
          <w:tab w:val="left" w:pos="1260"/>
        </w:tabs>
        <w:ind w:left="1260" w:hanging="420"/>
      </w:pPr>
      <w:rPr>
        <w:rFonts w:hint="eastAsia"/>
        <w:b/>
        <w:sz w:val="24"/>
        <w:szCs w:val="24"/>
      </w:rPr>
    </w:lvl>
    <w:lvl w:ilvl="3">
      <w:start w:val="1"/>
      <w:numFmt w:val="japaneseCounting"/>
      <w:lvlText w:val="%4、"/>
      <w:lvlJc w:val="left"/>
      <w:pPr>
        <w:tabs>
          <w:tab w:val="left" w:pos="1980"/>
        </w:tabs>
        <w:ind w:left="1980" w:hanging="720"/>
      </w:pPr>
      <w:rPr>
        <w:rFonts w:hint="default"/>
      </w:rPr>
    </w:lvl>
    <w:lvl w:ilvl="4">
      <w:start w:val="4"/>
      <w:numFmt w:val="decimal"/>
      <w:lvlText w:val="%5．"/>
      <w:lvlJc w:val="left"/>
      <w:pPr>
        <w:tabs>
          <w:tab w:val="left" w:pos="2400"/>
        </w:tabs>
        <w:ind w:left="2400" w:hanging="720"/>
      </w:pPr>
      <w:rPr>
        <w:rFonts w:hint="default"/>
        <w:b/>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4376004"/>
    <w:multiLevelType w:val="multilevel"/>
    <w:tmpl w:val="04376004"/>
    <w:lvl w:ilvl="0">
      <w:start w:val="1"/>
      <w:numFmt w:val="decimal"/>
      <w:lvlText w:val="（%1）"/>
      <w:lvlJc w:val="left"/>
      <w:pPr>
        <w:ind w:left="1128" w:hanging="420"/>
      </w:pPr>
      <w:rPr>
        <w:rFonts w:hint="default"/>
        <w:b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4CF39A9"/>
    <w:multiLevelType w:val="multilevel"/>
    <w:tmpl w:val="04CF39A9"/>
    <w:lvl w:ilvl="0">
      <w:start w:val="1"/>
      <w:numFmt w:val="decimal"/>
      <w:lvlText w:val="%1."/>
      <w:lvlJc w:val="left"/>
      <w:pPr>
        <w:ind w:left="900" w:hanging="420"/>
      </w:pPr>
      <w:rPr>
        <w:b w:val="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054A1691"/>
    <w:multiLevelType w:val="multilevel"/>
    <w:tmpl w:val="054A1691"/>
    <w:lvl w:ilvl="0">
      <w:start w:val="1"/>
      <w:numFmt w:val="chineseCountingThousand"/>
      <w:lvlText w:val="（%1）"/>
      <w:lvlJc w:val="left"/>
      <w:pPr>
        <w:tabs>
          <w:tab w:val="left" w:pos="845"/>
        </w:tabs>
        <w:ind w:left="845" w:hanging="425"/>
      </w:pPr>
      <w:rPr>
        <w:rFonts w:ascii="Times New Roman" w:hAnsi="Times New Roman" w:hint="default"/>
        <w:sz w:val="32"/>
        <w:szCs w:val="32"/>
      </w:rPr>
    </w:lvl>
    <w:lvl w:ilvl="1">
      <w:start w:val="1"/>
      <w:numFmt w:val="decimal"/>
      <w:lvlText w:val="（%2）"/>
      <w:lvlJc w:val="left"/>
      <w:pPr>
        <w:tabs>
          <w:tab w:val="left" w:pos="1140"/>
        </w:tabs>
        <w:ind w:left="1140" w:hanging="720"/>
      </w:pPr>
      <w:rPr>
        <w:rFonts w:hint="default"/>
      </w:rPr>
    </w:lvl>
    <w:lvl w:ilvl="2">
      <w:start w:val="1"/>
      <w:numFmt w:val="decimal"/>
      <w:lvlText w:val="%3、"/>
      <w:lvlJc w:val="left"/>
      <w:pPr>
        <w:tabs>
          <w:tab w:val="left" w:pos="1260"/>
        </w:tabs>
        <w:ind w:left="1260" w:hanging="420"/>
      </w:pPr>
      <w:rPr>
        <w:rFonts w:hint="eastAsia"/>
      </w:rPr>
    </w:lvl>
    <w:lvl w:ilvl="3">
      <w:start w:val="1"/>
      <w:numFmt w:val="decimal"/>
      <w:lvlText w:val="%4．"/>
      <w:lvlJc w:val="left"/>
      <w:pPr>
        <w:tabs>
          <w:tab w:val="left" w:pos="1620"/>
        </w:tabs>
        <w:ind w:left="1620" w:hanging="36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6243440"/>
    <w:multiLevelType w:val="multilevel"/>
    <w:tmpl w:val="0624344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85F4D6B"/>
    <w:multiLevelType w:val="multilevel"/>
    <w:tmpl w:val="085F4D6B"/>
    <w:lvl w:ilvl="0">
      <w:start w:val="1"/>
      <w:numFmt w:val="chineseCountingThousand"/>
      <w:lvlText w:val="%1、"/>
      <w:lvlJc w:val="left"/>
      <w:pPr>
        <w:tabs>
          <w:tab w:val="left" w:pos="939"/>
        </w:tabs>
        <w:ind w:left="939" w:hanging="420"/>
      </w:pPr>
      <w:rPr>
        <w:rFonts w:hint="eastAsia"/>
        <w:color w:val="auto"/>
        <w:sz w:val="24"/>
        <w:szCs w:val="24"/>
      </w:rPr>
    </w:lvl>
    <w:lvl w:ilvl="1">
      <w:start w:val="1"/>
      <w:numFmt w:val="lowerLetter"/>
      <w:lvlText w:val="%2)"/>
      <w:lvlJc w:val="left"/>
      <w:pPr>
        <w:tabs>
          <w:tab w:val="left" w:pos="840"/>
        </w:tabs>
        <w:ind w:left="840" w:hanging="420"/>
      </w:pPr>
    </w:lvl>
    <w:lvl w:ilvl="2">
      <w:start w:val="6"/>
      <w:numFmt w:val="decimal"/>
      <w:lvlText w:val="%3、"/>
      <w:lvlJc w:val="left"/>
      <w:pPr>
        <w:tabs>
          <w:tab w:val="left" w:pos="1920"/>
        </w:tabs>
        <w:ind w:left="1920" w:hanging="108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B515858"/>
    <w:multiLevelType w:val="multilevel"/>
    <w:tmpl w:val="0B515858"/>
    <w:lvl w:ilvl="0">
      <w:start w:val="1"/>
      <w:numFmt w:val="japaneseCounting"/>
      <w:lvlText w:val="%1、"/>
      <w:lvlJc w:val="left"/>
      <w:pPr>
        <w:tabs>
          <w:tab w:val="left" w:pos="779"/>
        </w:tabs>
        <w:ind w:left="779" w:hanging="4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0C2939AA"/>
    <w:multiLevelType w:val="multilevel"/>
    <w:tmpl w:val="0C2939AA"/>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9">
    <w:nsid w:val="119546FF"/>
    <w:multiLevelType w:val="multilevel"/>
    <w:tmpl w:val="119546FF"/>
    <w:lvl w:ilvl="0">
      <w:start w:val="1"/>
      <w:numFmt w:val="decimal"/>
      <w:lvlText w:val="%1、"/>
      <w:lvlJc w:val="left"/>
      <w:pPr>
        <w:ind w:left="1326" w:hanging="90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348532E"/>
    <w:multiLevelType w:val="multilevel"/>
    <w:tmpl w:val="1348532E"/>
    <w:lvl w:ilvl="0">
      <w:start w:val="1"/>
      <w:numFmt w:val="decimal"/>
      <w:lvlText w:val="(%1)"/>
      <w:lvlJc w:val="left"/>
      <w:pPr>
        <w:ind w:left="987" w:hanging="420"/>
      </w:pPr>
      <w:rPr>
        <w:rFonts w:hint="eastAsia"/>
        <w:b w:val="0"/>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1">
    <w:nsid w:val="18361027"/>
    <w:multiLevelType w:val="multilevel"/>
    <w:tmpl w:val="18361027"/>
    <w:lvl w:ilvl="0">
      <w:start w:val="1"/>
      <w:numFmt w:val="decimal"/>
      <w:lvlText w:val="%1、"/>
      <w:lvlJc w:val="left"/>
      <w:pPr>
        <w:ind w:left="420" w:hanging="420"/>
      </w:pPr>
      <w:rPr>
        <w:rFonts w:hint="default"/>
        <w:b w:val="0"/>
      </w:rPr>
    </w:lvl>
    <w:lvl w:ilvl="1">
      <w:start w:val="1"/>
      <w:numFmt w:val="decimal"/>
      <w:lvlText w:val="%2、"/>
      <w:lvlJc w:val="left"/>
      <w:pPr>
        <w:ind w:left="840" w:hanging="420"/>
      </w:pPr>
      <w:rPr>
        <w:rFonts w:hint="default"/>
        <w:b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1A6E1A33"/>
    <w:multiLevelType w:val="multilevel"/>
    <w:tmpl w:val="1A6E1A33"/>
    <w:lvl w:ilvl="0">
      <w:start w:val="1"/>
      <w:numFmt w:val="chineseCountingThousand"/>
      <w:lvlText w:val="第%1部分"/>
      <w:lvlJc w:val="left"/>
      <w:pPr>
        <w:tabs>
          <w:tab w:val="left" w:pos="939"/>
        </w:tabs>
        <w:ind w:left="939" w:hanging="420"/>
      </w:pPr>
      <w:rPr>
        <w:rFonts w:ascii="黑体" w:eastAsia="黑体" w:hint="eastAsia"/>
        <w:b w:val="0"/>
        <w:sz w:val="52"/>
        <w:szCs w:val="52"/>
      </w:rPr>
    </w:lvl>
    <w:lvl w:ilvl="1">
      <w:start w:val="1"/>
      <w:numFmt w:val="chineseCountingThousand"/>
      <w:lvlText w:val="%2、"/>
      <w:lvlJc w:val="left"/>
      <w:pPr>
        <w:tabs>
          <w:tab w:val="left" w:pos="840"/>
        </w:tabs>
        <w:ind w:left="840" w:hanging="420"/>
      </w:pPr>
      <w:rPr>
        <w:b/>
        <w:color w:val="auto"/>
        <w:sz w:val="32"/>
        <w:szCs w:val="32"/>
      </w:rPr>
    </w:lvl>
    <w:lvl w:ilvl="2">
      <w:start w:val="1"/>
      <w:numFmt w:val="decimal"/>
      <w:lvlText w:val="%3、"/>
      <w:lvlJc w:val="left"/>
      <w:pPr>
        <w:tabs>
          <w:tab w:val="left" w:pos="1260"/>
        </w:tabs>
        <w:ind w:left="1260" w:hanging="420"/>
      </w:pPr>
      <w:rPr>
        <w:b/>
        <w:sz w:val="24"/>
        <w:szCs w:val="24"/>
      </w:rPr>
    </w:lvl>
    <w:lvl w:ilvl="3">
      <w:start w:val="1"/>
      <w:numFmt w:val="japaneseCounting"/>
      <w:pStyle w:val="a"/>
      <w:lvlText w:val="%4、"/>
      <w:lvlJc w:val="left"/>
      <w:pPr>
        <w:tabs>
          <w:tab w:val="left" w:pos="4406"/>
        </w:tabs>
        <w:ind w:left="4406" w:hanging="72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nsid w:val="20B27CFE"/>
    <w:multiLevelType w:val="multilevel"/>
    <w:tmpl w:val="20B27CFE"/>
    <w:lvl w:ilvl="0">
      <w:start w:val="1"/>
      <w:numFmt w:val="bullet"/>
      <w:lvlText w:val=""/>
      <w:lvlJc w:val="left"/>
      <w:pPr>
        <w:tabs>
          <w:tab w:val="left" w:pos="660"/>
        </w:tabs>
        <w:ind w:left="660" w:hanging="420"/>
      </w:pPr>
      <w:rPr>
        <w:rFonts w:ascii="Wingdings" w:hAnsi="Wingdings" w:hint="default"/>
        <w:b w:val="0"/>
        <w:color w:val="auto"/>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23EA77D7"/>
    <w:multiLevelType w:val="multilevel"/>
    <w:tmpl w:val="23EA77D7"/>
    <w:lvl w:ilvl="0">
      <w:start w:val="1"/>
      <w:numFmt w:val="decimal"/>
      <w:lvlText w:val="(%1)"/>
      <w:lvlJc w:val="left"/>
      <w:pPr>
        <w:ind w:left="987" w:hanging="420"/>
      </w:pPr>
      <w:rPr>
        <w:rFonts w:hint="eastAsia"/>
        <w:b w:val="0"/>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5">
    <w:nsid w:val="25653D74"/>
    <w:multiLevelType w:val="multilevel"/>
    <w:tmpl w:val="25653D74"/>
    <w:lvl w:ilvl="0">
      <w:start w:val="1"/>
      <w:numFmt w:val="decimal"/>
      <w:lvlText w:val="%1、"/>
      <w:lvlJc w:val="left"/>
      <w:pPr>
        <w:ind w:left="3256" w:hanging="420"/>
      </w:pPr>
      <w:rPr>
        <w:rFonts w:hint="default"/>
      </w:rPr>
    </w:lvl>
    <w:lvl w:ilvl="1">
      <w:start w:val="1"/>
      <w:numFmt w:val="chineseCountingThousand"/>
      <w:lvlText w:val="(%2) "/>
      <w:lvlJc w:val="left"/>
      <w:pPr>
        <w:ind w:left="1395" w:hanging="420"/>
      </w:pPr>
      <w:rPr>
        <w:rFonts w:hint="eastAsia"/>
        <w:sz w:val="24"/>
      </w:rPr>
    </w:lvl>
    <w:lvl w:ilvl="2">
      <w:start w:val="1"/>
      <w:numFmt w:val="lowerRoman"/>
      <w:lvlText w:val="%3."/>
      <w:lvlJc w:val="right"/>
      <w:pPr>
        <w:ind w:left="1815" w:hanging="420"/>
      </w:pPr>
    </w:lvl>
    <w:lvl w:ilvl="3">
      <w:start w:val="1"/>
      <w:numFmt w:val="decimal"/>
      <w:lvlText w:val="%4."/>
      <w:lvlJc w:val="left"/>
      <w:pPr>
        <w:ind w:left="2235" w:hanging="420"/>
      </w:pPr>
    </w:lvl>
    <w:lvl w:ilvl="4">
      <w:start w:val="1"/>
      <w:numFmt w:val="lowerLetter"/>
      <w:lvlText w:val="%5)"/>
      <w:lvlJc w:val="left"/>
      <w:pPr>
        <w:ind w:left="2655" w:hanging="420"/>
      </w:pPr>
    </w:lvl>
    <w:lvl w:ilvl="5">
      <w:start w:val="1"/>
      <w:numFmt w:val="lowerRoman"/>
      <w:lvlText w:val="%6."/>
      <w:lvlJc w:val="right"/>
      <w:pPr>
        <w:ind w:left="3075" w:hanging="420"/>
      </w:pPr>
    </w:lvl>
    <w:lvl w:ilvl="6">
      <w:start w:val="1"/>
      <w:numFmt w:val="decimal"/>
      <w:lvlText w:val="%7."/>
      <w:lvlJc w:val="left"/>
      <w:pPr>
        <w:ind w:left="3495" w:hanging="420"/>
      </w:pPr>
    </w:lvl>
    <w:lvl w:ilvl="7">
      <w:start w:val="1"/>
      <w:numFmt w:val="lowerLetter"/>
      <w:lvlText w:val="%8)"/>
      <w:lvlJc w:val="left"/>
      <w:pPr>
        <w:ind w:left="3915" w:hanging="420"/>
      </w:pPr>
    </w:lvl>
    <w:lvl w:ilvl="8">
      <w:start w:val="1"/>
      <w:numFmt w:val="lowerRoman"/>
      <w:lvlText w:val="%9."/>
      <w:lvlJc w:val="right"/>
      <w:pPr>
        <w:ind w:left="4335" w:hanging="420"/>
      </w:pPr>
    </w:lvl>
  </w:abstractNum>
  <w:abstractNum w:abstractNumId="16">
    <w:nsid w:val="26375624"/>
    <w:multiLevelType w:val="multilevel"/>
    <w:tmpl w:val="26375624"/>
    <w:lvl w:ilvl="0">
      <w:start w:val="1"/>
      <w:numFmt w:val="chineseCountingThousand"/>
      <w:lvlText w:val="(%1) "/>
      <w:lvlJc w:val="left"/>
      <w:pPr>
        <w:ind w:left="420" w:hanging="420"/>
      </w:pPr>
      <w:rPr>
        <w:rFonts w:hint="eastAsia"/>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287C47B4"/>
    <w:multiLevelType w:val="multilevel"/>
    <w:tmpl w:val="287C47B4"/>
    <w:lvl w:ilvl="0">
      <w:start w:val="1"/>
      <w:numFmt w:val="decimal"/>
      <w:lvlText w:val="%1."/>
      <w:lvlJc w:val="left"/>
      <w:pPr>
        <w:tabs>
          <w:tab w:val="left" w:pos="704"/>
        </w:tabs>
        <w:ind w:left="704" w:hanging="420"/>
      </w:pPr>
      <w:rPr>
        <w:rFonts w:hint="eastAsia"/>
      </w:rPr>
    </w:lvl>
    <w:lvl w:ilvl="1">
      <w:start w:val="1"/>
      <w:numFmt w:val="lowerLetter"/>
      <w:lvlText w:val="%2)"/>
      <w:lvlJc w:val="left"/>
      <w:pPr>
        <w:tabs>
          <w:tab w:val="left" w:pos="704"/>
        </w:tabs>
        <w:ind w:left="704" w:hanging="420"/>
      </w:pPr>
    </w:lvl>
    <w:lvl w:ilvl="2">
      <w:start w:val="1"/>
      <w:numFmt w:val="lowerRoman"/>
      <w:lvlText w:val="%3."/>
      <w:lvlJc w:val="right"/>
      <w:pPr>
        <w:tabs>
          <w:tab w:val="left" w:pos="1124"/>
        </w:tabs>
        <w:ind w:left="1124" w:hanging="420"/>
      </w:pPr>
    </w:lvl>
    <w:lvl w:ilvl="3">
      <w:start w:val="1"/>
      <w:numFmt w:val="decimal"/>
      <w:lvlText w:val="%4."/>
      <w:lvlJc w:val="left"/>
      <w:pPr>
        <w:tabs>
          <w:tab w:val="left" w:pos="1544"/>
        </w:tabs>
        <w:ind w:left="1544" w:hanging="420"/>
      </w:pPr>
    </w:lvl>
    <w:lvl w:ilvl="4">
      <w:start w:val="1"/>
      <w:numFmt w:val="lowerLetter"/>
      <w:lvlText w:val="%5)"/>
      <w:lvlJc w:val="left"/>
      <w:pPr>
        <w:tabs>
          <w:tab w:val="left" w:pos="1964"/>
        </w:tabs>
        <w:ind w:left="1964" w:hanging="420"/>
      </w:pPr>
    </w:lvl>
    <w:lvl w:ilvl="5">
      <w:start w:val="1"/>
      <w:numFmt w:val="lowerRoman"/>
      <w:lvlText w:val="%6."/>
      <w:lvlJc w:val="right"/>
      <w:pPr>
        <w:tabs>
          <w:tab w:val="left" w:pos="2384"/>
        </w:tabs>
        <w:ind w:left="2384" w:hanging="420"/>
      </w:pPr>
    </w:lvl>
    <w:lvl w:ilvl="6">
      <w:start w:val="1"/>
      <w:numFmt w:val="decimal"/>
      <w:lvlText w:val="%7."/>
      <w:lvlJc w:val="left"/>
      <w:pPr>
        <w:tabs>
          <w:tab w:val="left" w:pos="2804"/>
        </w:tabs>
        <w:ind w:left="2804" w:hanging="420"/>
      </w:pPr>
    </w:lvl>
    <w:lvl w:ilvl="7">
      <w:start w:val="1"/>
      <w:numFmt w:val="lowerLetter"/>
      <w:lvlText w:val="%8)"/>
      <w:lvlJc w:val="left"/>
      <w:pPr>
        <w:tabs>
          <w:tab w:val="left" w:pos="3224"/>
        </w:tabs>
        <w:ind w:left="3224" w:hanging="420"/>
      </w:pPr>
    </w:lvl>
    <w:lvl w:ilvl="8">
      <w:start w:val="1"/>
      <w:numFmt w:val="lowerRoman"/>
      <w:lvlText w:val="%9."/>
      <w:lvlJc w:val="right"/>
      <w:pPr>
        <w:tabs>
          <w:tab w:val="left" w:pos="3644"/>
        </w:tabs>
        <w:ind w:left="3644" w:hanging="420"/>
      </w:pPr>
    </w:lvl>
  </w:abstractNum>
  <w:abstractNum w:abstractNumId="18">
    <w:nsid w:val="2CEA25D7"/>
    <w:multiLevelType w:val="singleLevel"/>
    <w:tmpl w:val="2CEA25D7"/>
    <w:lvl w:ilvl="0">
      <w:start w:val="1"/>
      <w:numFmt w:val="decimal"/>
      <w:lvlText w:val="%1."/>
      <w:lvlJc w:val="left"/>
      <w:pPr>
        <w:tabs>
          <w:tab w:val="left" w:pos="312"/>
        </w:tabs>
      </w:pPr>
    </w:lvl>
  </w:abstractNum>
  <w:abstractNum w:abstractNumId="19">
    <w:nsid w:val="2DE86A3F"/>
    <w:multiLevelType w:val="multilevel"/>
    <w:tmpl w:val="2DE86A3F"/>
    <w:lvl w:ilvl="0">
      <w:start w:val="1"/>
      <w:numFmt w:val="decimal"/>
      <w:lvlText w:val="%1、"/>
      <w:lvlJc w:val="left"/>
      <w:pPr>
        <w:tabs>
          <w:tab w:val="left" w:pos="2688"/>
        </w:tabs>
        <w:ind w:left="2688" w:hanging="420"/>
      </w:pPr>
      <w:rPr>
        <w:rFonts w:hint="eastAsia"/>
      </w:rPr>
    </w:lvl>
    <w:lvl w:ilvl="1">
      <w:start w:val="1"/>
      <w:numFmt w:val="decimal"/>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7"/>
      <w:numFmt w:val="decimal"/>
      <w:lvlText w:val="（%7）"/>
      <w:lvlJc w:val="left"/>
      <w:pPr>
        <w:ind w:left="3240" w:hanging="720"/>
      </w:pPr>
      <w:rPr>
        <w:rFonts w:hint="default"/>
      </w:rPr>
    </w:lvl>
    <w:lvl w:ilvl="7">
      <w:start w:val="1"/>
      <w:numFmt w:val="decimalEnclosedCircle"/>
      <w:lvlText w:val="%8"/>
      <w:lvlJc w:val="left"/>
      <w:pPr>
        <w:ind w:left="3300" w:hanging="360"/>
      </w:pPr>
      <w:rPr>
        <w:rFonts w:hint="default"/>
      </w:rPr>
    </w:lvl>
    <w:lvl w:ilvl="8">
      <w:start w:val="1"/>
      <w:numFmt w:val="lowerRoman"/>
      <w:lvlText w:val="%9."/>
      <w:lvlJc w:val="right"/>
      <w:pPr>
        <w:tabs>
          <w:tab w:val="left" w:pos="3780"/>
        </w:tabs>
        <w:ind w:left="3780" w:hanging="420"/>
      </w:pPr>
    </w:lvl>
  </w:abstractNum>
  <w:abstractNum w:abstractNumId="20">
    <w:nsid w:val="30A5665F"/>
    <w:multiLevelType w:val="multilevel"/>
    <w:tmpl w:val="30A5665F"/>
    <w:lvl w:ilvl="0">
      <w:start w:val="1"/>
      <w:numFmt w:val="decimal"/>
      <w:lvlText w:val="%1."/>
      <w:lvlJc w:val="left"/>
      <w:pPr>
        <w:tabs>
          <w:tab w:val="left" w:pos="705"/>
        </w:tabs>
        <w:ind w:left="705" w:hanging="600"/>
      </w:pPr>
      <w:rPr>
        <w:rFonts w:hint="default"/>
      </w:rPr>
    </w:lvl>
    <w:lvl w:ilvl="1">
      <w:start w:val="1"/>
      <w:numFmt w:val="decimal"/>
      <w:lvlText w:val="%2、"/>
      <w:lvlJc w:val="left"/>
      <w:pPr>
        <w:tabs>
          <w:tab w:val="left" w:pos="742"/>
        </w:tabs>
        <w:ind w:left="742" w:hanging="600"/>
      </w:pPr>
      <w:rPr>
        <w:rFonts w:cs="Times New Roman" w:hint="default"/>
        <w:b w:val="0"/>
        <w:color w:val="auto"/>
        <w:sz w:val="24"/>
        <w:szCs w:val="24"/>
      </w:rPr>
    </w:lvl>
    <w:lvl w:ilvl="2">
      <w:start w:val="1"/>
      <w:numFmt w:val="decimal"/>
      <w:isLgl/>
      <w:lvlText w:val="%1.%2.%3"/>
      <w:lvlJc w:val="left"/>
      <w:pPr>
        <w:tabs>
          <w:tab w:val="left" w:pos="720"/>
        </w:tabs>
        <w:ind w:left="720" w:hanging="720"/>
      </w:pPr>
      <w:rPr>
        <w:rFonts w:ascii="宋体" w:eastAsia="宋体" w:hAnsi="宋体" w:hint="default"/>
        <w:b w:val="0"/>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800"/>
        </w:tabs>
        <w:ind w:left="1800" w:hanging="180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2160"/>
        </w:tabs>
        <w:ind w:left="2160" w:hanging="2160"/>
      </w:pPr>
      <w:rPr>
        <w:rFonts w:hint="default"/>
      </w:rPr>
    </w:lvl>
  </w:abstractNum>
  <w:abstractNum w:abstractNumId="21">
    <w:nsid w:val="32DE3AB4"/>
    <w:multiLevelType w:val="multilevel"/>
    <w:tmpl w:val="32DE3AB4"/>
    <w:lvl w:ilvl="0">
      <w:start w:val="1"/>
      <w:numFmt w:val="chineseCountingThousand"/>
      <w:lvlText w:val="（%1）"/>
      <w:lvlJc w:val="left"/>
      <w:pPr>
        <w:tabs>
          <w:tab w:val="left" w:pos="1325"/>
        </w:tabs>
        <w:ind w:left="1325" w:hanging="425"/>
      </w:pPr>
      <w:rPr>
        <w:rFonts w:ascii="Times New Roman" w:hAnsi="Times New Roman" w:cs="Times New Roman" w:hint="default"/>
        <w:color w:val="auto"/>
      </w:rPr>
    </w:lvl>
    <w:lvl w:ilvl="1">
      <w:start w:val="1"/>
      <w:numFmt w:val="decimal"/>
      <w:lvlText w:val="%2、"/>
      <w:lvlJc w:val="left"/>
      <w:pPr>
        <w:tabs>
          <w:tab w:val="left" w:pos="1320"/>
        </w:tabs>
        <w:ind w:left="1320" w:hanging="420"/>
      </w:pPr>
    </w:lvl>
    <w:lvl w:ilvl="2">
      <w:start w:val="1"/>
      <w:numFmt w:val="ideographEnclosedCircle"/>
      <w:lvlText w:val="%3"/>
      <w:lvlJc w:val="left"/>
      <w:pPr>
        <w:ind w:left="168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2">
    <w:nsid w:val="3B38011A"/>
    <w:multiLevelType w:val="multilevel"/>
    <w:tmpl w:val="3B38011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nsid w:val="3B4801B8"/>
    <w:multiLevelType w:val="multilevel"/>
    <w:tmpl w:val="3B4801B8"/>
    <w:lvl w:ilvl="0">
      <w:start w:val="1"/>
      <w:numFmt w:val="decimal"/>
      <w:lvlText w:val="%1."/>
      <w:lvlJc w:val="left"/>
      <w:pPr>
        <w:tabs>
          <w:tab w:val="left" w:pos="705"/>
        </w:tabs>
        <w:ind w:left="705" w:hanging="600"/>
      </w:p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lvlText w:val="%3、"/>
      <w:lvlJc w:val="left"/>
      <w:pPr>
        <w:tabs>
          <w:tab w:val="left" w:pos="720"/>
        </w:tabs>
        <w:ind w:left="720" w:hanging="720"/>
      </w:pPr>
      <w:rPr>
        <w:rFonts w:hint="default"/>
        <w:b w:val="0"/>
        <w:color w:val="auto"/>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4">
    <w:nsid w:val="3C7B0132"/>
    <w:multiLevelType w:val="multilevel"/>
    <w:tmpl w:val="3C7B0132"/>
    <w:lvl w:ilvl="0">
      <w:start w:val="1"/>
      <w:numFmt w:val="decimal"/>
      <w:lvlText w:val="%1、"/>
      <w:lvlJc w:val="left"/>
      <w:pPr>
        <w:ind w:left="420" w:hanging="420"/>
      </w:pPr>
      <w:rPr>
        <w:rFonts w:hint="default"/>
        <w:b w:val="0"/>
      </w:rPr>
    </w:lvl>
    <w:lvl w:ilvl="1">
      <w:start w:val="1"/>
      <w:numFmt w:val="decimal"/>
      <w:lvlText w:val="%2、"/>
      <w:lvlJc w:val="left"/>
      <w:pPr>
        <w:ind w:left="840" w:hanging="420"/>
      </w:pPr>
      <w:rPr>
        <w:rFonts w:hint="default"/>
        <w:b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40A4199D"/>
    <w:multiLevelType w:val="multilevel"/>
    <w:tmpl w:val="40A4199D"/>
    <w:lvl w:ilvl="0">
      <w:start w:val="1"/>
      <w:numFmt w:val="decimal"/>
      <w:lvlText w:val="*（%1）"/>
      <w:lvlJc w:val="left"/>
      <w:pPr>
        <w:tabs>
          <w:tab w:val="left" w:pos="1728"/>
        </w:tabs>
        <w:ind w:left="1728" w:hanging="720"/>
      </w:pPr>
      <w:rPr>
        <w:b w:val="0"/>
        <w:color w:val="auto"/>
      </w:rPr>
    </w:lvl>
    <w:lvl w:ilvl="1">
      <w:start w:val="1"/>
      <w:numFmt w:val="decimal"/>
      <w:lvlText w:val="*（%2）"/>
      <w:lvlJc w:val="left"/>
      <w:pPr>
        <w:tabs>
          <w:tab w:val="left" w:pos="2138"/>
        </w:tabs>
        <w:ind w:left="2138" w:hanging="720"/>
      </w:pPr>
      <w:rPr>
        <w:b w:val="0"/>
        <w:color w:val="auto"/>
      </w:rPr>
    </w:lvl>
    <w:lvl w:ilvl="2">
      <w:start w:val="2"/>
      <w:numFmt w:val="decimal"/>
      <w:lvlText w:val="（%3）"/>
      <w:lvlJc w:val="left"/>
      <w:pPr>
        <w:ind w:left="2148" w:hanging="72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nsid w:val="413B3A53"/>
    <w:multiLevelType w:val="multilevel"/>
    <w:tmpl w:val="413B3A53"/>
    <w:lvl w:ilvl="0">
      <w:start w:val="1"/>
      <w:numFmt w:val="decimal"/>
      <w:lvlText w:val="%1."/>
      <w:lvlJc w:val="left"/>
      <w:pPr>
        <w:tabs>
          <w:tab w:val="left" w:pos="660"/>
        </w:tabs>
        <w:ind w:left="660" w:hanging="420"/>
      </w:pPr>
      <w:rPr>
        <w:rFonts w:hint="default"/>
        <w:b w:val="0"/>
        <w:color w:val="auto"/>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420C153B"/>
    <w:multiLevelType w:val="multilevel"/>
    <w:tmpl w:val="420C153B"/>
    <w:lvl w:ilvl="0">
      <w:start w:val="1"/>
      <w:numFmt w:val="decimal"/>
      <w:pStyle w:val="1"/>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hint="eastAsia"/>
      </w:rPr>
    </w:lvl>
    <w:lvl w:ilvl="2">
      <w:start w:val="1"/>
      <w:numFmt w:val="decimal"/>
      <w:lvlText w:val="%1.%2.%3."/>
      <w:lvlJc w:val="left"/>
      <w:pPr>
        <w:tabs>
          <w:tab w:val="left" w:pos="425"/>
        </w:tabs>
        <w:ind w:left="425" w:hanging="425"/>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8">
    <w:nsid w:val="45C42C9A"/>
    <w:multiLevelType w:val="multilevel"/>
    <w:tmpl w:val="45C42C9A"/>
    <w:lvl w:ilvl="0">
      <w:start w:val="1"/>
      <w:numFmt w:val="decimal"/>
      <w:pStyle w:val="10"/>
      <w:lvlText w:val="%1"/>
      <w:lvlJc w:val="left"/>
      <w:pPr>
        <w:tabs>
          <w:tab w:val="left" w:pos="432"/>
        </w:tabs>
        <w:ind w:left="432" w:hanging="432"/>
      </w:pPr>
    </w:lvl>
    <w:lvl w:ilvl="1">
      <w:start w:val="1"/>
      <w:numFmt w:val="decimal"/>
      <w:pStyle w:val="2"/>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pStyle w:val="4"/>
      <w:lvlText w:val="%1.%2.%3.%4"/>
      <w:lvlJc w:val="left"/>
      <w:pPr>
        <w:tabs>
          <w:tab w:val="left" w:pos="864"/>
        </w:tabs>
        <w:ind w:left="8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
      <w:lvlText w:val="%1.%2.%3.%4.%5.%6.%7.%8"/>
      <w:lvlJc w:val="left"/>
      <w:pPr>
        <w:tabs>
          <w:tab w:val="left" w:pos="1440"/>
        </w:tabs>
        <w:ind w:left="1440" w:hanging="1440"/>
      </w:pPr>
    </w:lvl>
    <w:lvl w:ilvl="8">
      <w:start w:val="1"/>
      <w:numFmt w:val="decimal"/>
      <w:pStyle w:val="9"/>
      <w:lvlText w:val="%1.%2.%3.%4.%5.%6.%7.%8.%9"/>
      <w:lvlJc w:val="left"/>
      <w:pPr>
        <w:tabs>
          <w:tab w:val="left" w:pos="1584"/>
        </w:tabs>
        <w:ind w:left="1584" w:hanging="1584"/>
      </w:pPr>
    </w:lvl>
  </w:abstractNum>
  <w:abstractNum w:abstractNumId="29">
    <w:nsid w:val="4802303A"/>
    <w:multiLevelType w:val="multilevel"/>
    <w:tmpl w:val="4802303A"/>
    <w:lvl w:ilvl="0">
      <w:start w:val="1"/>
      <w:numFmt w:val="decimal"/>
      <w:lvlText w:val="%1、"/>
      <w:lvlJc w:val="left"/>
      <w:pPr>
        <w:ind w:left="1266" w:hanging="84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0">
    <w:nsid w:val="49870E52"/>
    <w:multiLevelType w:val="multilevel"/>
    <w:tmpl w:val="49870E52"/>
    <w:lvl w:ilvl="0">
      <w:start w:val="1"/>
      <w:numFmt w:val="decimal"/>
      <w:lvlText w:val="(%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4D851AA1"/>
    <w:multiLevelType w:val="multilevel"/>
    <w:tmpl w:val="4D851AA1"/>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2">
    <w:nsid w:val="4EF96AE2"/>
    <w:multiLevelType w:val="multilevel"/>
    <w:tmpl w:val="4EF96AE2"/>
    <w:lvl w:ilvl="0">
      <w:start w:val="1"/>
      <w:numFmt w:val="decimal"/>
      <w:lvlText w:val="（%1）"/>
      <w:lvlJc w:val="left"/>
      <w:pPr>
        <w:ind w:left="420" w:hanging="4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50E0674F"/>
    <w:multiLevelType w:val="multilevel"/>
    <w:tmpl w:val="50E0674F"/>
    <w:lvl w:ilvl="0">
      <w:start w:val="1"/>
      <w:numFmt w:val="decimal"/>
      <w:lvlText w:val="（%1）"/>
      <w:lvlJc w:val="left"/>
      <w:pPr>
        <w:ind w:left="1260" w:hanging="420"/>
      </w:pPr>
      <w:rPr>
        <w:rFonts w:hint="default"/>
        <w:b w:val="0"/>
        <w:color w:val="auto"/>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4">
    <w:nsid w:val="55101554"/>
    <w:multiLevelType w:val="multilevel"/>
    <w:tmpl w:val="55101554"/>
    <w:lvl w:ilvl="0">
      <w:start w:val="1"/>
      <w:numFmt w:val="bullet"/>
      <w:lvlText w:val=""/>
      <w:lvlJc w:val="left"/>
      <w:pPr>
        <w:tabs>
          <w:tab w:val="left" w:pos="660"/>
        </w:tabs>
        <w:ind w:left="660" w:hanging="420"/>
      </w:pPr>
      <w:rPr>
        <w:rFonts w:ascii="Wingdings" w:hAnsi="Wingdings" w:hint="default"/>
        <w:b w:val="0"/>
        <w:color w:val="auto"/>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5">
    <w:nsid w:val="553D56FC"/>
    <w:multiLevelType w:val="multilevel"/>
    <w:tmpl w:val="553D56FC"/>
    <w:lvl w:ilvl="0">
      <w:start w:val="1"/>
      <w:numFmt w:val="chineseCountingThousand"/>
      <w:lvlText w:val="(%1) "/>
      <w:lvlJc w:val="left"/>
      <w:pPr>
        <w:ind w:left="420" w:hanging="420"/>
      </w:pPr>
      <w:rPr>
        <w:rFonts w:hint="eastAsia"/>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5B0B7C34"/>
    <w:multiLevelType w:val="multilevel"/>
    <w:tmpl w:val="5B0B7C34"/>
    <w:lvl w:ilvl="0">
      <w:start w:val="1"/>
      <w:numFmt w:val="decimal"/>
      <w:lvlText w:val="%1."/>
      <w:lvlJc w:val="left"/>
      <w:pPr>
        <w:tabs>
          <w:tab w:val="left" w:pos="705"/>
        </w:tabs>
        <w:ind w:left="705" w:hanging="600"/>
      </w:p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hint="eastAsia"/>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37">
    <w:nsid w:val="5DC92012"/>
    <w:multiLevelType w:val="multilevel"/>
    <w:tmpl w:val="5DC92012"/>
    <w:lvl w:ilvl="0">
      <w:start w:val="1"/>
      <w:numFmt w:val="chineseCountingThousand"/>
      <w:lvlText w:val="(%1) "/>
      <w:lvlJc w:val="left"/>
      <w:pPr>
        <w:ind w:left="420" w:hanging="420"/>
      </w:pPr>
      <w:rPr>
        <w:rFonts w:hint="eastAsia"/>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6297136C"/>
    <w:multiLevelType w:val="multilevel"/>
    <w:tmpl w:val="6297136C"/>
    <w:lvl w:ilvl="0">
      <w:start w:val="1"/>
      <w:numFmt w:val="decimal"/>
      <w:lvlText w:val="%1、"/>
      <w:lvlJc w:val="left"/>
      <w:pPr>
        <w:ind w:left="420" w:hanging="420"/>
      </w:pPr>
      <w:rPr>
        <w:rFonts w:hint="default"/>
        <w:b w:val="0"/>
      </w:rPr>
    </w:lvl>
    <w:lvl w:ilvl="1">
      <w:start w:val="1"/>
      <w:numFmt w:val="decimal"/>
      <w:lvlText w:val="%2、"/>
      <w:lvlJc w:val="left"/>
      <w:pPr>
        <w:ind w:left="840" w:hanging="420"/>
      </w:pPr>
      <w:rPr>
        <w:rFonts w:hint="default"/>
        <w:b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64026414"/>
    <w:multiLevelType w:val="multilevel"/>
    <w:tmpl w:val="64026414"/>
    <w:lvl w:ilvl="0">
      <w:start w:val="1"/>
      <w:numFmt w:val="decimal"/>
      <w:lvlText w:val="（%1）"/>
      <w:lvlJc w:val="left"/>
      <w:pPr>
        <w:ind w:left="900" w:hanging="420"/>
      </w:pPr>
      <w:rPr>
        <w:rFonts w:hint="default"/>
        <w:b w:val="0"/>
        <w:color w:val="auto"/>
        <w:lang w:val="en-U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0">
    <w:nsid w:val="6A6A280F"/>
    <w:multiLevelType w:val="multilevel"/>
    <w:tmpl w:val="6A6A280F"/>
    <w:lvl w:ilvl="0">
      <w:start w:val="1"/>
      <w:numFmt w:val="decimal"/>
      <w:lvlText w:val="（%1）"/>
      <w:lvlJc w:val="left"/>
      <w:pPr>
        <w:tabs>
          <w:tab w:val="left" w:pos="1140"/>
        </w:tabs>
        <w:ind w:left="1140" w:hanging="720"/>
      </w:pPr>
      <w:rPr>
        <w:rFonts w:hint="default"/>
        <w:lang w:val="en-US"/>
      </w:rPr>
    </w:lvl>
    <w:lvl w:ilvl="1">
      <w:start w:val="1"/>
      <w:numFmt w:val="japaneseCounting"/>
      <w:lvlText w:val="（%2）"/>
      <w:lvlJc w:val="left"/>
      <w:pPr>
        <w:tabs>
          <w:tab w:val="left" w:pos="1430"/>
        </w:tabs>
        <w:ind w:left="1430" w:hanging="720"/>
      </w:pPr>
      <w:rPr>
        <w:rFonts w:hint="default"/>
        <w:lang w:val="en-US"/>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1">
    <w:nsid w:val="6F195A4E"/>
    <w:multiLevelType w:val="multilevel"/>
    <w:tmpl w:val="6F195A4E"/>
    <w:lvl w:ilvl="0">
      <w:start w:val="1"/>
      <w:numFmt w:val="decimal"/>
      <w:lvlText w:val="（%1）"/>
      <w:lvlJc w:val="left"/>
      <w:pPr>
        <w:ind w:left="420" w:hanging="420"/>
      </w:pPr>
      <w:rPr>
        <w:rFonts w:hint="default"/>
        <w:b w:val="0"/>
        <w:color w:val="auto"/>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nsid w:val="785C2975"/>
    <w:multiLevelType w:val="multilevel"/>
    <w:tmpl w:val="785C2975"/>
    <w:lvl w:ilvl="0">
      <w:start w:val="1"/>
      <w:numFmt w:val="japaneseCounting"/>
      <w:lvlText w:val="%1、"/>
      <w:lvlJc w:val="left"/>
      <w:pPr>
        <w:tabs>
          <w:tab w:val="left" w:pos="1980"/>
        </w:tabs>
        <w:ind w:left="198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7D8A6A38"/>
    <w:multiLevelType w:val="multilevel"/>
    <w:tmpl w:val="7D8A6A38"/>
    <w:lvl w:ilvl="0">
      <w:start w:val="1"/>
      <w:numFmt w:val="decimal"/>
      <w:lvlText w:val="(%1)"/>
      <w:lvlJc w:val="left"/>
      <w:pPr>
        <w:ind w:left="1020" w:hanging="420"/>
      </w:pPr>
      <w:rPr>
        <w:rFonts w:ascii="Times New Roman" w:hAnsi="Times New Roman" w:cs="Times New Roman" w:hint="default"/>
        <w:b w:val="0"/>
        <w:i w:val="0"/>
        <w:strike w:val="0"/>
        <w:dstrike w:val="0"/>
        <w:u w:val="none"/>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44">
    <w:nsid w:val="7FA76C54"/>
    <w:multiLevelType w:val="multilevel"/>
    <w:tmpl w:val="7FA76C54"/>
    <w:lvl w:ilvl="0">
      <w:start w:val="1"/>
      <w:numFmt w:val="decimal"/>
      <w:lvlText w:val="（%1）"/>
      <w:lvlJc w:val="left"/>
      <w:pPr>
        <w:tabs>
          <w:tab w:val="left" w:pos="3698"/>
        </w:tabs>
        <w:ind w:left="3698"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8"/>
  </w:num>
  <w:num w:numId="2">
    <w:abstractNumId w:val="2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19"/>
  </w:num>
  <w:num w:numId="7">
    <w:abstractNumId w:val="33"/>
  </w:num>
  <w:num w:numId="8">
    <w:abstractNumId w:val="29"/>
  </w:num>
  <w:num w:numId="9">
    <w:abstractNumId w:val="25"/>
  </w:num>
  <w:num w:numId="10">
    <w:abstractNumId w:val="34"/>
  </w:num>
  <w:num w:numId="11">
    <w:abstractNumId w:val="13"/>
  </w:num>
  <w:num w:numId="12">
    <w:abstractNumId w:val="41"/>
  </w:num>
  <w:num w:numId="13">
    <w:abstractNumId w:val="18"/>
  </w:num>
  <w:num w:numId="14">
    <w:abstractNumId w:val="32"/>
  </w:num>
  <w:num w:numId="15">
    <w:abstractNumId w:val="2"/>
  </w:num>
  <w:num w:numId="16">
    <w:abstractNumId w:val="3"/>
  </w:num>
  <w:num w:numId="17">
    <w:abstractNumId w:val="39"/>
  </w:num>
  <w:num w:numId="18">
    <w:abstractNumId w:val="36"/>
  </w:num>
  <w:num w:numId="19">
    <w:abstractNumId w:val="43"/>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5"/>
  </w:num>
  <w:num w:numId="23">
    <w:abstractNumId w:va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25">
    <w:abstractNumId w:val="17"/>
  </w:num>
  <w:num w:numId="26">
    <w:abstractNumId w:val="9"/>
  </w:num>
  <w:num w:numId="27">
    <w:abstractNumId w:val="44"/>
  </w:num>
  <w:num w:numId="28">
    <w:abstractNumId w:val="1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42"/>
  </w:num>
  <w:num w:numId="34">
    <w:abstractNumId w:val="37"/>
  </w:num>
  <w:num w:numId="35">
    <w:abstractNumId w:val="24"/>
  </w:num>
  <w:num w:numId="36">
    <w:abstractNumId w:val="16"/>
  </w:num>
  <w:num w:numId="37">
    <w:abstractNumId w:val="23"/>
  </w:num>
  <w:num w:numId="38">
    <w:abstractNumId w:val="38"/>
  </w:num>
  <w:num w:numId="39">
    <w:abstractNumId w:val="11"/>
  </w:num>
  <w:num w:numId="40">
    <w:abstractNumId w:val="35"/>
  </w:num>
  <w:num w:numId="41">
    <w:abstractNumId w:val="20"/>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1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59A"/>
    <w:rsid w:val="000009E7"/>
    <w:rsid w:val="000011E3"/>
    <w:rsid w:val="00001FF8"/>
    <w:rsid w:val="000025E8"/>
    <w:rsid w:val="000034FF"/>
    <w:rsid w:val="00003DBB"/>
    <w:rsid w:val="00004961"/>
    <w:rsid w:val="00004BCC"/>
    <w:rsid w:val="000050A0"/>
    <w:rsid w:val="00006083"/>
    <w:rsid w:val="00006334"/>
    <w:rsid w:val="00006F0B"/>
    <w:rsid w:val="0000729D"/>
    <w:rsid w:val="00011328"/>
    <w:rsid w:val="00011F3E"/>
    <w:rsid w:val="00013280"/>
    <w:rsid w:val="0001467D"/>
    <w:rsid w:val="000147C9"/>
    <w:rsid w:val="00014965"/>
    <w:rsid w:val="00015098"/>
    <w:rsid w:val="0001527B"/>
    <w:rsid w:val="00015651"/>
    <w:rsid w:val="00015D12"/>
    <w:rsid w:val="00017033"/>
    <w:rsid w:val="00017DC7"/>
    <w:rsid w:val="00020C6F"/>
    <w:rsid w:val="00021A99"/>
    <w:rsid w:val="00021F0C"/>
    <w:rsid w:val="00022DA5"/>
    <w:rsid w:val="00023D53"/>
    <w:rsid w:val="00023DD1"/>
    <w:rsid w:val="00024768"/>
    <w:rsid w:val="00025830"/>
    <w:rsid w:val="00025C6F"/>
    <w:rsid w:val="00026221"/>
    <w:rsid w:val="0002713E"/>
    <w:rsid w:val="00027A38"/>
    <w:rsid w:val="00031432"/>
    <w:rsid w:val="00032C31"/>
    <w:rsid w:val="00033E8C"/>
    <w:rsid w:val="0004034C"/>
    <w:rsid w:val="00042746"/>
    <w:rsid w:val="0004294E"/>
    <w:rsid w:val="00042AB8"/>
    <w:rsid w:val="00042C52"/>
    <w:rsid w:val="000436A6"/>
    <w:rsid w:val="00043F57"/>
    <w:rsid w:val="00044158"/>
    <w:rsid w:val="0004470B"/>
    <w:rsid w:val="00044E29"/>
    <w:rsid w:val="00044F28"/>
    <w:rsid w:val="00045157"/>
    <w:rsid w:val="0004515B"/>
    <w:rsid w:val="000459D7"/>
    <w:rsid w:val="00045CFE"/>
    <w:rsid w:val="00046260"/>
    <w:rsid w:val="0004726B"/>
    <w:rsid w:val="00047797"/>
    <w:rsid w:val="000511FE"/>
    <w:rsid w:val="00051C15"/>
    <w:rsid w:val="00052991"/>
    <w:rsid w:val="00052B65"/>
    <w:rsid w:val="000536E6"/>
    <w:rsid w:val="000538A4"/>
    <w:rsid w:val="00053910"/>
    <w:rsid w:val="000540A3"/>
    <w:rsid w:val="000551A3"/>
    <w:rsid w:val="0005563E"/>
    <w:rsid w:val="0005765F"/>
    <w:rsid w:val="000576CD"/>
    <w:rsid w:val="0006005B"/>
    <w:rsid w:val="00060426"/>
    <w:rsid w:val="000613E5"/>
    <w:rsid w:val="000629F1"/>
    <w:rsid w:val="00063645"/>
    <w:rsid w:val="000644EB"/>
    <w:rsid w:val="000653AE"/>
    <w:rsid w:val="00065F6C"/>
    <w:rsid w:val="00067644"/>
    <w:rsid w:val="00067A15"/>
    <w:rsid w:val="00067F67"/>
    <w:rsid w:val="0007048A"/>
    <w:rsid w:val="000707FA"/>
    <w:rsid w:val="000732BF"/>
    <w:rsid w:val="00075033"/>
    <w:rsid w:val="00075C63"/>
    <w:rsid w:val="00076175"/>
    <w:rsid w:val="0007759B"/>
    <w:rsid w:val="00077A3A"/>
    <w:rsid w:val="00083D2A"/>
    <w:rsid w:val="00083ECE"/>
    <w:rsid w:val="00085224"/>
    <w:rsid w:val="00085B8B"/>
    <w:rsid w:val="00085DB4"/>
    <w:rsid w:val="0008653B"/>
    <w:rsid w:val="000869FB"/>
    <w:rsid w:val="00087658"/>
    <w:rsid w:val="00090030"/>
    <w:rsid w:val="00090CDB"/>
    <w:rsid w:val="00091A10"/>
    <w:rsid w:val="00092A3D"/>
    <w:rsid w:val="00094A50"/>
    <w:rsid w:val="00094ADD"/>
    <w:rsid w:val="00095E81"/>
    <w:rsid w:val="00096E8E"/>
    <w:rsid w:val="0009768E"/>
    <w:rsid w:val="00097F99"/>
    <w:rsid w:val="000A0C9B"/>
    <w:rsid w:val="000A1ABB"/>
    <w:rsid w:val="000A1B0A"/>
    <w:rsid w:val="000A32E7"/>
    <w:rsid w:val="000A42D8"/>
    <w:rsid w:val="000A7462"/>
    <w:rsid w:val="000B07EE"/>
    <w:rsid w:val="000B0C76"/>
    <w:rsid w:val="000B1B07"/>
    <w:rsid w:val="000B1FB8"/>
    <w:rsid w:val="000B1FBB"/>
    <w:rsid w:val="000B29AC"/>
    <w:rsid w:val="000B2DFD"/>
    <w:rsid w:val="000B38F8"/>
    <w:rsid w:val="000B3986"/>
    <w:rsid w:val="000B4C5F"/>
    <w:rsid w:val="000B4D94"/>
    <w:rsid w:val="000B4EC1"/>
    <w:rsid w:val="000B544B"/>
    <w:rsid w:val="000B5567"/>
    <w:rsid w:val="000B5911"/>
    <w:rsid w:val="000B6C79"/>
    <w:rsid w:val="000B7041"/>
    <w:rsid w:val="000C03C2"/>
    <w:rsid w:val="000C07D0"/>
    <w:rsid w:val="000C142E"/>
    <w:rsid w:val="000C1943"/>
    <w:rsid w:val="000C27D1"/>
    <w:rsid w:val="000C29A3"/>
    <w:rsid w:val="000C2EAD"/>
    <w:rsid w:val="000C4B47"/>
    <w:rsid w:val="000C4B4D"/>
    <w:rsid w:val="000C6490"/>
    <w:rsid w:val="000C692F"/>
    <w:rsid w:val="000D01DD"/>
    <w:rsid w:val="000D0993"/>
    <w:rsid w:val="000D09FE"/>
    <w:rsid w:val="000D0D85"/>
    <w:rsid w:val="000D0DBF"/>
    <w:rsid w:val="000D108B"/>
    <w:rsid w:val="000D1E18"/>
    <w:rsid w:val="000D270D"/>
    <w:rsid w:val="000D37C0"/>
    <w:rsid w:val="000D4870"/>
    <w:rsid w:val="000D4A0B"/>
    <w:rsid w:val="000D59D1"/>
    <w:rsid w:val="000D763C"/>
    <w:rsid w:val="000D77CE"/>
    <w:rsid w:val="000D7C45"/>
    <w:rsid w:val="000E029C"/>
    <w:rsid w:val="000E1355"/>
    <w:rsid w:val="000E26C4"/>
    <w:rsid w:val="000E2CFB"/>
    <w:rsid w:val="000E30F1"/>
    <w:rsid w:val="000E3B8B"/>
    <w:rsid w:val="000E3FA9"/>
    <w:rsid w:val="000E3FE7"/>
    <w:rsid w:val="000E4090"/>
    <w:rsid w:val="000E45F5"/>
    <w:rsid w:val="000E463E"/>
    <w:rsid w:val="000E48FB"/>
    <w:rsid w:val="000E49D9"/>
    <w:rsid w:val="000E4F21"/>
    <w:rsid w:val="000E577F"/>
    <w:rsid w:val="000E67C0"/>
    <w:rsid w:val="000E6B17"/>
    <w:rsid w:val="000E6BD0"/>
    <w:rsid w:val="000E6BD9"/>
    <w:rsid w:val="000F0BBB"/>
    <w:rsid w:val="000F0C4B"/>
    <w:rsid w:val="000F19B2"/>
    <w:rsid w:val="000F1BF4"/>
    <w:rsid w:val="000F2160"/>
    <w:rsid w:val="000F3A23"/>
    <w:rsid w:val="000F4F91"/>
    <w:rsid w:val="000F59B2"/>
    <w:rsid w:val="000F5AD6"/>
    <w:rsid w:val="000F655E"/>
    <w:rsid w:val="000F6EFB"/>
    <w:rsid w:val="001003EE"/>
    <w:rsid w:val="00102A82"/>
    <w:rsid w:val="00103E3C"/>
    <w:rsid w:val="00103EA3"/>
    <w:rsid w:val="00105BAD"/>
    <w:rsid w:val="001061B2"/>
    <w:rsid w:val="00107597"/>
    <w:rsid w:val="00107D89"/>
    <w:rsid w:val="00107EF8"/>
    <w:rsid w:val="0011092F"/>
    <w:rsid w:val="00113A82"/>
    <w:rsid w:val="00113B0C"/>
    <w:rsid w:val="001142EB"/>
    <w:rsid w:val="00116B9B"/>
    <w:rsid w:val="0012031D"/>
    <w:rsid w:val="0012052B"/>
    <w:rsid w:val="001207C4"/>
    <w:rsid w:val="00120CC5"/>
    <w:rsid w:val="001221E3"/>
    <w:rsid w:val="0012244D"/>
    <w:rsid w:val="00124200"/>
    <w:rsid w:val="00124DF3"/>
    <w:rsid w:val="001260B9"/>
    <w:rsid w:val="00126F51"/>
    <w:rsid w:val="00127393"/>
    <w:rsid w:val="00127CA0"/>
    <w:rsid w:val="00130263"/>
    <w:rsid w:val="0013118B"/>
    <w:rsid w:val="001311B7"/>
    <w:rsid w:val="00131AC3"/>
    <w:rsid w:val="00131D77"/>
    <w:rsid w:val="001333C7"/>
    <w:rsid w:val="00133C0D"/>
    <w:rsid w:val="00133C2C"/>
    <w:rsid w:val="00134294"/>
    <w:rsid w:val="00134B60"/>
    <w:rsid w:val="00134F37"/>
    <w:rsid w:val="001355C1"/>
    <w:rsid w:val="00140CD0"/>
    <w:rsid w:val="00141182"/>
    <w:rsid w:val="00142BB6"/>
    <w:rsid w:val="00143613"/>
    <w:rsid w:val="00143C9F"/>
    <w:rsid w:val="00143CBC"/>
    <w:rsid w:val="00143F16"/>
    <w:rsid w:val="001441C3"/>
    <w:rsid w:val="00144586"/>
    <w:rsid w:val="00144F77"/>
    <w:rsid w:val="0014533D"/>
    <w:rsid w:val="001467D3"/>
    <w:rsid w:val="001469DF"/>
    <w:rsid w:val="0014715D"/>
    <w:rsid w:val="00147287"/>
    <w:rsid w:val="0014780B"/>
    <w:rsid w:val="001504F1"/>
    <w:rsid w:val="00151EFC"/>
    <w:rsid w:val="001523CE"/>
    <w:rsid w:val="001527CF"/>
    <w:rsid w:val="00153145"/>
    <w:rsid w:val="00154BDB"/>
    <w:rsid w:val="00155AFE"/>
    <w:rsid w:val="00155DDC"/>
    <w:rsid w:val="00157161"/>
    <w:rsid w:val="0015778F"/>
    <w:rsid w:val="0015780E"/>
    <w:rsid w:val="00160894"/>
    <w:rsid w:val="00162A5A"/>
    <w:rsid w:val="00163D57"/>
    <w:rsid w:val="00164AF6"/>
    <w:rsid w:val="00164DCE"/>
    <w:rsid w:val="0016567D"/>
    <w:rsid w:val="00165997"/>
    <w:rsid w:val="00165B7B"/>
    <w:rsid w:val="00166234"/>
    <w:rsid w:val="0017082F"/>
    <w:rsid w:val="001715D1"/>
    <w:rsid w:val="00171DF7"/>
    <w:rsid w:val="00171EDE"/>
    <w:rsid w:val="00172C4B"/>
    <w:rsid w:val="00173AB6"/>
    <w:rsid w:val="00174BAA"/>
    <w:rsid w:val="00174BE3"/>
    <w:rsid w:val="00175783"/>
    <w:rsid w:val="00176738"/>
    <w:rsid w:val="00176955"/>
    <w:rsid w:val="001776AF"/>
    <w:rsid w:val="0017779D"/>
    <w:rsid w:val="00177D97"/>
    <w:rsid w:val="0018070C"/>
    <w:rsid w:val="0018085E"/>
    <w:rsid w:val="00180DB0"/>
    <w:rsid w:val="0018215E"/>
    <w:rsid w:val="00182765"/>
    <w:rsid w:val="0018292A"/>
    <w:rsid w:val="0018347F"/>
    <w:rsid w:val="00185521"/>
    <w:rsid w:val="00185A39"/>
    <w:rsid w:val="0018641E"/>
    <w:rsid w:val="001875D0"/>
    <w:rsid w:val="001904CF"/>
    <w:rsid w:val="00191B9A"/>
    <w:rsid w:val="00192177"/>
    <w:rsid w:val="001925DD"/>
    <w:rsid w:val="001928E8"/>
    <w:rsid w:val="00193304"/>
    <w:rsid w:val="00193948"/>
    <w:rsid w:val="001950BF"/>
    <w:rsid w:val="001954B5"/>
    <w:rsid w:val="001955C7"/>
    <w:rsid w:val="00195B42"/>
    <w:rsid w:val="00195F82"/>
    <w:rsid w:val="0019625D"/>
    <w:rsid w:val="001963F3"/>
    <w:rsid w:val="001A03FC"/>
    <w:rsid w:val="001A20FB"/>
    <w:rsid w:val="001A2F02"/>
    <w:rsid w:val="001A3B5B"/>
    <w:rsid w:val="001A3C3E"/>
    <w:rsid w:val="001A4F79"/>
    <w:rsid w:val="001A5442"/>
    <w:rsid w:val="001A5864"/>
    <w:rsid w:val="001A5AAE"/>
    <w:rsid w:val="001A5CF4"/>
    <w:rsid w:val="001A5EE9"/>
    <w:rsid w:val="001A67D3"/>
    <w:rsid w:val="001A7A8B"/>
    <w:rsid w:val="001A7EFC"/>
    <w:rsid w:val="001B0B26"/>
    <w:rsid w:val="001B1677"/>
    <w:rsid w:val="001B2813"/>
    <w:rsid w:val="001B3251"/>
    <w:rsid w:val="001B3856"/>
    <w:rsid w:val="001B3DBB"/>
    <w:rsid w:val="001B4AF0"/>
    <w:rsid w:val="001B64ED"/>
    <w:rsid w:val="001C04F9"/>
    <w:rsid w:val="001C09E4"/>
    <w:rsid w:val="001C1FDE"/>
    <w:rsid w:val="001C2950"/>
    <w:rsid w:val="001C3557"/>
    <w:rsid w:val="001C369F"/>
    <w:rsid w:val="001C3814"/>
    <w:rsid w:val="001C3CD7"/>
    <w:rsid w:val="001C3E65"/>
    <w:rsid w:val="001D01E0"/>
    <w:rsid w:val="001D09BD"/>
    <w:rsid w:val="001D0EC3"/>
    <w:rsid w:val="001D3204"/>
    <w:rsid w:val="001D33F9"/>
    <w:rsid w:val="001D4A9A"/>
    <w:rsid w:val="001D4B2B"/>
    <w:rsid w:val="001D4BA6"/>
    <w:rsid w:val="001D4F1D"/>
    <w:rsid w:val="001D6B8F"/>
    <w:rsid w:val="001D6E58"/>
    <w:rsid w:val="001E0015"/>
    <w:rsid w:val="001E0CC1"/>
    <w:rsid w:val="001E0FE3"/>
    <w:rsid w:val="001E11A6"/>
    <w:rsid w:val="001E11BA"/>
    <w:rsid w:val="001E12F2"/>
    <w:rsid w:val="001E1550"/>
    <w:rsid w:val="001E42CE"/>
    <w:rsid w:val="001E50AF"/>
    <w:rsid w:val="001E548E"/>
    <w:rsid w:val="001E5EEB"/>
    <w:rsid w:val="001E6EE0"/>
    <w:rsid w:val="001E76B6"/>
    <w:rsid w:val="001F0C63"/>
    <w:rsid w:val="001F10B4"/>
    <w:rsid w:val="001F2897"/>
    <w:rsid w:val="001F5240"/>
    <w:rsid w:val="001F525D"/>
    <w:rsid w:val="001F52B7"/>
    <w:rsid w:val="001F746C"/>
    <w:rsid w:val="0020013D"/>
    <w:rsid w:val="00201DAB"/>
    <w:rsid w:val="00201E52"/>
    <w:rsid w:val="002023A4"/>
    <w:rsid w:val="0020285E"/>
    <w:rsid w:val="00202E7E"/>
    <w:rsid w:val="0020307B"/>
    <w:rsid w:val="00203A69"/>
    <w:rsid w:val="00204E8B"/>
    <w:rsid w:val="002053AD"/>
    <w:rsid w:val="00205B47"/>
    <w:rsid w:val="00207198"/>
    <w:rsid w:val="0020754F"/>
    <w:rsid w:val="0021011A"/>
    <w:rsid w:val="002107E4"/>
    <w:rsid w:val="00210E30"/>
    <w:rsid w:val="00211B8A"/>
    <w:rsid w:val="002133DE"/>
    <w:rsid w:val="00213537"/>
    <w:rsid w:val="002139A7"/>
    <w:rsid w:val="00214CF0"/>
    <w:rsid w:val="00214FB3"/>
    <w:rsid w:val="00214FFF"/>
    <w:rsid w:val="00215955"/>
    <w:rsid w:val="00215BEF"/>
    <w:rsid w:val="00215EEE"/>
    <w:rsid w:val="00216388"/>
    <w:rsid w:val="002163CC"/>
    <w:rsid w:val="002164EF"/>
    <w:rsid w:val="0021709A"/>
    <w:rsid w:val="00217357"/>
    <w:rsid w:val="002175CE"/>
    <w:rsid w:val="00217A73"/>
    <w:rsid w:val="0022140D"/>
    <w:rsid w:val="00221F68"/>
    <w:rsid w:val="00222547"/>
    <w:rsid w:val="002232E1"/>
    <w:rsid w:val="002236BA"/>
    <w:rsid w:val="00224171"/>
    <w:rsid w:val="002242D3"/>
    <w:rsid w:val="00224B92"/>
    <w:rsid w:val="00224B95"/>
    <w:rsid w:val="0022501A"/>
    <w:rsid w:val="00225123"/>
    <w:rsid w:val="0022551E"/>
    <w:rsid w:val="002257A2"/>
    <w:rsid w:val="00226628"/>
    <w:rsid w:val="00226F2E"/>
    <w:rsid w:val="00227208"/>
    <w:rsid w:val="00227302"/>
    <w:rsid w:val="00227637"/>
    <w:rsid w:val="00230635"/>
    <w:rsid w:val="0023079F"/>
    <w:rsid w:val="00230CB9"/>
    <w:rsid w:val="00231C0B"/>
    <w:rsid w:val="00231E8B"/>
    <w:rsid w:val="002324E3"/>
    <w:rsid w:val="00232A61"/>
    <w:rsid w:val="0023401B"/>
    <w:rsid w:val="00234FAC"/>
    <w:rsid w:val="00236B6A"/>
    <w:rsid w:val="002371B9"/>
    <w:rsid w:val="0023761D"/>
    <w:rsid w:val="00237E5F"/>
    <w:rsid w:val="00237F7A"/>
    <w:rsid w:val="00240E09"/>
    <w:rsid w:val="00240EDE"/>
    <w:rsid w:val="00241013"/>
    <w:rsid w:val="00241D5D"/>
    <w:rsid w:val="002420AA"/>
    <w:rsid w:val="00242208"/>
    <w:rsid w:val="00242392"/>
    <w:rsid w:val="002428E5"/>
    <w:rsid w:val="00243334"/>
    <w:rsid w:val="00245CBB"/>
    <w:rsid w:val="002462FE"/>
    <w:rsid w:val="00246AD7"/>
    <w:rsid w:val="00246C8D"/>
    <w:rsid w:val="00246FB0"/>
    <w:rsid w:val="00247035"/>
    <w:rsid w:val="0024743C"/>
    <w:rsid w:val="002505A7"/>
    <w:rsid w:val="0025070A"/>
    <w:rsid w:val="0025074D"/>
    <w:rsid w:val="00250CC2"/>
    <w:rsid w:val="0025122F"/>
    <w:rsid w:val="002527D6"/>
    <w:rsid w:val="00252870"/>
    <w:rsid w:val="00252CD7"/>
    <w:rsid w:val="00252E70"/>
    <w:rsid w:val="0025322A"/>
    <w:rsid w:val="002532D0"/>
    <w:rsid w:val="00253F30"/>
    <w:rsid w:val="00254279"/>
    <w:rsid w:val="00254F6F"/>
    <w:rsid w:val="00255DF2"/>
    <w:rsid w:val="002564BE"/>
    <w:rsid w:val="0025700E"/>
    <w:rsid w:val="002573D3"/>
    <w:rsid w:val="0026006A"/>
    <w:rsid w:val="0026085C"/>
    <w:rsid w:val="002610A3"/>
    <w:rsid w:val="00261A19"/>
    <w:rsid w:val="00262B8F"/>
    <w:rsid w:val="00262BFD"/>
    <w:rsid w:val="002643E4"/>
    <w:rsid w:val="002647B9"/>
    <w:rsid w:val="002651DE"/>
    <w:rsid w:val="00265629"/>
    <w:rsid w:val="00266C29"/>
    <w:rsid w:val="002670C6"/>
    <w:rsid w:val="002677D4"/>
    <w:rsid w:val="00270A99"/>
    <w:rsid w:val="002713B0"/>
    <w:rsid w:val="0027157E"/>
    <w:rsid w:val="00271F96"/>
    <w:rsid w:val="002737A2"/>
    <w:rsid w:val="00274315"/>
    <w:rsid w:val="00274FDB"/>
    <w:rsid w:val="00275F63"/>
    <w:rsid w:val="00276BDC"/>
    <w:rsid w:val="00276ED5"/>
    <w:rsid w:val="00277CC9"/>
    <w:rsid w:val="00280D37"/>
    <w:rsid w:val="00280EB4"/>
    <w:rsid w:val="0028166B"/>
    <w:rsid w:val="00281C3F"/>
    <w:rsid w:val="0028243E"/>
    <w:rsid w:val="002824D3"/>
    <w:rsid w:val="002829CA"/>
    <w:rsid w:val="00282AD1"/>
    <w:rsid w:val="00282F87"/>
    <w:rsid w:val="00284027"/>
    <w:rsid w:val="002841F6"/>
    <w:rsid w:val="002859D1"/>
    <w:rsid w:val="00286270"/>
    <w:rsid w:val="002862BF"/>
    <w:rsid w:val="00286EFD"/>
    <w:rsid w:val="002872D2"/>
    <w:rsid w:val="0028785E"/>
    <w:rsid w:val="00290AA4"/>
    <w:rsid w:val="00291524"/>
    <w:rsid w:val="0029153D"/>
    <w:rsid w:val="00291720"/>
    <w:rsid w:val="00292C7D"/>
    <w:rsid w:val="00292CA0"/>
    <w:rsid w:val="00292D0F"/>
    <w:rsid w:val="00293402"/>
    <w:rsid w:val="00294264"/>
    <w:rsid w:val="00296C4D"/>
    <w:rsid w:val="0029721C"/>
    <w:rsid w:val="002A04B5"/>
    <w:rsid w:val="002A10D2"/>
    <w:rsid w:val="002A2B35"/>
    <w:rsid w:val="002A2D5E"/>
    <w:rsid w:val="002A2F7E"/>
    <w:rsid w:val="002A3857"/>
    <w:rsid w:val="002A412A"/>
    <w:rsid w:val="002A5AA2"/>
    <w:rsid w:val="002A6215"/>
    <w:rsid w:val="002B00AE"/>
    <w:rsid w:val="002B30ED"/>
    <w:rsid w:val="002B33B4"/>
    <w:rsid w:val="002B350B"/>
    <w:rsid w:val="002B4305"/>
    <w:rsid w:val="002B7021"/>
    <w:rsid w:val="002B7339"/>
    <w:rsid w:val="002B77E4"/>
    <w:rsid w:val="002B7865"/>
    <w:rsid w:val="002C0C07"/>
    <w:rsid w:val="002C10C9"/>
    <w:rsid w:val="002C1150"/>
    <w:rsid w:val="002C1843"/>
    <w:rsid w:val="002C1A13"/>
    <w:rsid w:val="002C2114"/>
    <w:rsid w:val="002C24C8"/>
    <w:rsid w:val="002C24E3"/>
    <w:rsid w:val="002C513C"/>
    <w:rsid w:val="002C5833"/>
    <w:rsid w:val="002C5EA3"/>
    <w:rsid w:val="002C6B84"/>
    <w:rsid w:val="002C7A66"/>
    <w:rsid w:val="002C7D3D"/>
    <w:rsid w:val="002D0941"/>
    <w:rsid w:val="002D0A33"/>
    <w:rsid w:val="002D0A93"/>
    <w:rsid w:val="002D0CB7"/>
    <w:rsid w:val="002D1152"/>
    <w:rsid w:val="002D1C61"/>
    <w:rsid w:val="002D22E5"/>
    <w:rsid w:val="002D232B"/>
    <w:rsid w:val="002D2AEB"/>
    <w:rsid w:val="002D339F"/>
    <w:rsid w:val="002D3E8C"/>
    <w:rsid w:val="002D3F67"/>
    <w:rsid w:val="002D438A"/>
    <w:rsid w:val="002D47A3"/>
    <w:rsid w:val="002D494D"/>
    <w:rsid w:val="002D52FB"/>
    <w:rsid w:val="002D6959"/>
    <w:rsid w:val="002D769B"/>
    <w:rsid w:val="002D7B72"/>
    <w:rsid w:val="002E1123"/>
    <w:rsid w:val="002E144E"/>
    <w:rsid w:val="002E1A79"/>
    <w:rsid w:val="002E2351"/>
    <w:rsid w:val="002E3688"/>
    <w:rsid w:val="002E44BD"/>
    <w:rsid w:val="002E4767"/>
    <w:rsid w:val="002E58DE"/>
    <w:rsid w:val="002E5FE0"/>
    <w:rsid w:val="002E60E6"/>
    <w:rsid w:val="002E6364"/>
    <w:rsid w:val="002E6967"/>
    <w:rsid w:val="002E6CD5"/>
    <w:rsid w:val="002F07BF"/>
    <w:rsid w:val="002F1B69"/>
    <w:rsid w:val="002F28A5"/>
    <w:rsid w:val="002F2ABC"/>
    <w:rsid w:val="002F2B58"/>
    <w:rsid w:val="002F358C"/>
    <w:rsid w:val="002F3D98"/>
    <w:rsid w:val="002F444F"/>
    <w:rsid w:val="002F4669"/>
    <w:rsid w:val="002F48C4"/>
    <w:rsid w:val="002F5443"/>
    <w:rsid w:val="002F57C5"/>
    <w:rsid w:val="002F5DC6"/>
    <w:rsid w:val="002F5F39"/>
    <w:rsid w:val="002F6309"/>
    <w:rsid w:val="002F73B4"/>
    <w:rsid w:val="002F76C3"/>
    <w:rsid w:val="002F78B6"/>
    <w:rsid w:val="00300306"/>
    <w:rsid w:val="003026EC"/>
    <w:rsid w:val="00302B0F"/>
    <w:rsid w:val="00302B9B"/>
    <w:rsid w:val="003030A5"/>
    <w:rsid w:val="003042BF"/>
    <w:rsid w:val="00304ECA"/>
    <w:rsid w:val="0030524D"/>
    <w:rsid w:val="003055CB"/>
    <w:rsid w:val="00305DE5"/>
    <w:rsid w:val="00306166"/>
    <w:rsid w:val="003079BD"/>
    <w:rsid w:val="00307AF5"/>
    <w:rsid w:val="00310951"/>
    <w:rsid w:val="003112E2"/>
    <w:rsid w:val="00312EF4"/>
    <w:rsid w:val="0031375C"/>
    <w:rsid w:val="0031528F"/>
    <w:rsid w:val="00316F46"/>
    <w:rsid w:val="00317542"/>
    <w:rsid w:val="00317AF8"/>
    <w:rsid w:val="00317EC4"/>
    <w:rsid w:val="00317EF7"/>
    <w:rsid w:val="0032082D"/>
    <w:rsid w:val="00320CDA"/>
    <w:rsid w:val="003216C3"/>
    <w:rsid w:val="003218D9"/>
    <w:rsid w:val="00321E07"/>
    <w:rsid w:val="003234BE"/>
    <w:rsid w:val="00324A4B"/>
    <w:rsid w:val="00325927"/>
    <w:rsid w:val="003304DD"/>
    <w:rsid w:val="00332969"/>
    <w:rsid w:val="00334799"/>
    <w:rsid w:val="00334EEA"/>
    <w:rsid w:val="003354DC"/>
    <w:rsid w:val="003356DF"/>
    <w:rsid w:val="00337F89"/>
    <w:rsid w:val="003427E8"/>
    <w:rsid w:val="00342D41"/>
    <w:rsid w:val="00343F96"/>
    <w:rsid w:val="003444AE"/>
    <w:rsid w:val="00344862"/>
    <w:rsid w:val="00344D45"/>
    <w:rsid w:val="003455BF"/>
    <w:rsid w:val="003455EF"/>
    <w:rsid w:val="00345F40"/>
    <w:rsid w:val="0034605C"/>
    <w:rsid w:val="00346184"/>
    <w:rsid w:val="003465A1"/>
    <w:rsid w:val="00350243"/>
    <w:rsid w:val="003508FE"/>
    <w:rsid w:val="00350E04"/>
    <w:rsid w:val="0035134B"/>
    <w:rsid w:val="00351741"/>
    <w:rsid w:val="0035222D"/>
    <w:rsid w:val="00352EFE"/>
    <w:rsid w:val="00354A11"/>
    <w:rsid w:val="003556D3"/>
    <w:rsid w:val="00355E8F"/>
    <w:rsid w:val="00356A4B"/>
    <w:rsid w:val="003612E2"/>
    <w:rsid w:val="00362232"/>
    <w:rsid w:val="003624AB"/>
    <w:rsid w:val="00362E36"/>
    <w:rsid w:val="00364A8C"/>
    <w:rsid w:val="00365CC0"/>
    <w:rsid w:val="003663AB"/>
    <w:rsid w:val="003672FC"/>
    <w:rsid w:val="003704C2"/>
    <w:rsid w:val="00370989"/>
    <w:rsid w:val="0037143E"/>
    <w:rsid w:val="003717C0"/>
    <w:rsid w:val="00371A83"/>
    <w:rsid w:val="00371CC0"/>
    <w:rsid w:val="0037289C"/>
    <w:rsid w:val="00372A76"/>
    <w:rsid w:val="00372AC6"/>
    <w:rsid w:val="00373A47"/>
    <w:rsid w:val="00373BF1"/>
    <w:rsid w:val="00374617"/>
    <w:rsid w:val="0037475A"/>
    <w:rsid w:val="00375000"/>
    <w:rsid w:val="003750A0"/>
    <w:rsid w:val="00377040"/>
    <w:rsid w:val="0038017F"/>
    <w:rsid w:val="003805F7"/>
    <w:rsid w:val="00380949"/>
    <w:rsid w:val="00380A2B"/>
    <w:rsid w:val="0038108E"/>
    <w:rsid w:val="00383866"/>
    <w:rsid w:val="00383B89"/>
    <w:rsid w:val="00383D37"/>
    <w:rsid w:val="003843D6"/>
    <w:rsid w:val="003853F1"/>
    <w:rsid w:val="003854A8"/>
    <w:rsid w:val="003861DC"/>
    <w:rsid w:val="003861E2"/>
    <w:rsid w:val="003861E6"/>
    <w:rsid w:val="0038685C"/>
    <w:rsid w:val="00390D91"/>
    <w:rsid w:val="00390E7B"/>
    <w:rsid w:val="00392862"/>
    <w:rsid w:val="00393CA9"/>
    <w:rsid w:val="00393E70"/>
    <w:rsid w:val="00395FD1"/>
    <w:rsid w:val="00396012"/>
    <w:rsid w:val="003963E2"/>
    <w:rsid w:val="00396758"/>
    <w:rsid w:val="0039789D"/>
    <w:rsid w:val="00397DDE"/>
    <w:rsid w:val="003A0909"/>
    <w:rsid w:val="003A27C6"/>
    <w:rsid w:val="003A2A82"/>
    <w:rsid w:val="003A3305"/>
    <w:rsid w:val="003A38D1"/>
    <w:rsid w:val="003A465B"/>
    <w:rsid w:val="003A4B62"/>
    <w:rsid w:val="003A54DB"/>
    <w:rsid w:val="003A55A7"/>
    <w:rsid w:val="003A6C2D"/>
    <w:rsid w:val="003A700A"/>
    <w:rsid w:val="003A7258"/>
    <w:rsid w:val="003A74D5"/>
    <w:rsid w:val="003B0A5B"/>
    <w:rsid w:val="003B1940"/>
    <w:rsid w:val="003B231B"/>
    <w:rsid w:val="003B2CDB"/>
    <w:rsid w:val="003B34A6"/>
    <w:rsid w:val="003B3730"/>
    <w:rsid w:val="003B4170"/>
    <w:rsid w:val="003B5EB8"/>
    <w:rsid w:val="003B6323"/>
    <w:rsid w:val="003B638D"/>
    <w:rsid w:val="003B6B17"/>
    <w:rsid w:val="003B7810"/>
    <w:rsid w:val="003B7938"/>
    <w:rsid w:val="003C0006"/>
    <w:rsid w:val="003C03C8"/>
    <w:rsid w:val="003C03DD"/>
    <w:rsid w:val="003C0BA5"/>
    <w:rsid w:val="003C1D7E"/>
    <w:rsid w:val="003C25DB"/>
    <w:rsid w:val="003C27BB"/>
    <w:rsid w:val="003C2BED"/>
    <w:rsid w:val="003C6862"/>
    <w:rsid w:val="003C7412"/>
    <w:rsid w:val="003D0018"/>
    <w:rsid w:val="003D03F8"/>
    <w:rsid w:val="003D1307"/>
    <w:rsid w:val="003D460C"/>
    <w:rsid w:val="003D47C5"/>
    <w:rsid w:val="003D5018"/>
    <w:rsid w:val="003D659D"/>
    <w:rsid w:val="003E006B"/>
    <w:rsid w:val="003E02AC"/>
    <w:rsid w:val="003E0DCD"/>
    <w:rsid w:val="003E1274"/>
    <w:rsid w:val="003E14F1"/>
    <w:rsid w:val="003E2AC2"/>
    <w:rsid w:val="003E343A"/>
    <w:rsid w:val="003E3DCD"/>
    <w:rsid w:val="003E57E7"/>
    <w:rsid w:val="003E5868"/>
    <w:rsid w:val="003E73F3"/>
    <w:rsid w:val="003E792A"/>
    <w:rsid w:val="003F0FEB"/>
    <w:rsid w:val="003F1A57"/>
    <w:rsid w:val="003F44FA"/>
    <w:rsid w:val="003F4778"/>
    <w:rsid w:val="003F50EC"/>
    <w:rsid w:val="003F531C"/>
    <w:rsid w:val="003F625C"/>
    <w:rsid w:val="003F68C7"/>
    <w:rsid w:val="003F713C"/>
    <w:rsid w:val="003F7429"/>
    <w:rsid w:val="003F76E6"/>
    <w:rsid w:val="003F7B43"/>
    <w:rsid w:val="003F7C9E"/>
    <w:rsid w:val="00400A29"/>
    <w:rsid w:val="00402087"/>
    <w:rsid w:val="0040278B"/>
    <w:rsid w:val="00402D9A"/>
    <w:rsid w:val="00403893"/>
    <w:rsid w:val="004060B6"/>
    <w:rsid w:val="00406668"/>
    <w:rsid w:val="00406EDE"/>
    <w:rsid w:val="00407B43"/>
    <w:rsid w:val="00410064"/>
    <w:rsid w:val="00410EFE"/>
    <w:rsid w:val="00411983"/>
    <w:rsid w:val="0041289F"/>
    <w:rsid w:val="00412C3B"/>
    <w:rsid w:val="00414EA3"/>
    <w:rsid w:val="004157B7"/>
    <w:rsid w:val="004161A2"/>
    <w:rsid w:val="00416A44"/>
    <w:rsid w:val="004173ED"/>
    <w:rsid w:val="00420DEB"/>
    <w:rsid w:val="0042113F"/>
    <w:rsid w:val="004223C5"/>
    <w:rsid w:val="00422C23"/>
    <w:rsid w:val="00422CDB"/>
    <w:rsid w:val="00423023"/>
    <w:rsid w:val="0042357E"/>
    <w:rsid w:val="00424DFB"/>
    <w:rsid w:val="00425F4A"/>
    <w:rsid w:val="0042737F"/>
    <w:rsid w:val="00427A8B"/>
    <w:rsid w:val="00431A92"/>
    <w:rsid w:val="00431DBA"/>
    <w:rsid w:val="00432B36"/>
    <w:rsid w:val="004350CD"/>
    <w:rsid w:val="004359C0"/>
    <w:rsid w:val="00436F2D"/>
    <w:rsid w:val="0043761F"/>
    <w:rsid w:val="00437E51"/>
    <w:rsid w:val="00440144"/>
    <w:rsid w:val="00441235"/>
    <w:rsid w:val="004412B9"/>
    <w:rsid w:val="004414C8"/>
    <w:rsid w:val="00442B9F"/>
    <w:rsid w:val="004430BC"/>
    <w:rsid w:val="00445A84"/>
    <w:rsid w:val="00445AE3"/>
    <w:rsid w:val="00446ADB"/>
    <w:rsid w:val="00447240"/>
    <w:rsid w:val="00447F4C"/>
    <w:rsid w:val="00451F87"/>
    <w:rsid w:val="004526CB"/>
    <w:rsid w:val="00452D21"/>
    <w:rsid w:val="004531F0"/>
    <w:rsid w:val="00453A70"/>
    <w:rsid w:val="00454010"/>
    <w:rsid w:val="00454435"/>
    <w:rsid w:val="00454983"/>
    <w:rsid w:val="00454AF4"/>
    <w:rsid w:val="00455071"/>
    <w:rsid w:val="004568BC"/>
    <w:rsid w:val="00457246"/>
    <w:rsid w:val="00460833"/>
    <w:rsid w:val="00461EA6"/>
    <w:rsid w:val="004620B3"/>
    <w:rsid w:val="00462469"/>
    <w:rsid w:val="00463188"/>
    <w:rsid w:val="00463A66"/>
    <w:rsid w:val="00464122"/>
    <w:rsid w:val="004648A8"/>
    <w:rsid w:val="004660C5"/>
    <w:rsid w:val="00470115"/>
    <w:rsid w:val="00470538"/>
    <w:rsid w:val="004731B9"/>
    <w:rsid w:val="0047324C"/>
    <w:rsid w:val="004757F3"/>
    <w:rsid w:val="00475D8C"/>
    <w:rsid w:val="00475ED6"/>
    <w:rsid w:val="00475F36"/>
    <w:rsid w:val="004765B4"/>
    <w:rsid w:val="004765DF"/>
    <w:rsid w:val="00477BB2"/>
    <w:rsid w:val="00480529"/>
    <w:rsid w:val="004813DB"/>
    <w:rsid w:val="00481EE1"/>
    <w:rsid w:val="00482717"/>
    <w:rsid w:val="00483A94"/>
    <w:rsid w:val="00483D62"/>
    <w:rsid w:val="004846D5"/>
    <w:rsid w:val="00484920"/>
    <w:rsid w:val="00484FB6"/>
    <w:rsid w:val="00485066"/>
    <w:rsid w:val="00485B16"/>
    <w:rsid w:val="00486217"/>
    <w:rsid w:val="00486F3A"/>
    <w:rsid w:val="0048775D"/>
    <w:rsid w:val="0048784E"/>
    <w:rsid w:val="00492511"/>
    <w:rsid w:val="00492609"/>
    <w:rsid w:val="00493191"/>
    <w:rsid w:val="004936B3"/>
    <w:rsid w:val="004951F6"/>
    <w:rsid w:val="004953A8"/>
    <w:rsid w:val="00496C43"/>
    <w:rsid w:val="004974E2"/>
    <w:rsid w:val="004976C1"/>
    <w:rsid w:val="00497750"/>
    <w:rsid w:val="00497ECB"/>
    <w:rsid w:val="004A05FD"/>
    <w:rsid w:val="004A0A0D"/>
    <w:rsid w:val="004A0EE2"/>
    <w:rsid w:val="004A10AF"/>
    <w:rsid w:val="004A1660"/>
    <w:rsid w:val="004A3E3B"/>
    <w:rsid w:val="004A4428"/>
    <w:rsid w:val="004A5520"/>
    <w:rsid w:val="004A5532"/>
    <w:rsid w:val="004A5A37"/>
    <w:rsid w:val="004A62A9"/>
    <w:rsid w:val="004A63A0"/>
    <w:rsid w:val="004A67D1"/>
    <w:rsid w:val="004A6BC5"/>
    <w:rsid w:val="004A6C4E"/>
    <w:rsid w:val="004A6EB4"/>
    <w:rsid w:val="004A712C"/>
    <w:rsid w:val="004B0246"/>
    <w:rsid w:val="004B0A56"/>
    <w:rsid w:val="004B0F68"/>
    <w:rsid w:val="004B1116"/>
    <w:rsid w:val="004B179A"/>
    <w:rsid w:val="004B182E"/>
    <w:rsid w:val="004B1A49"/>
    <w:rsid w:val="004B1B13"/>
    <w:rsid w:val="004B2E22"/>
    <w:rsid w:val="004B34E2"/>
    <w:rsid w:val="004B385C"/>
    <w:rsid w:val="004B3D27"/>
    <w:rsid w:val="004B651C"/>
    <w:rsid w:val="004B70FA"/>
    <w:rsid w:val="004B7938"/>
    <w:rsid w:val="004C0343"/>
    <w:rsid w:val="004C0409"/>
    <w:rsid w:val="004C1202"/>
    <w:rsid w:val="004C16BC"/>
    <w:rsid w:val="004C19F1"/>
    <w:rsid w:val="004C1AB1"/>
    <w:rsid w:val="004C1F18"/>
    <w:rsid w:val="004C2412"/>
    <w:rsid w:val="004C3299"/>
    <w:rsid w:val="004C3B03"/>
    <w:rsid w:val="004C4AC1"/>
    <w:rsid w:val="004C53C6"/>
    <w:rsid w:val="004C58B3"/>
    <w:rsid w:val="004C6A8D"/>
    <w:rsid w:val="004C713E"/>
    <w:rsid w:val="004D037E"/>
    <w:rsid w:val="004D17C1"/>
    <w:rsid w:val="004D248C"/>
    <w:rsid w:val="004D272F"/>
    <w:rsid w:val="004D2F21"/>
    <w:rsid w:val="004D3C20"/>
    <w:rsid w:val="004D3D45"/>
    <w:rsid w:val="004D431D"/>
    <w:rsid w:val="004D5741"/>
    <w:rsid w:val="004D5998"/>
    <w:rsid w:val="004D66FA"/>
    <w:rsid w:val="004D6954"/>
    <w:rsid w:val="004D7390"/>
    <w:rsid w:val="004D7EB6"/>
    <w:rsid w:val="004E1EF1"/>
    <w:rsid w:val="004E3372"/>
    <w:rsid w:val="004E377F"/>
    <w:rsid w:val="004E40AE"/>
    <w:rsid w:val="004E642F"/>
    <w:rsid w:val="004F01FB"/>
    <w:rsid w:val="004F0226"/>
    <w:rsid w:val="004F145B"/>
    <w:rsid w:val="004F1F22"/>
    <w:rsid w:val="004F2781"/>
    <w:rsid w:val="004F33B6"/>
    <w:rsid w:val="004F35A8"/>
    <w:rsid w:val="004F389B"/>
    <w:rsid w:val="004F4A15"/>
    <w:rsid w:val="004F4AB7"/>
    <w:rsid w:val="004F5C22"/>
    <w:rsid w:val="004F6373"/>
    <w:rsid w:val="004F6929"/>
    <w:rsid w:val="004F7E7D"/>
    <w:rsid w:val="005003EB"/>
    <w:rsid w:val="0050140A"/>
    <w:rsid w:val="00501AB0"/>
    <w:rsid w:val="005025F4"/>
    <w:rsid w:val="00504DB1"/>
    <w:rsid w:val="00505003"/>
    <w:rsid w:val="00505779"/>
    <w:rsid w:val="00506350"/>
    <w:rsid w:val="00506453"/>
    <w:rsid w:val="00506767"/>
    <w:rsid w:val="00507426"/>
    <w:rsid w:val="00507680"/>
    <w:rsid w:val="00507684"/>
    <w:rsid w:val="00511CDD"/>
    <w:rsid w:val="005120BA"/>
    <w:rsid w:val="005121C6"/>
    <w:rsid w:val="00512C77"/>
    <w:rsid w:val="00512FEA"/>
    <w:rsid w:val="00513541"/>
    <w:rsid w:val="005140CD"/>
    <w:rsid w:val="00514CF8"/>
    <w:rsid w:val="00514F67"/>
    <w:rsid w:val="00515318"/>
    <w:rsid w:val="00516902"/>
    <w:rsid w:val="005169BB"/>
    <w:rsid w:val="00516E3D"/>
    <w:rsid w:val="00517F84"/>
    <w:rsid w:val="00520A0C"/>
    <w:rsid w:val="00522B96"/>
    <w:rsid w:val="00523184"/>
    <w:rsid w:val="005247DA"/>
    <w:rsid w:val="00524910"/>
    <w:rsid w:val="00524D3A"/>
    <w:rsid w:val="0052530F"/>
    <w:rsid w:val="005259BB"/>
    <w:rsid w:val="005260A8"/>
    <w:rsid w:val="005267C4"/>
    <w:rsid w:val="005267FE"/>
    <w:rsid w:val="005269BF"/>
    <w:rsid w:val="00526DDD"/>
    <w:rsid w:val="0053179F"/>
    <w:rsid w:val="005322E8"/>
    <w:rsid w:val="00534795"/>
    <w:rsid w:val="0053523B"/>
    <w:rsid w:val="00535262"/>
    <w:rsid w:val="0053577D"/>
    <w:rsid w:val="0053587D"/>
    <w:rsid w:val="0053588A"/>
    <w:rsid w:val="00535A32"/>
    <w:rsid w:val="00535C05"/>
    <w:rsid w:val="00535CE1"/>
    <w:rsid w:val="00536996"/>
    <w:rsid w:val="00536BED"/>
    <w:rsid w:val="005374DD"/>
    <w:rsid w:val="00537C1E"/>
    <w:rsid w:val="0054153E"/>
    <w:rsid w:val="00541BE5"/>
    <w:rsid w:val="00541EE6"/>
    <w:rsid w:val="00542202"/>
    <w:rsid w:val="0054238F"/>
    <w:rsid w:val="00542788"/>
    <w:rsid w:val="005432F2"/>
    <w:rsid w:val="0054419F"/>
    <w:rsid w:val="00545118"/>
    <w:rsid w:val="00545AAF"/>
    <w:rsid w:val="00546C73"/>
    <w:rsid w:val="005501A2"/>
    <w:rsid w:val="00551BC6"/>
    <w:rsid w:val="0055292B"/>
    <w:rsid w:val="00552E33"/>
    <w:rsid w:val="00553E00"/>
    <w:rsid w:val="00554BFD"/>
    <w:rsid w:val="00555685"/>
    <w:rsid w:val="00555996"/>
    <w:rsid w:val="005559B8"/>
    <w:rsid w:val="00556AD8"/>
    <w:rsid w:val="00557103"/>
    <w:rsid w:val="005574A1"/>
    <w:rsid w:val="00560D43"/>
    <w:rsid w:val="00560FED"/>
    <w:rsid w:val="00561030"/>
    <w:rsid w:val="0056132C"/>
    <w:rsid w:val="00563728"/>
    <w:rsid w:val="0056382D"/>
    <w:rsid w:val="005657D8"/>
    <w:rsid w:val="005663D5"/>
    <w:rsid w:val="005666EE"/>
    <w:rsid w:val="00566A05"/>
    <w:rsid w:val="0057024E"/>
    <w:rsid w:val="005704ED"/>
    <w:rsid w:val="00572E0E"/>
    <w:rsid w:val="00573670"/>
    <w:rsid w:val="00573FDC"/>
    <w:rsid w:val="00573FE2"/>
    <w:rsid w:val="00575CCE"/>
    <w:rsid w:val="00575D2B"/>
    <w:rsid w:val="00576D6F"/>
    <w:rsid w:val="00580479"/>
    <w:rsid w:val="0058059A"/>
    <w:rsid w:val="00580AB7"/>
    <w:rsid w:val="00580B34"/>
    <w:rsid w:val="00581219"/>
    <w:rsid w:val="00581D51"/>
    <w:rsid w:val="005829D2"/>
    <w:rsid w:val="00582B40"/>
    <w:rsid w:val="005846F1"/>
    <w:rsid w:val="005847AD"/>
    <w:rsid w:val="00586DFF"/>
    <w:rsid w:val="00587CC7"/>
    <w:rsid w:val="00590906"/>
    <w:rsid w:val="00591B74"/>
    <w:rsid w:val="00591C0A"/>
    <w:rsid w:val="005921A7"/>
    <w:rsid w:val="0059227F"/>
    <w:rsid w:val="0059250A"/>
    <w:rsid w:val="005928C7"/>
    <w:rsid w:val="00592C66"/>
    <w:rsid w:val="00593298"/>
    <w:rsid w:val="005935EC"/>
    <w:rsid w:val="005948D9"/>
    <w:rsid w:val="005954DC"/>
    <w:rsid w:val="005957B5"/>
    <w:rsid w:val="00596A59"/>
    <w:rsid w:val="00597364"/>
    <w:rsid w:val="005973C9"/>
    <w:rsid w:val="005A14D8"/>
    <w:rsid w:val="005A1B5B"/>
    <w:rsid w:val="005A1FC7"/>
    <w:rsid w:val="005A25BC"/>
    <w:rsid w:val="005A466F"/>
    <w:rsid w:val="005A4893"/>
    <w:rsid w:val="005A4EC4"/>
    <w:rsid w:val="005A63EA"/>
    <w:rsid w:val="005A7CCB"/>
    <w:rsid w:val="005A7F87"/>
    <w:rsid w:val="005B06FA"/>
    <w:rsid w:val="005B09A4"/>
    <w:rsid w:val="005B1B5C"/>
    <w:rsid w:val="005B283D"/>
    <w:rsid w:val="005B2B80"/>
    <w:rsid w:val="005B305B"/>
    <w:rsid w:val="005B43CC"/>
    <w:rsid w:val="005B4963"/>
    <w:rsid w:val="005C04BE"/>
    <w:rsid w:val="005C075B"/>
    <w:rsid w:val="005C0E8E"/>
    <w:rsid w:val="005C1103"/>
    <w:rsid w:val="005C1396"/>
    <w:rsid w:val="005C3446"/>
    <w:rsid w:val="005C3AC1"/>
    <w:rsid w:val="005C3C70"/>
    <w:rsid w:val="005C4BE6"/>
    <w:rsid w:val="005C59E5"/>
    <w:rsid w:val="005C5F50"/>
    <w:rsid w:val="005C60C4"/>
    <w:rsid w:val="005C6304"/>
    <w:rsid w:val="005C6A26"/>
    <w:rsid w:val="005C780D"/>
    <w:rsid w:val="005D0897"/>
    <w:rsid w:val="005D0C33"/>
    <w:rsid w:val="005D14EA"/>
    <w:rsid w:val="005D1A0C"/>
    <w:rsid w:val="005D2E14"/>
    <w:rsid w:val="005D3302"/>
    <w:rsid w:val="005D4C99"/>
    <w:rsid w:val="005D4F6C"/>
    <w:rsid w:val="005D5068"/>
    <w:rsid w:val="005D51EF"/>
    <w:rsid w:val="005D6748"/>
    <w:rsid w:val="005D718C"/>
    <w:rsid w:val="005D735A"/>
    <w:rsid w:val="005D76B3"/>
    <w:rsid w:val="005D7BC2"/>
    <w:rsid w:val="005E081D"/>
    <w:rsid w:val="005E145B"/>
    <w:rsid w:val="005E2B2B"/>
    <w:rsid w:val="005E2DAF"/>
    <w:rsid w:val="005E3279"/>
    <w:rsid w:val="005E3770"/>
    <w:rsid w:val="005E4723"/>
    <w:rsid w:val="005E5B80"/>
    <w:rsid w:val="005E627B"/>
    <w:rsid w:val="005E6521"/>
    <w:rsid w:val="005F0D4D"/>
    <w:rsid w:val="005F11D7"/>
    <w:rsid w:val="005F26AB"/>
    <w:rsid w:val="005F2B0E"/>
    <w:rsid w:val="005F337F"/>
    <w:rsid w:val="005F35CB"/>
    <w:rsid w:val="005F4BB7"/>
    <w:rsid w:val="005F5193"/>
    <w:rsid w:val="005F639B"/>
    <w:rsid w:val="005F71BF"/>
    <w:rsid w:val="005F736D"/>
    <w:rsid w:val="005F78AB"/>
    <w:rsid w:val="00600DB2"/>
    <w:rsid w:val="00600E1E"/>
    <w:rsid w:val="0060359B"/>
    <w:rsid w:val="006039B5"/>
    <w:rsid w:val="00603FFA"/>
    <w:rsid w:val="00605474"/>
    <w:rsid w:val="00605A46"/>
    <w:rsid w:val="0060618E"/>
    <w:rsid w:val="006076F6"/>
    <w:rsid w:val="00607C77"/>
    <w:rsid w:val="006109E6"/>
    <w:rsid w:val="00612423"/>
    <w:rsid w:val="0061402C"/>
    <w:rsid w:val="006140B1"/>
    <w:rsid w:val="00614E3C"/>
    <w:rsid w:val="006165D3"/>
    <w:rsid w:val="00616CDC"/>
    <w:rsid w:val="00616E79"/>
    <w:rsid w:val="00617252"/>
    <w:rsid w:val="00617371"/>
    <w:rsid w:val="006208F8"/>
    <w:rsid w:val="00621183"/>
    <w:rsid w:val="006215F8"/>
    <w:rsid w:val="00621990"/>
    <w:rsid w:val="0062249C"/>
    <w:rsid w:val="00622626"/>
    <w:rsid w:val="00622E3B"/>
    <w:rsid w:val="00622F2B"/>
    <w:rsid w:val="00622F73"/>
    <w:rsid w:val="006252D8"/>
    <w:rsid w:val="00626EFB"/>
    <w:rsid w:val="00627F8B"/>
    <w:rsid w:val="00630194"/>
    <w:rsid w:val="00630263"/>
    <w:rsid w:val="0063064E"/>
    <w:rsid w:val="00631723"/>
    <w:rsid w:val="0063255E"/>
    <w:rsid w:val="0063367C"/>
    <w:rsid w:val="0063368A"/>
    <w:rsid w:val="00633B17"/>
    <w:rsid w:val="00633ECB"/>
    <w:rsid w:val="0063450E"/>
    <w:rsid w:val="0063466D"/>
    <w:rsid w:val="00634CDD"/>
    <w:rsid w:val="00635129"/>
    <w:rsid w:val="006354B9"/>
    <w:rsid w:val="00636522"/>
    <w:rsid w:val="00636E26"/>
    <w:rsid w:val="00640701"/>
    <w:rsid w:val="00641A85"/>
    <w:rsid w:val="00641F16"/>
    <w:rsid w:val="006430C6"/>
    <w:rsid w:val="00643776"/>
    <w:rsid w:val="00643973"/>
    <w:rsid w:val="00643B0C"/>
    <w:rsid w:val="00644351"/>
    <w:rsid w:val="00644E7D"/>
    <w:rsid w:val="0064629E"/>
    <w:rsid w:val="00647591"/>
    <w:rsid w:val="00647956"/>
    <w:rsid w:val="00647C81"/>
    <w:rsid w:val="00650288"/>
    <w:rsid w:val="00650754"/>
    <w:rsid w:val="006520B6"/>
    <w:rsid w:val="006525A8"/>
    <w:rsid w:val="006541AF"/>
    <w:rsid w:val="00654753"/>
    <w:rsid w:val="006549A4"/>
    <w:rsid w:val="00654D11"/>
    <w:rsid w:val="006557DD"/>
    <w:rsid w:val="006563A8"/>
    <w:rsid w:val="00656CAB"/>
    <w:rsid w:val="006579C4"/>
    <w:rsid w:val="00657B53"/>
    <w:rsid w:val="00660E20"/>
    <w:rsid w:val="00660E67"/>
    <w:rsid w:val="0066100D"/>
    <w:rsid w:val="00662758"/>
    <w:rsid w:val="00662B72"/>
    <w:rsid w:val="00662DF1"/>
    <w:rsid w:val="006649CC"/>
    <w:rsid w:val="006655BC"/>
    <w:rsid w:val="00665C85"/>
    <w:rsid w:val="00666A11"/>
    <w:rsid w:val="00667FD6"/>
    <w:rsid w:val="0067071F"/>
    <w:rsid w:val="00670C03"/>
    <w:rsid w:val="00670FA5"/>
    <w:rsid w:val="00671571"/>
    <w:rsid w:val="00671725"/>
    <w:rsid w:val="00671D96"/>
    <w:rsid w:val="00671DAB"/>
    <w:rsid w:val="00672012"/>
    <w:rsid w:val="00672D9F"/>
    <w:rsid w:val="006747F7"/>
    <w:rsid w:val="0067481E"/>
    <w:rsid w:val="006753A5"/>
    <w:rsid w:val="006761F4"/>
    <w:rsid w:val="0067643D"/>
    <w:rsid w:val="00676B69"/>
    <w:rsid w:val="006779B9"/>
    <w:rsid w:val="00681471"/>
    <w:rsid w:val="006819B7"/>
    <w:rsid w:val="00681D8A"/>
    <w:rsid w:val="00681EE1"/>
    <w:rsid w:val="006820FD"/>
    <w:rsid w:val="0068244C"/>
    <w:rsid w:val="0068342F"/>
    <w:rsid w:val="006838E8"/>
    <w:rsid w:val="006839A4"/>
    <w:rsid w:val="006843F5"/>
    <w:rsid w:val="00685701"/>
    <w:rsid w:val="006857CF"/>
    <w:rsid w:val="00685DC7"/>
    <w:rsid w:val="0069046A"/>
    <w:rsid w:val="00690A40"/>
    <w:rsid w:val="00690D6E"/>
    <w:rsid w:val="00691E1A"/>
    <w:rsid w:val="00691EA8"/>
    <w:rsid w:val="0069273E"/>
    <w:rsid w:val="0069335C"/>
    <w:rsid w:val="006940A6"/>
    <w:rsid w:val="00695AB2"/>
    <w:rsid w:val="00695E04"/>
    <w:rsid w:val="00696B70"/>
    <w:rsid w:val="00696FCD"/>
    <w:rsid w:val="00697DD5"/>
    <w:rsid w:val="006A0D8C"/>
    <w:rsid w:val="006A1DF2"/>
    <w:rsid w:val="006A1FC0"/>
    <w:rsid w:val="006A30E4"/>
    <w:rsid w:val="006A469A"/>
    <w:rsid w:val="006A5215"/>
    <w:rsid w:val="006A60CE"/>
    <w:rsid w:val="006A6797"/>
    <w:rsid w:val="006A6A4C"/>
    <w:rsid w:val="006A7B39"/>
    <w:rsid w:val="006B013C"/>
    <w:rsid w:val="006B01F0"/>
    <w:rsid w:val="006B2A35"/>
    <w:rsid w:val="006B46AD"/>
    <w:rsid w:val="006B6082"/>
    <w:rsid w:val="006B659E"/>
    <w:rsid w:val="006B6644"/>
    <w:rsid w:val="006B76CD"/>
    <w:rsid w:val="006C013D"/>
    <w:rsid w:val="006C034C"/>
    <w:rsid w:val="006C1C04"/>
    <w:rsid w:val="006C3619"/>
    <w:rsid w:val="006C37F0"/>
    <w:rsid w:val="006C5E70"/>
    <w:rsid w:val="006C608D"/>
    <w:rsid w:val="006C67EF"/>
    <w:rsid w:val="006C7CA9"/>
    <w:rsid w:val="006D0125"/>
    <w:rsid w:val="006D03C5"/>
    <w:rsid w:val="006D047A"/>
    <w:rsid w:val="006D0D1B"/>
    <w:rsid w:val="006D1556"/>
    <w:rsid w:val="006D22FA"/>
    <w:rsid w:val="006D28B5"/>
    <w:rsid w:val="006D2922"/>
    <w:rsid w:val="006D3534"/>
    <w:rsid w:val="006D3EF4"/>
    <w:rsid w:val="006D7C83"/>
    <w:rsid w:val="006E01A5"/>
    <w:rsid w:val="006E0694"/>
    <w:rsid w:val="006E076D"/>
    <w:rsid w:val="006E1977"/>
    <w:rsid w:val="006E2840"/>
    <w:rsid w:val="006E2BD3"/>
    <w:rsid w:val="006E38D1"/>
    <w:rsid w:val="006E5637"/>
    <w:rsid w:val="006E5994"/>
    <w:rsid w:val="006E5FDF"/>
    <w:rsid w:val="006E676A"/>
    <w:rsid w:val="006E68B2"/>
    <w:rsid w:val="006E7606"/>
    <w:rsid w:val="006E76D0"/>
    <w:rsid w:val="006E79C7"/>
    <w:rsid w:val="006F0534"/>
    <w:rsid w:val="006F17AC"/>
    <w:rsid w:val="006F1990"/>
    <w:rsid w:val="006F1BF0"/>
    <w:rsid w:val="006F3761"/>
    <w:rsid w:val="006F4D45"/>
    <w:rsid w:val="006F5B62"/>
    <w:rsid w:val="006F5C43"/>
    <w:rsid w:val="006F7B8E"/>
    <w:rsid w:val="00700075"/>
    <w:rsid w:val="0070083D"/>
    <w:rsid w:val="0070085B"/>
    <w:rsid w:val="00700EAE"/>
    <w:rsid w:val="00701673"/>
    <w:rsid w:val="00702E99"/>
    <w:rsid w:val="007038CC"/>
    <w:rsid w:val="007042E2"/>
    <w:rsid w:val="00704B29"/>
    <w:rsid w:val="0070542B"/>
    <w:rsid w:val="00705651"/>
    <w:rsid w:val="00705B76"/>
    <w:rsid w:val="00706A98"/>
    <w:rsid w:val="00706D10"/>
    <w:rsid w:val="00707D61"/>
    <w:rsid w:val="007101D4"/>
    <w:rsid w:val="00710521"/>
    <w:rsid w:val="0071086B"/>
    <w:rsid w:val="00711EFB"/>
    <w:rsid w:val="00712257"/>
    <w:rsid w:val="007124CE"/>
    <w:rsid w:val="0071465C"/>
    <w:rsid w:val="00715491"/>
    <w:rsid w:val="00717BCB"/>
    <w:rsid w:val="007205EA"/>
    <w:rsid w:val="00720CDB"/>
    <w:rsid w:val="00720EB5"/>
    <w:rsid w:val="00722432"/>
    <w:rsid w:val="00722A1C"/>
    <w:rsid w:val="00722C38"/>
    <w:rsid w:val="007247DC"/>
    <w:rsid w:val="00726078"/>
    <w:rsid w:val="00726DC5"/>
    <w:rsid w:val="00727DFF"/>
    <w:rsid w:val="00731492"/>
    <w:rsid w:val="00731998"/>
    <w:rsid w:val="00731B77"/>
    <w:rsid w:val="00731C6C"/>
    <w:rsid w:val="00731E38"/>
    <w:rsid w:val="00734E59"/>
    <w:rsid w:val="0073701C"/>
    <w:rsid w:val="00740178"/>
    <w:rsid w:val="00741082"/>
    <w:rsid w:val="00743405"/>
    <w:rsid w:val="00743E7F"/>
    <w:rsid w:val="00743F42"/>
    <w:rsid w:val="007459F8"/>
    <w:rsid w:val="007464DE"/>
    <w:rsid w:val="007467D7"/>
    <w:rsid w:val="007469E7"/>
    <w:rsid w:val="00747029"/>
    <w:rsid w:val="00747937"/>
    <w:rsid w:val="00747FF2"/>
    <w:rsid w:val="00750243"/>
    <w:rsid w:val="007502BB"/>
    <w:rsid w:val="007508D7"/>
    <w:rsid w:val="007522D5"/>
    <w:rsid w:val="007524DE"/>
    <w:rsid w:val="00752BD6"/>
    <w:rsid w:val="0075535C"/>
    <w:rsid w:val="007557AC"/>
    <w:rsid w:val="00755BF2"/>
    <w:rsid w:val="0075626B"/>
    <w:rsid w:val="007600AD"/>
    <w:rsid w:val="00760A52"/>
    <w:rsid w:val="00762569"/>
    <w:rsid w:val="00762CC0"/>
    <w:rsid w:val="00762F83"/>
    <w:rsid w:val="007638D5"/>
    <w:rsid w:val="00763A4A"/>
    <w:rsid w:val="00763A92"/>
    <w:rsid w:val="00763A9C"/>
    <w:rsid w:val="007642A4"/>
    <w:rsid w:val="00764CF4"/>
    <w:rsid w:val="0076683A"/>
    <w:rsid w:val="0076726A"/>
    <w:rsid w:val="007705C7"/>
    <w:rsid w:val="00770AE9"/>
    <w:rsid w:val="007711C0"/>
    <w:rsid w:val="00771308"/>
    <w:rsid w:val="007713FF"/>
    <w:rsid w:val="00772239"/>
    <w:rsid w:val="0077274C"/>
    <w:rsid w:val="007738D4"/>
    <w:rsid w:val="007740D1"/>
    <w:rsid w:val="007743AE"/>
    <w:rsid w:val="00774553"/>
    <w:rsid w:val="00774988"/>
    <w:rsid w:val="00774C1F"/>
    <w:rsid w:val="00775C28"/>
    <w:rsid w:val="00776F0F"/>
    <w:rsid w:val="007772E4"/>
    <w:rsid w:val="0077745C"/>
    <w:rsid w:val="0078024F"/>
    <w:rsid w:val="00780FC7"/>
    <w:rsid w:val="0078380F"/>
    <w:rsid w:val="007844ED"/>
    <w:rsid w:val="00784854"/>
    <w:rsid w:val="00784E67"/>
    <w:rsid w:val="00785613"/>
    <w:rsid w:val="0078732F"/>
    <w:rsid w:val="00790073"/>
    <w:rsid w:val="00790120"/>
    <w:rsid w:val="007901D7"/>
    <w:rsid w:val="00790B5D"/>
    <w:rsid w:val="007919B9"/>
    <w:rsid w:val="007940CF"/>
    <w:rsid w:val="00795850"/>
    <w:rsid w:val="007966D4"/>
    <w:rsid w:val="007976A5"/>
    <w:rsid w:val="007A09EE"/>
    <w:rsid w:val="007A0C0D"/>
    <w:rsid w:val="007A19FD"/>
    <w:rsid w:val="007A1ABC"/>
    <w:rsid w:val="007A3700"/>
    <w:rsid w:val="007A416C"/>
    <w:rsid w:val="007A5407"/>
    <w:rsid w:val="007A56D4"/>
    <w:rsid w:val="007A5FF0"/>
    <w:rsid w:val="007A6262"/>
    <w:rsid w:val="007A66C2"/>
    <w:rsid w:val="007B30AE"/>
    <w:rsid w:val="007B30E2"/>
    <w:rsid w:val="007B310E"/>
    <w:rsid w:val="007B488F"/>
    <w:rsid w:val="007B511C"/>
    <w:rsid w:val="007B687B"/>
    <w:rsid w:val="007B79FA"/>
    <w:rsid w:val="007C1FF0"/>
    <w:rsid w:val="007C2F82"/>
    <w:rsid w:val="007C3043"/>
    <w:rsid w:val="007C3C58"/>
    <w:rsid w:val="007C40E0"/>
    <w:rsid w:val="007C502F"/>
    <w:rsid w:val="007C6194"/>
    <w:rsid w:val="007C65C7"/>
    <w:rsid w:val="007C69DC"/>
    <w:rsid w:val="007C6EEF"/>
    <w:rsid w:val="007C7BA4"/>
    <w:rsid w:val="007D0B35"/>
    <w:rsid w:val="007D0EA5"/>
    <w:rsid w:val="007D1AF5"/>
    <w:rsid w:val="007D29D6"/>
    <w:rsid w:val="007D35A7"/>
    <w:rsid w:val="007D4A3B"/>
    <w:rsid w:val="007D5043"/>
    <w:rsid w:val="007D54D3"/>
    <w:rsid w:val="007D558F"/>
    <w:rsid w:val="007D6AE4"/>
    <w:rsid w:val="007E0371"/>
    <w:rsid w:val="007E0CD3"/>
    <w:rsid w:val="007E1763"/>
    <w:rsid w:val="007E177D"/>
    <w:rsid w:val="007E1FC4"/>
    <w:rsid w:val="007E2176"/>
    <w:rsid w:val="007E2FD0"/>
    <w:rsid w:val="007E367A"/>
    <w:rsid w:val="007E3C41"/>
    <w:rsid w:val="007E467D"/>
    <w:rsid w:val="007E4FA5"/>
    <w:rsid w:val="007E5129"/>
    <w:rsid w:val="007E53C2"/>
    <w:rsid w:val="007E5888"/>
    <w:rsid w:val="007E58CF"/>
    <w:rsid w:val="007E677C"/>
    <w:rsid w:val="007E70FF"/>
    <w:rsid w:val="007F0138"/>
    <w:rsid w:val="007F02F4"/>
    <w:rsid w:val="007F1492"/>
    <w:rsid w:val="007F14CF"/>
    <w:rsid w:val="007F2002"/>
    <w:rsid w:val="007F21EE"/>
    <w:rsid w:val="007F2318"/>
    <w:rsid w:val="007F2D0E"/>
    <w:rsid w:val="007F35B3"/>
    <w:rsid w:val="007F36FD"/>
    <w:rsid w:val="007F3ECE"/>
    <w:rsid w:val="007F4BA9"/>
    <w:rsid w:val="007F4C61"/>
    <w:rsid w:val="007F5727"/>
    <w:rsid w:val="007F59EB"/>
    <w:rsid w:val="007F6E60"/>
    <w:rsid w:val="007F7231"/>
    <w:rsid w:val="007F734A"/>
    <w:rsid w:val="007F75F9"/>
    <w:rsid w:val="007F7CA6"/>
    <w:rsid w:val="007F7F6E"/>
    <w:rsid w:val="00800306"/>
    <w:rsid w:val="00800855"/>
    <w:rsid w:val="008009B6"/>
    <w:rsid w:val="0080165D"/>
    <w:rsid w:val="00801943"/>
    <w:rsid w:val="00803FD0"/>
    <w:rsid w:val="00803FE2"/>
    <w:rsid w:val="00804D9E"/>
    <w:rsid w:val="008055B7"/>
    <w:rsid w:val="00805BDC"/>
    <w:rsid w:val="008069B6"/>
    <w:rsid w:val="00806F9F"/>
    <w:rsid w:val="00810B97"/>
    <w:rsid w:val="00810E18"/>
    <w:rsid w:val="00811CC1"/>
    <w:rsid w:val="0081211B"/>
    <w:rsid w:val="008122ED"/>
    <w:rsid w:val="0081273C"/>
    <w:rsid w:val="00815C57"/>
    <w:rsid w:val="00815E34"/>
    <w:rsid w:val="00815F49"/>
    <w:rsid w:val="00816D09"/>
    <w:rsid w:val="00816EC8"/>
    <w:rsid w:val="008203EB"/>
    <w:rsid w:val="00821698"/>
    <w:rsid w:val="00821794"/>
    <w:rsid w:val="008217B4"/>
    <w:rsid w:val="0082226E"/>
    <w:rsid w:val="008227D9"/>
    <w:rsid w:val="0082305E"/>
    <w:rsid w:val="0082485B"/>
    <w:rsid w:val="0082596A"/>
    <w:rsid w:val="00827C9C"/>
    <w:rsid w:val="0083029A"/>
    <w:rsid w:val="00830F1A"/>
    <w:rsid w:val="00830FF0"/>
    <w:rsid w:val="0083120E"/>
    <w:rsid w:val="008314A4"/>
    <w:rsid w:val="008348FA"/>
    <w:rsid w:val="00835192"/>
    <w:rsid w:val="0083523E"/>
    <w:rsid w:val="00835D24"/>
    <w:rsid w:val="00835EEB"/>
    <w:rsid w:val="008372D0"/>
    <w:rsid w:val="00837894"/>
    <w:rsid w:val="00840034"/>
    <w:rsid w:val="00840589"/>
    <w:rsid w:val="0084114D"/>
    <w:rsid w:val="00841532"/>
    <w:rsid w:val="00841814"/>
    <w:rsid w:val="00841A70"/>
    <w:rsid w:val="00842208"/>
    <w:rsid w:val="00842EB1"/>
    <w:rsid w:val="0084397C"/>
    <w:rsid w:val="00844560"/>
    <w:rsid w:val="00845211"/>
    <w:rsid w:val="00847595"/>
    <w:rsid w:val="008503F4"/>
    <w:rsid w:val="00851A1B"/>
    <w:rsid w:val="00852A89"/>
    <w:rsid w:val="00852F74"/>
    <w:rsid w:val="008553A4"/>
    <w:rsid w:val="00855C01"/>
    <w:rsid w:val="00857996"/>
    <w:rsid w:val="00857E04"/>
    <w:rsid w:val="00860038"/>
    <w:rsid w:val="00860042"/>
    <w:rsid w:val="00860CE5"/>
    <w:rsid w:val="00861AA2"/>
    <w:rsid w:val="00861B46"/>
    <w:rsid w:val="00861B6C"/>
    <w:rsid w:val="00862E0C"/>
    <w:rsid w:val="00863849"/>
    <w:rsid w:val="00864EA3"/>
    <w:rsid w:val="0086536B"/>
    <w:rsid w:val="008655DA"/>
    <w:rsid w:val="00865677"/>
    <w:rsid w:val="008664F7"/>
    <w:rsid w:val="00866CCD"/>
    <w:rsid w:val="008730D5"/>
    <w:rsid w:val="0087345B"/>
    <w:rsid w:val="00873C35"/>
    <w:rsid w:val="0087407D"/>
    <w:rsid w:val="00875704"/>
    <w:rsid w:val="00876141"/>
    <w:rsid w:val="008763F6"/>
    <w:rsid w:val="008764BE"/>
    <w:rsid w:val="00876B08"/>
    <w:rsid w:val="0087750E"/>
    <w:rsid w:val="00877532"/>
    <w:rsid w:val="00877FE3"/>
    <w:rsid w:val="00880645"/>
    <w:rsid w:val="00880954"/>
    <w:rsid w:val="008818BC"/>
    <w:rsid w:val="008820E4"/>
    <w:rsid w:val="00884074"/>
    <w:rsid w:val="00884D7B"/>
    <w:rsid w:val="00885C56"/>
    <w:rsid w:val="00886B73"/>
    <w:rsid w:val="00887775"/>
    <w:rsid w:val="00887C70"/>
    <w:rsid w:val="008903F2"/>
    <w:rsid w:val="00891013"/>
    <w:rsid w:val="0089108D"/>
    <w:rsid w:val="00892782"/>
    <w:rsid w:val="008940C5"/>
    <w:rsid w:val="00896138"/>
    <w:rsid w:val="00896539"/>
    <w:rsid w:val="00896D1D"/>
    <w:rsid w:val="00896E83"/>
    <w:rsid w:val="008974EE"/>
    <w:rsid w:val="008979D0"/>
    <w:rsid w:val="008A03B1"/>
    <w:rsid w:val="008A07D7"/>
    <w:rsid w:val="008A0BBB"/>
    <w:rsid w:val="008A10D8"/>
    <w:rsid w:val="008A1298"/>
    <w:rsid w:val="008A1508"/>
    <w:rsid w:val="008A180B"/>
    <w:rsid w:val="008A1DFA"/>
    <w:rsid w:val="008A2A2F"/>
    <w:rsid w:val="008A3915"/>
    <w:rsid w:val="008A3F49"/>
    <w:rsid w:val="008A403D"/>
    <w:rsid w:val="008A41C3"/>
    <w:rsid w:val="008A57CC"/>
    <w:rsid w:val="008A5A5F"/>
    <w:rsid w:val="008A5C2A"/>
    <w:rsid w:val="008A6930"/>
    <w:rsid w:val="008A69D0"/>
    <w:rsid w:val="008A775C"/>
    <w:rsid w:val="008A7DE8"/>
    <w:rsid w:val="008A7DF5"/>
    <w:rsid w:val="008B08F8"/>
    <w:rsid w:val="008B0FA9"/>
    <w:rsid w:val="008B14D2"/>
    <w:rsid w:val="008B17AA"/>
    <w:rsid w:val="008B24CB"/>
    <w:rsid w:val="008B283B"/>
    <w:rsid w:val="008B2A5A"/>
    <w:rsid w:val="008B34D8"/>
    <w:rsid w:val="008B35B3"/>
    <w:rsid w:val="008B3881"/>
    <w:rsid w:val="008B5801"/>
    <w:rsid w:val="008B5C12"/>
    <w:rsid w:val="008B5E72"/>
    <w:rsid w:val="008B60DF"/>
    <w:rsid w:val="008B7835"/>
    <w:rsid w:val="008B795B"/>
    <w:rsid w:val="008C073A"/>
    <w:rsid w:val="008C081D"/>
    <w:rsid w:val="008C1DEC"/>
    <w:rsid w:val="008C1F9B"/>
    <w:rsid w:val="008C1FB8"/>
    <w:rsid w:val="008C29AE"/>
    <w:rsid w:val="008C3440"/>
    <w:rsid w:val="008C52A2"/>
    <w:rsid w:val="008C6695"/>
    <w:rsid w:val="008C72CB"/>
    <w:rsid w:val="008D24EE"/>
    <w:rsid w:val="008D26D7"/>
    <w:rsid w:val="008D2EE0"/>
    <w:rsid w:val="008D348B"/>
    <w:rsid w:val="008D3FBB"/>
    <w:rsid w:val="008D64F9"/>
    <w:rsid w:val="008D712B"/>
    <w:rsid w:val="008D76F0"/>
    <w:rsid w:val="008E0B83"/>
    <w:rsid w:val="008E0F0E"/>
    <w:rsid w:val="008E1474"/>
    <w:rsid w:val="008E21FD"/>
    <w:rsid w:val="008E3340"/>
    <w:rsid w:val="008E341F"/>
    <w:rsid w:val="008E379A"/>
    <w:rsid w:val="008E37DF"/>
    <w:rsid w:val="008E3960"/>
    <w:rsid w:val="008E40FF"/>
    <w:rsid w:val="008E427C"/>
    <w:rsid w:val="008E75D3"/>
    <w:rsid w:val="008E7CE2"/>
    <w:rsid w:val="008E7D99"/>
    <w:rsid w:val="008F0097"/>
    <w:rsid w:val="008F03E1"/>
    <w:rsid w:val="008F054D"/>
    <w:rsid w:val="008F0F23"/>
    <w:rsid w:val="008F110C"/>
    <w:rsid w:val="008F179D"/>
    <w:rsid w:val="008F2A64"/>
    <w:rsid w:val="008F5781"/>
    <w:rsid w:val="008F682E"/>
    <w:rsid w:val="008F7264"/>
    <w:rsid w:val="008F7A09"/>
    <w:rsid w:val="008F7BAE"/>
    <w:rsid w:val="00900CB8"/>
    <w:rsid w:val="00900D9F"/>
    <w:rsid w:val="00901A3E"/>
    <w:rsid w:val="00901F32"/>
    <w:rsid w:val="0090404C"/>
    <w:rsid w:val="009045D2"/>
    <w:rsid w:val="00904ACC"/>
    <w:rsid w:val="00905FA9"/>
    <w:rsid w:val="009067CA"/>
    <w:rsid w:val="00906DAB"/>
    <w:rsid w:val="00907FA4"/>
    <w:rsid w:val="00910053"/>
    <w:rsid w:val="009100D6"/>
    <w:rsid w:val="00910BE1"/>
    <w:rsid w:val="00910D8B"/>
    <w:rsid w:val="00911215"/>
    <w:rsid w:val="00912963"/>
    <w:rsid w:val="009140B2"/>
    <w:rsid w:val="009142AE"/>
    <w:rsid w:val="00914B66"/>
    <w:rsid w:val="00914E6A"/>
    <w:rsid w:val="009150C5"/>
    <w:rsid w:val="00915100"/>
    <w:rsid w:val="0091591F"/>
    <w:rsid w:val="00915E1A"/>
    <w:rsid w:val="00916D2E"/>
    <w:rsid w:val="009171CE"/>
    <w:rsid w:val="009208C2"/>
    <w:rsid w:val="00920C0F"/>
    <w:rsid w:val="00921072"/>
    <w:rsid w:val="009223FF"/>
    <w:rsid w:val="00922521"/>
    <w:rsid w:val="009226E7"/>
    <w:rsid w:val="0092306B"/>
    <w:rsid w:val="0092321B"/>
    <w:rsid w:val="009235F3"/>
    <w:rsid w:val="0092415F"/>
    <w:rsid w:val="00924643"/>
    <w:rsid w:val="00924A0D"/>
    <w:rsid w:val="00924E7A"/>
    <w:rsid w:val="00926064"/>
    <w:rsid w:val="00926481"/>
    <w:rsid w:val="00926EF0"/>
    <w:rsid w:val="00927229"/>
    <w:rsid w:val="009304C5"/>
    <w:rsid w:val="009309E9"/>
    <w:rsid w:val="00930C26"/>
    <w:rsid w:val="00930DDF"/>
    <w:rsid w:val="00930FB5"/>
    <w:rsid w:val="00931D70"/>
    <w:rsid w:val="009320F2"/>
    <w:rsid w:val="009326B6"/>
    <w:rsid w:val="00932D7E"/>
    <w:rsid w:val="00934500"/>
    <w:rsid w:val="00934748"/>
    <w:rsid w:val="009356B5"/>
    <w:rsid w:val="0093575E"/>
    <w:rsid w:val="009367FB"/>
    <w:rsid w:val="009406B0"/>
    <w:rsid w:val="00941A46"/>
    <w:rsid w:val="009424BA"/>
    <w:rsid w:val="0094263A"/>
    <w:rsid w:val="00943465"/>
    <w:rsid w:val="0094458E"/>
    <w:rsid w:val="009448B6"/>
    <w:rsid w:val="00944FEC"/>
    <w:rsid w:val="009461D4"/>
    <w:rsid w:val="00951B87"/>
    <w:rsid w:val="00952E27"/>
    <w:rsid w:val="009536B7"/>
    <w:rsid w:val="00954381"/>
    <w:rsid w:val="00954940"/>
    <w:rsid w:val="009558AF"/>
    <w:rsid w:val="00957248"/>
    <w:rsid w:val="00960CA0"/>
    <w:rsid w:val="00961953"/>
    <w:rsid w:val="00961B03"/>
    <w:rsid w:val="00961CFF"/>
    <w:rsid w:val="0096253C"/>
    <w:rsid w:val="009631F8"/>
    <w:rsid w:val="00963D68"/>
    <w:rsid w:val="00963F15"/>
    <w:rsid w:val="00964F6F"/>
    <w:rsid w:val="00965EAD"/>
    <w:rsid w:val="00966BE1"/>
    <w:rsid w:val="009675FE"/>
    <w:rsid w:val="009676F3"/>
    <w:rsid w:val="00967A04"/>
    <w:rsid w:val="00970DA4"/>
    <w:rsid w:val="00972D27"/>
    <w:rsid w:val="00973CB0"/>
    <w:rsid w:val="00974F49"/>
    <w:rsid w:val="00975315"/>
    <w:rsid w:val="00976A29"/>
    <w:rsid w:val="009806C7"/>
    <w:rsid w:val="00980BCE"/>
    <w:rsid w:val="00981069"/>
    <w:rsid w:val="00981E03"/>
    <w:rsid w:val="00982D67"/>
    <w:rsid w:val="00982ECB"/>
    <w:rsid w:val="009832D8"/>
    <w:rsid w:val="00985885"/>
    <w:rsid w:val="00986489"/>
    <w:rsid w:val="00987509"/>
    <w:rsid w:val="0098791D"/>
    <w:rsid w:val="0099069B"/>
    <w:rsid w:val="00992F3E"/>
    <w:rsid w:val="0099385D"/>
    <w:rsid w:val="009944FE"/>
    <w:rsid w:val="00994826"/>
    <w:rsid w:val="00995315"/>
    <w:rsid w:val="0099561B"/>
    <w:rsid w:val="00995849"/>
    <w:rsid w:val="00995BD8"/>
    <w:rsid w:val="00995CD9"/>
    <w:rsid w:val="00995D5C"/>
    <w:rsid w:val="00996F94"/>
    <w:rsid w:val="009A0332"/>
    <w:rsid w:val="009A09FA"/>
    <w:rsid w:val="009A1E36"/>
    <w:rsid w:val="009A2838"/>
    <w:rsid w:val="009A2EB9"/>
    <w:rsid w:val="009A3039"/>
    <w:rsid w:val="009A34FC"/>
    <w:rsid w:val="009A3B78"/>
    <w:rsid w:val="009A40EE"/>
    <w:rsid w:val="009A5CA2"/>
    <w:rsid w:val="009A5F6F"/>
    <w:rsid w:val="009A6AC5"/>
    <w:rsid w:val="009A6BA3"/>
    <w:rsid w:val="009B0014"/>
    <w:rsid w:val="009B139E"/>
    <w:rsid w:val="009B167A"/>
    <w:rsid w:val="009B17C8"/>
    <w:rsid w:val="009B181A"/>
    <w:rsid w:val="009B2286"/>
    <w:rsid w:val="009B31E0"/>
    <w:rsid w:val="009B3AA7"/>
    <w:rsid w:val="009B46FA"/>
    <w:rsid w:val="009B5851"/>
    <w:rsid w:val="009B5CFA"/>
    <w:rsid w:val="009B6FCB"/>
    <w:rsid w:val="009B723E"/>
    <w:rsid w:val="009B7BFB"/>
    <w:rsid w:val="009C13C0"/>
    <w:rsid w:val="009C1E54"/>
    <w:rsid w:val="009C26A9"/>
    <w:rsid w:val="009C357B"/>
    <w:rsid w:val="009C38C8"/>
    <w:rsid w:val="009C43FB"/>
    <w:rsid w:val="009C4A4D"/>
    <w:rsid w:val="009C4D92"/>
    <w:rsid w:val="009C50E4"/>
    <w:rsid w:val="009C5BDA"/>
    <w:rsid w:val="009C5E8F"/>
    <w:rsid w:val="009C5EA5"/>
    <w:rsid w:val="009C7E63"/>
    <w:rsid w:val="009D15BC"/>
    <w:rsid w:val="009D1662"/>
    <w:rsid w:val="009D1E63"/>
    <w:rsid w:val="009D1FAF"/>
    <w:rsid w:val="009D26D7"/>
    <w:rsid w:val="009D2CBF"/>
    <w:rsid w:val="009D42F5"/>
    <w:rsid w:val="009D4907"/>
    <w:rsid w:val="009D4C55"/>
    <w:rsid w:val="009D6417"/>
    <w:rsid w:val="009D70C5"/>
    <w:rsid w:val="009D7640"/>
    <w:rsid w:val="009E0232"/>
    <w:rsid w:val="009E1768"/>
    <w:rsid w:val="009E2763"/>
    <w:rsid w:val="009E4AB3"/>
    <w:rsid w:val="009E5863"/>
    <w:rsid w:val="009E5CE9"/>
    <w:rsid w:val="009E6C10"/>
    <w:rsid w:val="009E7771"/>
    <w:rsid w:val="009E786B"/>
    <w:rsid w:val="009E7FD9"/>
    <w:rsid w:val="009F2962"/>
    <w:rsid w:val="009F2B48"/>
    <w:rsid w:val="009F2C49"/>
    <w:rsid w:val="009F2E18"/>
    <w:rsid w:val="009F3C69"/>
    <w:rsid w:val="009F44F0"/>
    <w:rsid w:val="009F6496"/>
    <w:rsid w:val="009F6F02"/>
    <w:rsid w:val="00A00B11"/>
    <w:rsid w:val="00A00D67"/>
    <w:rsid w:val="00A00EFF"/>
    <w:rsid w:val="00A032C9"/>
    <w:rsid w:val="00A04084"/>
    <w:rsid w:val="00A040F6"/>
    <w:rsid w:val="00A0430D"/>
    <w:rsid w:val="00A04894"/>
    <w:rsid w:val="00A05FAE"/>
    <w:rsid w:val="00A05FFC"/>
    <w:rsid w:val="00A06068"/>
    <w:rsid w:val="00A07C20"/>
    <w:rsid w:val="00A10B7F"/>
    <w:rsid w:val="00A11BC9"/>
    <w:rsid w:val="00A11EE4"/>
    <w:rsid w:val="00A134EC"/>
    <w:rsid w:val="00A13A8F"/>
    <w:rsid w:val="00A13D38"/>
    <w:rsid w:val="00A14137"/>
    <w:rsid w:val="00A1481C"/>
    <w:rsid w:val="00A15D58"/>
    <w:rsid w:val="00A15F00"/>
    <w:rsid w:val="00A16F5F"/>
    <w:rsid w:val="00A17191"/>
    <w:rsid w:val="00A17B67"/>
    <w:rsid w:val="00A206EE"/>
    <w:rsid w:val="00A20993"/>
    <w:rsid w:val="00A20A6C"/>
    <w:rsid w:val="00A20E96"/>
    <w:rsid w:val="00A20F12"/>
    <w:rsid w:val="00A223B6"/>
    <w:rsid w:val="00A224DC"/>
    <w:rsid w:val="00A22B66"/>
    <w:rsid w:val="00A23718"/>
    <w:rsid w:val="00A2538C"/>
    <w:rsid w:val="00A2595E"/>
    <w:rsid w:val="00A2780D"/>
    <w:rsid w:val="00A30757"/>
    <w:rsid w:val="00A30D06"/>
    <w:rsid w:val="00A32F4E"/>
    <w:rsid w:val="00A34418"/>
    <w:rsid w:val="00A3534F"/>
    <w:rsid w:val="00A35866"/>
    <w:rsid w:val="00A35BDF"/>
    <w:rsid w:val="00A36400"/>
    <w:rsid w:val="00A364FF"/>
    <w:rsid w:val="00A36594"/>
    <w:rsid w:val="00A36D05"/>
    <w:rsid w:val="00A37974"/>
    <w:rsid w:val="00A37DD7"/>
    <w:rsid w:val="00A40776"/>
    <w:rsid w:val="00A4081E"/>
    <w:rsid w:val="00A41D19"/>
    <w:rsid w:val="00A41D48"/>
    <w:rsid w:val="00A42253"/>
    <w:rsid w:val="00A4401B"/>
    <w:rsid w:val="00A44676"/>
    <w:rsid w:val="00A44946"/>
    <w:rsid w:val="00A44D94"/>
    <w:rsid w:val="00A453ED"/>
    <w:rsid w:val="00A45C0D"/>
    <w:rsid w:val="00A45D3E"/>
    <w:rsid w:val="00A50803"/>
    <w:rsid w:val="00A50EB9"/>
    <w:rsid w:val="00A516CE"/>
    <w:rsid w:val="00A51B9E"/>
    <w:rsid w:val="00A5212F"/>
    <w:rsid w:val="00A53467"/>
    <w:rsid w:val="00A53F28"/>
    <w:rsid w:val="00A541FA"/>
    <w:rsid w:val="00A5425F"/>
    <w:rsid w:val="00A5536A"/>
    <w:rsid w:val="00A5560B"/>
    <w:rsid w:val="00A556FF"/>
    <w:rsid w:val="00A56198"/>
    <w:rsid w:val="00A5723E"/>
    <w:rsid w:val="00A607E4"/>
    <w:rsid w:val="00A608B4"/>
    <w:rsid w:val="00A60DCD"/>
    <w:rsid w:val="00A62262"/>
    <w:rsid w:val="00A63BD8"/>
    <w:rsid w:val="00A643D2"/>
    <w:rsid w:val="00A649CD"/>
    <w:rsid w:val="00A653DD"/>
    <w:rsid w:val="00A653F9"/>
    <w:rsid w:val="00A66D23"/>
    <w:rsid w:val="00A6706A"/>
    <w:rsid w:val="00A67B14"/>
    <w:rsid w:val="00A67F13"/>
    <w:rsid w:val="00A7080E"/>
    <w:rsid w:val="00A71402"/>
    <w:rsid w:val="00A71C49"/>
    <w:rsid w:val="00A72944"/>
    <w:rsid w:val="00A72A8C"/>
    <w:rsid w:val="00A72E47"/>
    <w:rsid w:val="00A73588"/>
    <w:rsid w:val="00A74474"/>
    <w:rsid w:val="00A74676"/>
    <w:rsid w:val="00A74909"/>
    <w:rsid w:val="00A749DD"/>
    <w:rsid w:val="00A74B2F"/>
    <w:rsid w:val="00A74C11"/>
    <w:rsid w:val="00A760C7"/>
    <w:rsid w:val="00A8096B"/>
    <w:rsid w:val="00A809B1"/>
    <w:rsid w:val="00A80AFF"/>
    <w:rsid w:val="00A80DE6"/>
    <w:rsid w:val="00A81923"/>
    <w:rsid w:val="00A81DC8"/>
    <w:rsid w:val="00A82B4A"/>
    <w:rsid w:val="00A82CDD"/>
    <w:rsid w:val="00A83695"/>
    <w:rsid w:val="00A852FA"/>
    <w:rsid w:val="00A86286"/>
    <w:rsid w:val="00A86AC5"/>
    <w:rsid w:val="00A906E9"/>
    <w:rsid w:val="00A9399E"/>
    <w:rsid w:val="00A93A70"/>
    <w:rsid w:val="00A93CC9"/>
    <w:rsid w:val="00A94AEE"/>
    <w:rsid w:val="00A956DA"/>
    <w:rsid w:val="00A95BC0"/>
    <w:rsid w:val="00A96145"/>
    <w:rsid w:val="00A97C71"/>
    <w:rsid w:val="00AA02DA"/>
    <w:rsid w:val="00AA0E60"/>
    <w:rsid w:val="00AA1FEA"/>
    <w:rsid w:val="00AA225C"/>
    <w:rsid w:val="00AA2547"/>
    <w:rsid w:val="00AA3A82"/>
    <w:rsid w:val="00AA3E1B"/>
    <w:rsid w:val="00AA4065"/>
    <w:rsid w:val="00AA587C"/>
    <w:rsid w:val="00AA58C3"/>
    <w:rsid w:val="00AA5AD2"/>
    <w:rsid w:val="00AA6F18"/>
    <w:rsid w:val="00AA73F6"/>
    <w:rsid w:val="00AA7612"/>
    <w:rsid w:val="00AB10BB"/>
    <w:rsid w:val="00AB25CC"/>
    <w:rsid w:val="00AB278F"/>
    <w:rsid w:val="00AB285E"/>
    <w:rsid w:val="00AB2C8B"/>
    <w:rsid w:val="00AB3D3E"/>
    <w:rsid w:val="00AB3F7A"/>
    <w:rsid w:val="00AB4197"/>
    <w:rsid w:val="00AB52D3"/>
    <w:rsid w:val="00AB5DAD"/>
    <w:rsid w:val="00AB7694"/>
    <w:rsid w:val="00AB7DD2"/>
    <w:rsid w:val="00AC01F3"/>
    <w:rsid w:val="00AC039D"/>
    <w:rsid w:val="00AC08F2"/>
    <w:rsid w:val="00AC0CB4"/>
    <w:rsid w:val="00AC1A64"/>
    <w:rsid w:val="00AC1A9C"/>
    <w:rsid w:val="00AC1C02"/>
    <w:rsid w:val="00AC1C33"/>
    <w:rsid w:val="00AC25A4"/>
    <w:rsid w:val="00AC2869"/>
    <w:rsid w:val="00AC33EB"/>
    <w:rsid w:val="00AC34F0"/>
    <w:rsid w:val="00AC4839"/>
    <w:rsid w:val="00AC4A7C"/>
    <w:rsid w:val="00AC512A"/>
    <w:rsid w:val="00AC5393"/>
    <w:rsid w:val="00AC5DCC"/>
    <w:rsid w:val="00AC629C"/>
    <w:rsid w:val="00AC64FB"/>
    <w:rsid w:val="00AC6B2E"/>
    <w:rsid w:val="00AC6C3E"/>
    <w:rsid w:val="00AC7F53"/>
    <w:rsid w:val="00AD18E3"/>
    <w:rsid w:val="00AD3A38"/>
    <w:rsid w:val="00AD5397"/>
    <w:rsid w:val="00AD5732"/>
    <w:rsid w:val="00AD61F6"/>
    <w:rsid w:val="00AD6AE5"/>
    <w:rsid w:val="00AD7159"/>
    <w:rsid w:val="00AE0237"/>
    <w:rsid w:val="00AE0E18"/>
    <w:rsid w:val="00AE12D5"/>
    <w:rsid w:val="00AE1528"/>
    <w:rsid w:val="00AE18A1"/>
    <w:rsid w:val="00AE48CD"/>
    <w:rsid w:val="00AE539E"/>
    <w:rsid w:val="00AE5A35"/>
    <w:rsid w:val="00AE5C3D"/>
    <w:rsid w:val="00AE5E14"/>
    <w:rsid w:val="00AE675E"/>
    <w:rsid w:val="00AE6881"/>
    <w:rsid w:val="00AE7C6B"/>
    <w:rsid w:val="00AE7F4A"/>
    <w:rsid w:val="00AF08EE"/>
    <w:rsid w:val="00AF2297"/>
    <w:rsid w:val="00AF30D0"/>
    <w:rsid w:val="00AF32DF"/>
    <w:rsid w:val="00AF3C9F"/>
    <w:rsid w:val="00AF429F"/>
    <w:rsid w:val="00AF4314"/>
    <w:rsid w:val="00AF589D"/>
    <w:rsid w:val="00AF5A0D"/>
    <w:rsid w:val="00AF6860"/>
    <w:rsid w:val="00AF6BA1"/>
    <w:rsid w:val="00AF6F1F"/>
    <w:rsid w:val="00AF75AE"/>
    <w:rsid w:val="00AF7FE3"/>
    <w:rsid w:val="00B023DE"/>
    <w:rsid w:val="00B023E0"/>
    <w:rsid w:val="00B02895"/>
    <w:rsid w:val="00B02D48"/>
    <w:rsid w:val="00B03627"/>
    <w:rsid w:val="00B04064"/>
    <w:rsid w:val="00B04680"/>
    <w:rsid w:val="00B056E4"/>
    <w:rsid w:val="00B06F00"/>
    <w:rsid w:val="00B0767B"/>
    <w:rsid w:val="00B10CC6"/>
    <w:rsid w:val="00B11215"/>
    <w:rsid w:val="00B12E28"/>
    <w:rsid w:val="00B12EED"/>
    <w:rsid w:val="00B13C05"/>
    <w:rsid w:val="00B14399"/>
    <w:rsid w:val="00B146A0"/>
    <w:rsid w:val="00B14838"/>
    <w:rsid w:val="00B14ACD"/>
    <w:rsid w:val="00B15264"/>
    <w:rsid w:val="00B1579C"/>
    <w:rsid w:val="00B157EE"/>
    <w:rsid w:val="00B15972"/>
    <w:rsid w:val="00B1669C"/>
    <w:rsid w:val="00B16961"/>
    <w:rsid w:val="00B16AB3"/>
    <w:rsid w:val="00B172C3"/>
    <w:rsid w:val="00B21A99"/>
    <w:rsid w:val="00B21B15"/>
    <w:rsid w:val="00B22444"/>
    <w:rsid w:val="00B227E5"/>
    <w:rsid w:val="00B22D6C"/>
    <w:rsid w:val="00B24430"/>
    <w:rsid w:val="00B24B42"/>
    <w:rsid w:val="00B24D93"/>
    <w:rsid w:val="00B266D1"/>
    <w:rsid w:val="00B26A75"/>
    <w:rsid w:val="00B27293"/>
    <w:rsid w:val="00B30444"/>
    <w:rsid w:val="00B30675"/>
    <w:rsid w:val="00B30D67"/>
    <w:rsid w:val="00B31377"/>
    <w:rsid w:val="00B323B9"/>
    <w:rsid w:val="00B32A12"/>
    <w:rsid w:val="00B34FA4"/>
    <w:rsid w:val="00B35543"/>
    <w:rsid w:val="00B362EE"/>
    <w:rsid w:val="00B36842"/>
    <w:rsid w:val="00B37D01"/>
    <w:rsid w:val="00B41311"/>
    <w:rsid w:val="00B428AE"/>
    <w:rsid w:val="00B429EB"/>
    <w:rsid w:val="00B43130"/>
    <w:rsid w:val="00B4504A"/>
    <w:rsid w:val="00B450DB"/>
    <w:rsid w:val="00B46505"/>
    <w:rsid w:val="00B474D2"/>
    <w:rsid w:val="00B477F6"/>
    <w:rsid w:val="00B47DD0"/>
    <w:rsid w:val="00B5071F"/>
    <w:rsid w:val="00B515F4"/>
    <w:rsid w:val="00B51CC6"/>
    <w:rsid w:val="00B52CD3"/>
    <w:rsid w:val="00B549EC"/>
    <w:rsid w:val="00B553B3"/>
    <w:rsid w:val="00B554A6"/>
    <w:rsid w:val="00B55691"/>
    <w:rsid w:val="00B562E2"/>
    <w:rsid w:val="00B5652B"/>
    <w:rsid w:val="00B57026"/>
    <w:rsid w:val="00B60022"/>
    <w:rsid w:val="00B60C5A"/>
    <w:rsid w:val="00B62AC3"/>
    <w:rsid w:val="00B638BB"/>
    <w:rsid w:val="00B6441A"/>
    <w:rsid w:val="00B64A00"/>
    <w:rsid w:val="00B64BB8"/>
    <w:rsid w:val="00B65AC4"/>
    <w:rsid w:val="00B7011C"/>
    <w:rsid w:val="00B7022F"/>
    <w:rsid w:val="00B709ED"/>
    <w:rsid w:val="00B71AC8"/>
    <w:rsid w:val="00B721A8"/>
    <w:rsid w:val="00B726B7"/>
    <w:rsid w:val="00B74C73"/>
    <w:rsid w:val="00B75DEA"/>
    <w:rsid w:val="00B765FB"/>
    <w:rsid w:val="00B76B4B"/>
    <w:rsid w:val="00B779E2"/>
    <w:rsid w:val="00B80200"/>
    <w:rsid w:val="00B80DC9"/>
    <w:rsid w:val="00B814F6"/>
    <w:rsid w:val="00B8347D"/>
    <w:rsid w:val="00B83A38"/>
    <w:rsid w:val="00B8541E"/>
    <w:rsid w:val="00B85C90"/>
    <w:rsid w:val="00B86342"/>
    <w:rsid w:val="00B86FF7"/>
    <w:rsid w:val="00B90054"/>
    <w:rsid w:val="00B90AED"/>
    <w:rsid w:val="00B91E3F"/>
    <w:rsid w:val="00B926EF"/>
    <w:rsid w:val="00B92A57"/>
    <w:rsid w:val="00B937F3"/>
    <w:rsid w:val="00B94698"/>
    <w:rsid w:val="00BA01C9"/>
    <w:rsid w:val="00BA0C04"/>
    <w:rsid w:val="00BA10EB"/>
    <w:rsid w:val="00BA13AB"/>
    <w:rsid w:val="00BA1510"/>
    <w:rsid w:val="00BA2174"/>
    <w:rsid w:val="00BA2854"/>
    <w:rsid w:val="00BA2C8F"/>
    <w:rsid w:val="00BA2C95"/>
    <w:rsid w:val="00BA3216"/>
    <w:rsid w:val="00BA40D9"/>
    <w:rsid w:val="00BA42B4"/>
    <w:rsid w:val="00BA448A"/>
    <w:rsid w:val="00BA70AD"/>
    <w:rsid w:val="00BA73F3"/>
    <w:rsid w:val="00BB0287"/>
    <w:rsid w:val="00BB0351"/>
    <w:rsid w:val="00BB1CB6"/>
    <w:rsid w:val="00BB26E0"/>
    <w:rsid w:val="00BB2D1D"/>
    <w:rsid w:val="00BB3163"/>
    <w:rsid w:val="00BB45F4"/>
    <w:rsid w:val="00BB47D0"/>
    <w:rsid w:val="00BB5647"/>
    <w:rsid w:val="00BB5BA4"/>
    <w:rsid w:val="00BB627C"/>
    <w:rsid w:val="00BB6542"/>
    <w:rsid w:val="00BB6931"/>
    <w:rsid w:val="00BC1887"/>
    <w:rsid w:val="00BC2201"/>
    <w:rsid w:val="00BC23B6"/>
    <w:rsid w:val="00BC29B0"/>
    <w:rsid w:val="00BC34CF"/>
    <w:rsid w:val="00BC498B"/>
    <w:rsid w:val="00BC4D64"/>
    <w:rsid w:val="00BC4F6F"/>
    <w:rsid w:val="00BC5B07"/>
    <w:rsid w:val="00BC74B8"/>
    <w:rsid w:val="00BD054A"/>
    <w:rsid w:val="00BD0EBD"/>
    <w:rsid w:val="00BD3071"/>
    <w:rsid w:val="00BD32B7"/>
    <w:rsid w:val="00BD391B"/>
    <w:rsid w:val="00BD4591"/>
    <w:rsid w:val="00BD4BB1"/>
    <w:rsid w:val="00BD4F83"/>
    <w:rsid w:val="00BD58EE"/>
    <w:rsid w:val="00BD59CF"/>
    <w:rsid w:val="00BD5DB2"/>
    <w:rsid w:val="00BD62AB"/>
    <w:rsid w:val="00BD714F"/>
    <w:rsid w:val="00BD75D6"/>
    <w:rsid w:val="00BD7EC7"/>
    <w:rsid w:val="00BE0954"/>
    <w:rsid w:val="00BE0D6F"/>
    <w:rsid w:val="00BE13B8"/>
    <w:rsid w:val="00BE1467"/>
    <w:rsid w:val="00BE161C"/>
    <w:rsid w:val="00BE1D93"/>
    <w:rsid w:val="00BE2433"/>
    <w:rsid w:val="00BE3338"/>
    <w:rsid w:val="00BE4987"/>
    <w:rsid w:val="00BE4A73"/>
    <w:rsid w:val="00BE5201"/>
    <w:rsid w:val="00BE5365"/>
    <w:rsid w:val="00BE549F"/>
    <w:rsid w:val="00BE5F11"/>
    <w:rsid w:val="00BE6871"/>
    <w:rsid w:val="00BE6DC1"/>
    <w:rsid w:val="00BE7FC7"/>
    <w:rsid w:val="00BF0CAB"/>
    <w:rsid w:val="00BF26A1"/>
    <w:rsid w:val="00BF44A6"/>
    <w:rsid w:val="00BF6232"/>
    <w:rsid w:val="00BF6FE0"/>
    <w:rsid w:val="00BF7725"/>
    <w:rsid w:val="00BF78A7"/>
    <w:rsid w:val="00BF79DE"/>
    <w:rsid w:val="00C00C88"/>
    <w:rsid w:val="00C00CE0"/>
    <w:rsid w:val="00C00F6D"/>
    <w:rsid w:val="00C02000"/>
    <w:rsid w:val="00C02402"/>
    <w:rsid w:val="00C026A8"/>
    <w:rsid w:val="00C04367"/>
    <w:rsid w:val="00C06A07"/>
    <w:rsid w:val="00C07E61"/>
    <w:rsid w:val="00C07F01"/>
    <w:rsid w:val="00C10570"/>
    <w:rsid w:val="00C125A9"/>
    <w:rsid w:val="00C12FBA"/>
    <w:rsid w:val="00C132B3"/>
    <w:rsid w:val="00C13F87"/>
    <w:rsid w:val="00C15300"/>
    <w:rsid w:val="00C15418"/>
    <w:rsid w:val="00C15608"/>
    <w:rsid w:val="00C15856"/>
    <w:rsid w:val="00C15CE3"/>
    <w:rsid w:val="00C160E6"/>
    <w:rsid w:val="00C16709"/>
    <w:rsid w:val="00C168C8"/>
    <w:rsid w:val="00C16E36"/>
    <w:rsid w:val="00C174A4"/>
    <w:rsid w:val="00C176CA"/>
    <w:rsid w:val="00C17F87"/>
    <w:rsid w:val="00C20547"/>
    <w:rsid w:val="00C211E8"/>
    <w:rsid w:val="00C21DC9"/>
    <w:rsid w:val="00C2250C"/>
    <w:rsid w:val="00C227E0"/>
    <w:rsid w:val="00C22A52"/>
    <w:rsid w:val="00C22A7A"/>
    <w:rsid w:val="00C25CD9"/>
    <w:rsid w:val="00C26112"/>
    <w:rsid w:val="00C2633A"/>
    <w:rsid w:val="00C27C12"/>
    <w:rsid w:val="00C30D9B"/>
    <w:rsid w:val="00C30FAB"/>
    <w:rsid w:val="00C31EE3"/>
    <w:rsid w:val="00C329A6"/>
    <w:rsid w:val="00C32DD5"/>
    <w:rsid w:val="00C3443F"/>
    <w:rsid w:val="00C34CE2"/>
    <w:rsid w:val="00C35111"/>
    <w:rsid w:val="00C355EF"/>
    <w:rsid w:val="00C372D6"/>
    <w:rsid w:val="00C37DB8"/>
    <w:rsid w:val="00C402DB"/>
    <w:rsid w:val="00C40B0C"/>
    <w:rsid w:val="00C40C89"/>
    <w:rsid w:val="00C40CEF"/>
    <w:rsid w:val="00C418EA"/>
    <w:rsid w:val="00C423AD"/>
    <w:rsid w:val="00C4285B"/>
    <w:rsid w:val="00C42E6C"/>
    <w:rsid w:val="00C43707"/>
    <w:rsid w:val="00C43985"/>
    <w:rsid w:val="00C43AC0"/>
    <w:rsid w:val="00C45502"/>
    <w:rsid w:val="00C45800"/>
    <w:rsid w:val="00C4751B"/>
    <w:rsid w:val="00C47552"/>
    <w:rsid w:val="00C47931"/>
    <w:rsid w:val="00C508A2"/>
    <w:rsid w:val="00C50AF2"/>
    <w:rsid w:val="00C5228D"/>
    <w:rsid w:val="00C52B3C"/>
    <w:rsid w:val="00C52DE6"/>
    <w:rsid w:val="00C53311"/>
    <w:rsid w:val="00C54286"/>
    <w:rsid w:val="00C559D7"/>
    <w:rsid w:val="00C5768B"/>
    <w:rsid w:val="00C57E3F"/>
    <w:rsid w:val="00C610A6"/>
    <w:rsid w:val="00C620DC"/>
    <w:rsid w:val="00C6217C"/>
    <w:rsid w:val="00C6262C"/>
    <w:rsid w:val="00C62E84"/>
    <w:rsid w:val="00C645D0"/>
    <w:rsid w:val="00C65F7F"/>
    <w:rsid w:val="00C6662A"/>
    <w:rsid w:val="00C666F9"/>
    <w:rsid w:val="00C70209"/>
    <w:rsid w:val="00C704F3"/>
    <w:rsid w:val="00C71288"/>
    <w:rsid w:val="00C71865"/>
    <w:rsid w:val="00C71A20"/>
    <w:rsid w:val="00C71DEA"/>
    <w:rsid w:val="00C72166"/>
    <w:rsid w:val="00C73438"/>
    <w:rsid w:val="00C73C46"/>
    <w:rsid w:val="00C75003"/>
    <w:rsid w:val="00C752DD"/>
    <w:rsid w:val="00C75449"/>
    <w:rsid w:val="00C75AAA"/>
    <w:rsid w:val="00C7679B"/>
    <w:rsid w:val="00C77A18"/>
    <w:rsid w:val="00C808D9"/>
    <w:rsid w:val="00C80C7E"/>
    <w:rsid w:val="00C81542"/>
    <w:rsid w:val="00C81986"/>
    <w:rsid w:val="00C81F76"/>
    <w:rsid w:val="00C82E67"/>
    <w:rsid w:val="00C83A9A"/>
    <w:rsid w:val="00C841AE"/>
    <w:rsid w:val="00C84E1E"/>
    <w:rsid w:val="00C85C21"/>
    <w:rsid w:val="00C85DF2"/>
    <w:rsid w:val="00C86283"/>
    <w:rsid w:val="00C8684C"/>
    <w:rsid w:val="00C86EBB"/>
    <w:rsid w:val="00C874A2"/>
    <w:rsid w:val="00C87AF6"/>
    <w:rsid w:val="00C87CF8"/>
    <w:rsid w:val="00C91BFE"/>
    <w:rsid w:val="00C91C0A"/>
    <w:rsid w:val="00C91D57"/>
    <w:rsid w:val="00C9202D"/>
    <w:rsid w:val="00C92D6E"/>
    <w:rsid w:val="00C93F8D"/>
    <w:rsid w:val="00C951A9"/>
    <w:rsid w:val="00C95561"/>
    <w:rsid w:val="00C95F9F"/>
    <w:rsid w:val="00C96093"/>
    <w:rsid w:val="00C9611B"/>
    <w:rsid w:val="00C964C8"/>
    <w:rsid w:val="00C97D37"/>
    <w:rsid w:val="00CA03D8"/>
    <w:rsid w:val="00CA1ECD"/>
    <w:rsid w:val="00CA2F08"/>
    <w:rsid w:val="00CA33D6"/>
    <w:rsid w:val="00CA3A07"/>
    <w:rsid w:val="00CA3C68"/>
    <w:rsid w:val="00CA6DEB"/>
    <w:rsid w:val="00CB124C"/>
    <w:rsid w:val="00CB165D"/>
    <w:rsid w:val="00CB1D82"/>
    <w:rsid w:val="00CB2DAD"/>
    <w:rsid w:val="00CB36FE"/>
    <w:rsid w:val="00CB3C7B"/>
    <w:rsid w:val="00CB3DD0"/>
    <w:rsid w:val="00CB48FE"/>
    <w:rsid w:val="00CB4E6C"/>
    <w:rsid w:val="00CB4F93"/>
    <w:rsid w:val="00CB6918"/>
    <w:rsid w:val="00CB6A8F"/>
    <w:rsid w:val="00CB71AC"/>
    <w:rsid w:val="00CB7415"/>
    <w:rsid w:val="00CC168B"/>
    <w:rsid w:val="00CC1FD7"/>
    <w:rsid w:val="00CC2C0D"/>
    <w:rsid w:val="00CC30CF"/>
    <w:rsid w:val="00CC33D4"/>
    <w:rsid w:val="00CC3C4A"/>
    <w:rsid w:val="00CC3FAB"/>
    <w:rsid w:val="00CC4252"/>
    <w:rsid w:val="00CC48FF"/>
    <w:rsid w:val="00CC600A"/>
    <w:rsid w:val="00CC6D89"/>
    <w:rsid w:val="00CC7069"/>
    <w:rsid w:val="00CD0128"/>
    <w:rsid w:val="00CD0A54"/>
    <w:rsid w:val="00CD212D"/>
    <w:rsid w:val="00CD29BC"/>
    <w:rsid w:val="00CD3353"/>
    <w:rsid w:val="00CD3F3E"/>
    <w:rsid w:val="00CD450D"/>
    <w:rsid w:val="00CD4659"/>
    <w:rsid w:val="00CD4C5B"/>
    <w:rsid w:val="00CD4F06"/>
    <w:rsid w:val="00CD66A0"/>
    <w:rsid w:val="00CD7FAA"/>
    <w:rsid w:val="00CE04CC"/>
    <w:rsid w:val="00CE0E29"/>
    <w:rsid w:val="00CE3205"/>
    <w:rsid w:val="00CE39B3"/>
    <w:rsid w:val="00CE4684"/>
    <w:rsid w:val="00CE63E1"/>
    <w:rsid w:val="00CE664B"/>
    <w:rsid w:val="00CE6E23"/>
    <w:rsid w:val="00CE6E6D"/>
    <w:rsid w:val="00CE70D3"/>
    <w:rsid w:val="00CE70ED"/>
    <w:rsid w:val="00CE7818"/>
    <w:rsid w:val="00CE7F00"/>
    <w:rsid w:val="00CF0134"/>
    <w:rsid w:val="00CF03F5"/>
    <w:rsid w:val="00CF19DD"/>
    <w:rsid w:val="00CF2573"/>
    <w:rsid w:val="00CF2D1A"/>
    <w:rsid w:val="00CF48FE"/>
    <w:rsid w:val="00CF4B56"/>
    <w:rsid w:val="00CF63D9"/>
    <w:rsid w:val="00CF7046"/>
    <w:rsid w:val="00CF792A"/>
    <w:rsid w:val="00CF7F61"/>
    <w:rsid w:val="00D004E8"/>
    <w:rsid w:val="00D03859"/>
    <w:rsid w:val="00D04AC8"/>
    <w:rsid w:val="00D05417"/>
    <w:rsid w:val="00D055C2"/>
    <w:rsid w:val="00D0580B"/>
    <w:rsid w:val="00D058B2"/>
    <w:rsid w:val="00D05DA6"/>
    <w:rsid w:val="00D061CA"/>
    <w:rsid w:val="00D065AD"/>
    <w:rsid w:val="00D1016F"/>
    <w:rsid w:val="00D10266"/>
    <w:rsid w:val="00D111AC"/>
    <w:rsid w:val="00D11FA1"/>
    <w:rsid w:val="00D13072"/>
    <w:rsid w:val="00D145E0"/>
    <w:rsid w:val="00D14672"/>
    <w:rsid w:val="00D14AAD"/>
    <w:rsid w:val="00D15482"/>
    <w:rsid w:val="00D175CB"/>
    <w:rsid w:val="00D201A5"/>
    <w:rsid w:val="00D210B9"/>
    <w:rsid w:val="00D213F1"/>
    <w:rsid w:val="00D22698"/>
    <w:rsid w:val="00D233E6"/>
    <w:rsid w:val="00D23D34"/>
    <w:rsid w:val="00D248B5"/>
    <w:rsid w:val="00D24F9C"/>
    <w:rsid w:val="00D266BD"/>
    <w:rsid w:val="00D26D04"/>
    <w:rsid w:val="00D27631"/>
    <w:rsid w:val="00D27EA0"/>
    <w:rsid w:val="00D312E6"/>
    <w:rsid w:val="00D31AD3"/>
    <w:rsid w:val="00D31AF5"/>
    <w:rsid w:val="00D323DC"/>
    <w:rsid w:val="00D3267C"/>
    <w:rsid w:val="00D33217"/>
    <w:rsid w:val="00D344EF"/>
    <w:rsid w:val="00D34567"/>
    <w:rsid w:val="00D3546D"/>
    <w:rsid w:val="00D35F37"/>
    <w:rsid w:val="00D366EB"/>
    <w:rsid w:val="00D376E0"/>
    <w:rsid w:val="00D40657"/>
    <w:rsid w:val="00D40968"/>
    <w:rsid w:val="00D40BC1"/>
    <w:rsid w:val="00D40C51"/>
    <w:rsid w:val="00D41279"/>
    <w:rsid w:val="00D442C0"/>
    <w:rsid w:val="00D444A7"/>
    <w:rsid w:val="00D44D61"/>
    <w:rsid w:val="00D47262"/>
    <w:rsid w:val="00D47E76"/>
    <w:rsid w:val="00D47F6E"/>
    <w:rsid w:val="00D50084"/>
    <w:rsid w:val="00D501C0"/>
    <w:rsid w:val="00D50639"/>
    <w:rsid w:val="00D50CF1"/>
    <w:rsid w:val="00D514BE"/>
    <w:rsid w:val="00D51C36"/>
    <w:rsid w:val="00D527F2"/>
    <w:rsid w:val="00D5340E"/>
    <w:rsid w:val="00D53702"/>
    <w:rsid w:val="00D53965"/>
    <w:rsid w:val="00D55184"/>
    <w:rsid w:val="00D561FC"/>
    <w:rsid w:val="00D563FF"/>
    <w:rsid w:val="00D56636"/>
    <w:rsid w:val="00D56C92"/>
    <w:rsid w:val="00D57000"/>
    <w:rsid w:val="00D57CD7"/>
    <w:rsid w:val="00D601CA"/>
    <w:rsid w:val="00D60916"/>
    <w:rsid w:val="00D610DC"/>
    <w:rsid w:val="00D62090"/>
    <w:rsid w:val="00D623E6"/>
    <w:rsid w:val="00D62EA4"/>
    <w:rsid w:val="00D6362E"/>
    <w:rsid w:val="00D6363C"/>
    <w:rsid w:val="00D636C3"/>
    <w:rsid w:val="00D63721"/>
    <w:rsid w:val="00D63AC0"/>
    <w:rsid w:val="00D6475A"/>
    <w:rsid w:val="00D64FFD"/>
    <w:rsid w:val="00D65609"/>
    <w:rsid w:val="00D65720"/>
    <w:rsid w:val="00D65759"/>
    <w:rsid w:val="00D6670A"/>
    <w:rsid w:val="00D6769E"/>
    <w:rsid w:val="00D70202"/>
    <w:rsid w:val="00D70D5C"/>
    <w:rsid w:val="00D71197"/>
    <w:rsid w:val="00D7127B"/>
    <w:rsid w:val="00D71AEC"/>
    <w:rsid w:val="00D72516"/>
    <w:rsid w:val="00D73204"/>
    <w:rsid w:val="00D7338D"/>
    <w:rsid w:val="00D74F06"/>
    <w:rsid w:val="00D76828"/>
    <w:rsid w:val="00D76AA4"/>
    <w:rsid w:val="00D76FB2"/>
    <w:rsid w:val="00D8022C"/>
    <w:rsid w:val="00D80278"/>
    <w:rsid w:val="00D81788"/>
    <w:rsid w:val="00D827EC"/>
    <w:rsid w:val="00D8355D"/>
    <w:rsid w:val="00D83A46"/>
    <w:rsid w:val="00D84906"/>
    <w:rsid w:val="00D84B55"/>
    <w:rsid w:val="00D84C49"/>
    <w:rsid w:val="00D84E3A"/>
    <w:rsid w:val="00D85A36"/>
    <w:rsid w:val="00D87019"/>
    <w:rsid w:val="00D87E04"/>
    <w:rsid w:val="00D9028F"/>
    <w:rsid w:val="00D9199E"/>
    <w:rsid w:val="00D937C9"/>
    <w:rsid w:val="00D939F4"/>
    <w:rsid w:val="00D941B9"/>
    <w:rsid w:val="00D94396"/>
    <w:rsid w:val="00D950DA"/>
    <w:rsid w:val="00D95FF1"/>
    <w:rsid w:val="00D960BB"/>
    <w:rsid w:val="00D9676C"/>
    <w:rsid w:val="00D970BF"/>
    <w:rsid w:val="00D972F6"/>
    <w:rsid w:val="00DA07A1"/>
    <w:rsid w:val="00DA0BD6"/>
    <w:rsid w:val="00DA39FE"/>
    <w:rsid w:val="00DA4DF6"/>
    <w:rsid w:val="00DA5DA6"/>
    <w:rsid w:val="00DA5F11"/>
    <w:rsid w:val="00DA7180"/>
    <w:rsid w:val="00DA7391"/>
    <w:rsid w:val="00DA7E23"/>
    <w:rsid w:val="00DB0A15"/>
    <w:rsid w:val="00DB0E1E"/>
    <w:rsid w:val="00DB0F42"/>
    <w:rsid w:val="00DB0FE2"/>
    <w:rsid w:val="00DB19C1"/>
    <w:rsid w:val="00DB1C32"/>
    <w:rsid w:val="00DB1CDD"/>
    <w:rsid w:val="00DB2444"/>
    <w:rsid w:val="00DB2AB8"/>
    <w:rsid w:val="00DB31D3"/>
    <w:rsid w:val="00DB6424"/>
    <w:rsid w:val="00DB68B1"/>
    <w:rsid w:val="00DB6DC3"/>
    <w:rsid w:val="00DB7DA1"/>
    <w:rsid w:val="00DB7F32"/>
    <w:rsid w:val="00DC00E6"/>
    <w:rsid w:val="00DC05CB"/>
    <w:rsid w:val="00DC07B5"/>
    <w:rsid w:val="00DC0A75"/>
    <w:rsid w:val="00DC11E2"/>
    <w:rsid w:val="00DC1A2C"/>
    <w:rsid w:val="00DC2F98"/>
    <w:rsid w:val="00DC394D"/>
    <w:rsid w:val="00DC39FB"/>
    <w:rsid w:val="00DC44C0"/>
    <w:rsid w:val="00DC4AC9"/>
    <w:rsid w:val="00DC55B0"/>
    <w:rsid w:val="00DC5B3C"/>
    <w:rsid w:val="00DC668F"/>
    <w:rsid w:val="00DC6A52"/>
    <w:rsid w:val="00DC73C6"/>
    <w:rsid w:val="00DD14DF"/>
    <w:rsid w:val="00DD155A"/>
    <w:rsid w:val="00DD1627"/>
    <w:rsid w:val="00DD31BC"/>
    <w:rsid w:val="00DD5741"/>
    <w:rsid w:val="00DD5941"/>
    <w:rsid w:val="00DD664D"/>
    <w:rsid w:val="00DD679F"/>
    <w:rsid w:val="00DD6CE7"/>
    <w:rsid w:val="00DD7976"/>
    <w:rsid w:val="00DE1181"/>
    <w:rsid w:val="00DE2A82"/>
    <w:rsid w:val="00DE2B6E"/>
    <w:rsid w:val="00DE2D9B"/>
    <w:rsid w:val="00DE3110"/>
    <w:rsid w:val="00DE3288"/>
    <w:rsid w:val="00DE35B5"/>
    <w:rsid w:val="00DE39EA"/>
    <w:rsid w:val="00DE4374"/>
    <w:rsid w:val="00DE6CB3"/>
    <w:rsid w:val="00DE74A3"/>
    <w:rsid w:val="00DE787A"/>
    <w:rsid w:val="00DE79FC"/>
    <w:rsid w:val="00DE7F7C"/>
    <w:rsid w:val="00DE7F8F"/>
    <w:rsid w:val="00DF0513"/>
    <w:rsid w:val="00DF0CA7"/>
    <w:rsid w:val="00DF182F"/>
    <w:rsid w:val="00DF1B7C"/>
    <w:rsid w:val="00DF2D5E"/>
    <w:rsid w:val="00DF3FA1"/>
    <w:rsid w:val="00DF5236"/>
    <w:rsid w:val="00DF5A6D"/>
    <w:rsid w:val="00DF5B0F"/>
    <w:rsid w:val="00DF74A2"/>
    <w:rsid w:val="00DF771E"/>
    <w:rsid w:val="00DF773A"/>
    <w:rsid w:val="00DF7AEC"/>
    <w:rsid w:val="00E006A1"/>
    <w:rsid w:val="00E006CB"/>
    <w:rsid w:val="00E030B0"/>
    <w:rsid w:val="00E031A7"/>
    <w:rsid w:val="00E0364F"/>
    <w:rsid w:val="00E048F1"/>
    <w:rsid w:val="00E05BF4"/>
    <w:rsid w:val="00E06998"/>
    <w:rsid w:val="00E06EE9"/>
    <w:rsid w:val="00E06EFE"/>
    <w:rsid w:val="00E0727B"/>
    <w:rsid w:val="00E101D0"/>
    <w:rsid w:val="00E10A0E"/>
    <w:rsid w:val="00E10B25"/>
    <w:rsid w:val="00E10D50"/>
    <w:rsid w:val="00E111F0"/>
    <w:rsid w:val="00E132B7"/>
    <w:rsid w:val="00E1334C"/>
    <w:rsid w:val="00E13C07"/>
    <w:rsid w:val="00E17208"/>
    <w:rsid w:val="00E17220"/>
    <w:rsid w:val="00E17814"/>
    <w:rsid w:val="00E179E5"/>
    <w:rsid w:val="00E17D9E"/>
    <w:rsid w:val="00E17DDB"/>
    <w:rsid w:val="00E20216"/>
    <w:rsid w:val="00E2063F"/>
    <w:rsid w:val="00E206B4"/>
    <w:rsid w:val="00E215AC"/>
    <w:rsid w:val="00E22881"/>
    <w:rsid w:val="00E22C93"/>
    <w:rsid w:val="00E23877"/>
    <w:rsid w:val="00E23F6D"/>
    <w:rsid w:val="00E24C23"/>
    <w:rsid w:val="00E26CBE"/>
    <w:rsid w:val="00E303F1"/>
    <w:rsid w:val="00E3089A"/>
    <w:rsid w:val="00E30982"/>
    <w:rsid w:val="00E33C60"/>
    <w:rsid w:val="00E33DA6"/>
    <w:rsid w:val="00E346DD"/>
    <w:rsid w:val="00E34A04"/>
    <w:rsid w:val="00E35040"/>
    <w:rsid w:val="00E354F4"/>
    <w:rsid w:val="00E356FF"/>
    <w:rsid w:val="00E366CE"/>
    <w:rsid w:val="00E37059"/>
    <w:rsid w:val="00E375D9"/>
    <w:rsid w:val="00E40B88"/>
    <w:rsid w:val="00E40FE1"/>
    <w:rsid w:val="00E4125F"/>
    <w:rsid w:val="00E42855"/>
    <w:rsid w:val="00E42A51"/>
    <w:rsid w:val="00E4319E"/>
    <w:rsid w:val="00E43762"/>
    <w:rsid w:val="00E438B7"/>
    <w:rsid w:val="00E43FF9"/>
    <w:rsid w:val="00E4578B"/>
    <w:rsid w:val="00E4730B"/>
    <w:rsid w:val="00E47C7E"/>
    <w:rsid w:val="00E509C1"/>
    <w:rsid w:val="00E50A96"/>
    <w:rsid w:val="00E5214E"/>
    <w:rsid w:val="00E525E3"/>
    <w:rsid w:val="00E53351"/>
    <w:rsid w:val="00E5414C"/>
    <w:rsid w:val="00E54736"/>
    <w:rsid w:val="00E54E4B"/>
    <w:rsid w:val="00E56415"/>
    <w:rsid w:val="00E57352"/>
    <w:rsid w:val="00E621C7"/>
    <w:rsid w:val="00E6264D"/>
    <w:rsid w:val="00E636E7"/>
    <w:rsid w:val="00E6476F"/>
    <w:rsid w:val="00E674F5"/>
    <w:rsid w:val="00E70465"/>
    <w:rsid w:val="00E7133C"/>
    <w:rsid w:val="00E71B04"/>
    <w:rsid w:val="00E72E9A"/>
    <w:rsid w:val="00E73384"/>
    <w:rsid w:val="00E75181"/>
    <w:rsid w:val="00E75EE9"/>
    <w:rsid w:val="00E7659A"/>
    <w:rsid w:val="00E77BBA"/>
    <w:rsid w:val="00E805EF"/>
    <w:rsid w:val="00E805FC"/>
    <w:rsid w:val="00E8163B"/>
    <w:rsid w:val="00E81DDE"/>
    <w:rsid w:val="00E825E8"/>
    <w:rsid w:val="00E82945"/>
    <w:rsid w:val="00E8440A"/>
    <w:rsid w:val="00E84589"/>
    <w:rsid w:val="00E8483C"/>
    <w:rsid w:val="00E85070"/>
    <w:rsid w:val="00E863F1"/>
    <w:rsid w:val="00E86506"/>
    <w:rsid w:val="00E87C4C"/>
    <w:rsid w:val="00E90702"/>
    <w:rsid w:val="00E90753"/>
    <w:rsid w:val="00E90C29"/>
    <w:rsid w:val="00E90ED7"/>
    <w:rsid w:val="00E91003"/>
    <w:rsid w:val="00E9349F"/>
    <w:rsid w:val="00E93DFF"/>
    <w:rsid w:val="00E94BC8"/>
    <w:rsid w:val="00E94C3B"/>
    <w:rsid w:val="00E95156"/>
    <w:rsid w:val="00E951BB"/>
    <w:rsid w:val="00E956BE"/>
    <w:rsid w:val="00E957D8"/>
    <w:rsid w:val="00E96441"/>
    <w:rsid w:val="00E970CD"/>
    <w:rsid w:val="00E97262"/>
    <w:rsid w:val="00E97F6A"/>
    <w:rsid w:val="00EA08E2"/>
    <w:rsid w:val="00EA0AC4"/>
    <w:rsid w:val="00EA275F"/>
    <w:rsid w:val="00EA4ABF"/>
    <w:rsid w:val="00EA4B87"/>
    <w:rsid w:val="00EA5B9F"/>
    <w:rsid w:val="00EA5BA5"/>
    <w:rsid w:val="00EA6051"/>
    <w:rsid w:val="00EA711B"/>
    <w:rsid w:val="00EA7D6C"/>
    <w:rsid w:val="00EB0F71"/>
    <w:rsid w:val="00EB167E"/>
    <w:rsid w:val="00EB1944"/>
    <w:rsid w:val="00EB204D"/>
    <w:rsid w:val="00EB2497"/>
    <w:rsid w:val="00EB28CA"/>
    <w:rsid w:val="00EB3579"/>
    <w:rsid w:val="00EB3B0C"/>
    <w:rsid w:val="00EB48D2"/>
    <w:rsid w:val="00EB54C7"/>
    <w:rsid w:val="00EB5514"/>
    <w:rsid w:val="00EB5B30"/>
    <w:rsid w:val="00EB6C20"/>
    <w:rsid w:val="00EB7432"/>
    <w:rsid w:val="00EB74DC"/>
    <w:rsid w:val="00EC0197"/>
    <w:rsid w:val="00EC2B17"/>
    <w:rsid w:val="00EC2B40"/>
    <w:rsid w:val="00EC34CF"/>
    <w:rsid w:val="00EC3582"/>
    <w:rsid w:val="00EC4898"/>
    <w:rsid w:val="00EC494F"/>
    <w:rsid w:val="00EC5880"/>
    <w:rsid w:val="00EC5B55"/>
    <w:rsid w:val="00EC6081"/>
    <w:rsid w:val="00EC6A3D"/>
    <w:rsid w:val="00EC6BF5"/>
    <w:rsid w:val="00EC6E8C"/>
    <w:rsid w:val="00EC7C6B"/>
    <w:rsid w:val="00ED059E"/>
    <w:rsid w:val="00ED180F"/>
    <w:rsid w:val="00ED2DA6"/>
    <w:rsid w:val="00ED3DF2"/>
    <w:rsid w:val="00ED3E5F"/>
    <w:rsid w:val="00ED50BC"/>
    <w:rsid w:val="00EE0C3F"/>
    <w:rsid w:val="00EE0D8D"/>
    <w:rsid w:val="00EE0DD1"/>
    <w:rsid w:val="00EE10F5"/>
    <w:rsid w:val="00EE11B0"/>
    <w:rsid w:val="00EE1B83"/>
    <w:rsid w:val="00EE1E36"/>
    <w:rsid w:val="00EE20DF"/>
    <w:rsid w:val="00EE238C"/>
    <w:rsid w:val="00EE25A0"/>
    <w:rsid w:val="00EE374F"/>
    <w:rsid w:val="00EE405F"/>
    <w:rsid w:val="00EE4A21"/>
    <w:rsid w:val="00EE6017"/>
    <w:rsid w:val="00EE7987"/>
    <w:rsid w:val="00EF0368"/>
    <w:rsid w:val="00EF0F08"/>
    <w:rsid w:val="00EF16FC"/>
    <w:rsid w:val="00EF2720"/>
    <w:rsid w:val="00EF2B24"/>
    <w:rsid w:val="00EF2F17"/>
    <w:rsid w:val="00EF3A14"/>
    <w:rsid w:val="00EF54A0"/>
    <w:rsid w:val="00EF5AAA"/>
    <w:rsid w:val="00EF66F1"/>
    <w:rsid w:val="00EF7160"/>
    <w:rsid w:val="00F036DE"/>
    <w:rsid w:val="00F04119"/>
    <w:rsid w:val="00F04339"/>
    <w:rsid w:val="00F04345"/>
    <w:rsid w:val="00F04801"/>
    <w:rsid w:val="00F04DFC"/>
    <w:rsid w:val="00F04FF4"/>
    <w:rsid w:val="00F05B91"/>
    <w:rsid w:val="00F062CA"/>
    <w:rsid w:val="00F06948"/>
    <w:rsid w:val="00F07168"/>
    <w:rsid w:val="00F07382"/>
    <w:rsid w:val="00F07AC1"/>
    <w:rsid w:val="00F07E59"/>
    <w:rsid w:val="00F10919"/>
    <w:rsid w:val="00F10DF9"/>
    <w:rsid w:val="00F115F1"/>
    <w:rsid w:val="00F118C8"/>
    <w:rsid w:val="00F125A5"/>
    <w:rsid w:val="00F13AB3"/>
    <w:rsid w:val="00F14226"/>
    <w:rsid w:val="00F15F34"/>
    <w:rsid w:val="00F16A9B"/>
    <w:rsid w:val="00F16EFB"/>
    <w:rsid w:val="00F170AF"/>
    <w:rsid w:val="00F1720F"/>
    <w:rsid w:val="00F17618"/>
    <w:rsid w:val="00F22205"/>
    <w:rsid w:val="00F22B27"/>
    <w:rsid w:val="00F2439E"/>
    <w:rsid w:val="00F24B5F"/>
    <w:rsid w:val="00F25459"/>
    <w:rsid w:val="00F26688"/>
    <w:rsid w:val="00F27391"/>
    <w:rsid w:val="00F27A25"/>
    <w:rsid w:val="00F27DF3"/>
    <w:rsid w:val="00F3027B"/>
    <w:rsid w:val="00F3108E"/>
    <w:rsid w:val="00F31BC1"/>
    <w:rsid w:val="00F3393D"/>
    <w:rsid w:val="00F33E3B"/>
    <w:rsid w:val="00F34380"/>
    <w:rsid w:val="00F34DBC"/>
    <w:rsid w:val="00F35070"/>
    <w:rsid w:val="00F35ADC"/>
    <w:rsid w:val="00F35ED7"/>
    <w:rsid w:val="00F36673"/>
    <w:rsid w:val="00F36C0E"/>
    <w:rsid w:val="00F36CCE"/>
    <w:rsid w:val="00F417DB"/>
    <w:rsid w:val="00F4352F"/>
    <w:rsid w:val="00F43585"/>
    <w:rsid w:val="00F43B3D"/>
    <w:rsid w:val="00F43E49"/>
    <w:rsid w:val="00F44715"/>
    <w:rsid w:val="00F45E4C"/>
    <w:rsid w:val="00F46059"/>
    <w:rsid w:val="00F464B3"/>
    <w:rsid w:val="00F4717F"/>
    <w:rsid w:val="00F47E6A"/>
    <w:rsid w:val="00F5105C"/>
    <w:rsid w:val="00F5182A"/>
    <w:rsid w:val="00F53B9D"/>
    <w:rsid w:val="00F54037"/>
    <w:rsid w:val="00F57B34"/>
    <w:rsid w:val="00F6025F"/>
    <w:rsid w:val="00F60765"/>
    <w:rsid w:val="00F60A93"/>
    <w:rsid w:val="00F60F68"/>
    <w:rsid w:val="00F61638"/>
    <w:rsid w:val="00F6164D"/>
    <w:rsid w:val="00F61E3E"/>
    <w:rsid w:val="00F62237"/>
    <w:rsid w:val="00F63516"/>
    <w:rsid w:val="00F645E7"/>
    <w:rsid w:val="00F652CA"/>
    <w:rsid w:val="00F6621B"/>
    <w:rsid w:val="00F66385"/>
    <w:rsid w:val="00F6693D"/>
    <w:rsid w:val="00F67305"/>
    <w:rsid w:val="00F67315"/>
    <w:rsid w:val="00F67835"/>
    <w:rsid w:val="00F678C3"/>
    <w:rsid w:val="00F7049B"/>
    <w:rsid w:val="00F7116F"/>
    <w:rsid w:val="00F7124A"/>
    <w:rsid w:val="00F719F8"/>
    <w:rsid w:val="00F71A1B"/>
    <w:rsid w:val="00F71A99"/>
    <w:rsid w:val="00F71F44"/>
    <w:rsid w:val="00F7313C"/>
    <w:rsid w:val="00F7580D"/>
    <w:rsid w:val="00F75CE8"/>
    <w:rsid w:val="00F75DEF"/>
    <w:rsid w:val="00F76DCF"/>
    <w:rsid w:val="00F779E5"/>
    <w:rsid w:val="00F77DBA"/>
    <w:rsid w:val="00F8080D"/>
    <w:rsid w:val="00F81018"/>
    <w:rsid w:val="00F82DF2"/>
    <w:rsid w:val="00F82E2D"/>
    <w:rsid w:val="00F832D6"/>
    <w:rsid w:val="00F8351A"/>
    <w:rsid w:val="00F846E8"/>
    <w:rsid w:val="00F85021"/>
    <w:rsid w:val="00F851B1"/>
    <w:rsid w:val="00F858BE"/>
    <w:rsid w:val="00F867A1"/>
    <w:rsid w:val="00F86F3D"/>
    <w:rsid w:val="00F87096"/>
    <w:rsid w:val="00F9015F"/>
    <w:rsid w:val="00F901D1"/>
    <w:rsid w:val="00F90325"/>
    <w:rsid w:val="00F9041D"/>
    <w:rsid w:val="00F90483"/>
    <w:rsid w:val="00F90D99"/>
    <w:rsid w:val="00F90F45"/>
    <w:rsid w:val="00F91065"/>
    <w:rsid w:val="00F917E1"/>
    <w:rsid w:val="00F92101"/>
    <w:rsid w:val="00F93CBB"/>
    <w:rsid w:val="00F93D6E"/>
    <w:rsid w:val="00F9422E"/>
    <w:rsid w:val="00F94EA8"/>
    <w:rsid w:val="00F958F5"/>
    <w:rsid w:val="00F95BBA"/>
    <w:rsid w:val="00F95ED5"/>
    <w:rsid w:val="00F964AB"/>
    <w:rsid w:val="00F96988"/>
    <w:rsid w:val="00FA10F9"/>
    <w:rsid w:val="00FA12C9"/>
    <w:rsid w:val="00FA29E5"/>
    <w:rsid w:val="00FA2F7E"/>
    <w:rsid w:val="00FA3289"/>
    <w:rsid w:val="00FA4666"/>
    <w:rsid w:val="00FA606B"/>
    <w:rsid w:val="00FA719B"/>
    <w:rsid w:val="00FA7218"/>
    <w:rsid w:val="00FA7B60"/>
    <w:rsid w:val="00FA7D04"/>
    <w:rsid w:val="00FB0591"/>
    <w:rsid w:val="00FB0D88"/>
    <w:rsid w:val="00FB3973"/>
    <w:rsid w:val="00FB3AA8"/>
    <w:rsid w:val="00FB3F01"/>
    <w:rsid w:val="00FB4F57"/>
    <w:rsid w:val="00FB571D"/>
    <w:rsid w:val="00FB580C"/>
    <w:rsid w:val="00FB5E25"/>
    <w:rsid w:val="00FB651C"/>
    <w:rsid w:val="00FB68C6"/>
    <w:rsid w:val="00FB7EFD"/>
    <w:rsid w:val="00FC0E43"/>
    <w:rsid w:val="00FC0E44"/>
    <w:rsid w:val="00FC1CC4"/>
    <w:rsid w:val="00FC1F39"/>
    <w:rsid w:val="00FC1F4B"/>
    <w:rsid w:val="00FC260A"/>
    <w:rsid w:val="00FC3253"/>
    <w:rsid w:val="00FC391E"/>
    <w:rsid w:val="00FC3BB0"/>
    <w:rsid w:val="00FC3EBE"/>
    <w:rsid w:val="00FC48EE"/>
    <w:rsid w:val="00FC4D11"/>
    <w:rsid w:val="00FC51B3"/>
    <w:rsid w:val="00FC5207"/>
    <w:rsid w:val="00FC604E"/>
    <w:rsid w:val="00FC652A"/>
    <w:rsid w:val="00FC6C12"/>
    <w:rsid w:val="00FC7C8B"/>
    <w:rsid w:val="00FD0115"/>
    <w:rsid w:val="00FD0375"/>
    <w:rsid w:val="00FD05C8"/>
    <w:rsid w:val="00FD0741"/>
    <w:rsid w:val="00FD1EF9"/>
    <w:rsid w:val="00FD2C41"/>
    <w:rsid w:val="00FD303F"/>
    <w:rsid w:val="00FD36F6"/>
    <w:rsid w:val="00FD4AF0"/>
    <w:rsid w:val="00FD4D25"/>
    <w:rsid w:val="00FD4D54"/>
    <w:rsid w:val="00FD56BB"/>
    <w:rsid w:val="00FD5BA3"/>
    <w:rsid w:val="00FD5F63"/>
    <w:rsid w:val="00FD5FD7"/>
    <w:rsid w:val="00FD652D"/>
    <w:rsid w:val="00FD6C5E"/>
    <w:rsid w:val="00FD7048"/>
    <w:rsid w:val="00FE1C9F"/>
    <w:rsid w:val="00FE2FC9"/>
    <w:rsid w:val="00FE3672"/>
    <w:rsid w:val="00FE42BD"/>
    <w:rsid w:val="00FE5BEB"/>
    <w:rsid w:val="00FE60B6"/>
    <w:rsid w:val="00FE6B42"/>
    <w:rsid w:val="00FE7A05"/>
    <w:rsid w:val="00FF1456"/>
    <w:rsid w:val="00FF210A"/>
    <w:rsid w:val="00FF2CD0"/>
    <w:rsid w:val="00FF496F"/>
    <w:rsid w:val="00FF68A4"/>
    <w:rsid w:val="00FF6CE7"/>
    <w:rsid w:val="00FF7442"/>
    <w:rsid w:val="0261546C"/>
    <w:rsid w:val="0D691F10"/>
    <w:rsid w:val="0E6F3D62"/>
    <w:rsid w:val="10094BE0"/>
    <w:rsid w:val="1A6F2ABA"/>
    <w:rsid w:val="20CD0D2F"/>
    <w:rsid w:val="24177955"/>
    <w:rsid w:val="264C4832"/>
    <w:rsid w:val="2E8473AE"/>
    <w:rsid w:val="3A4716D1"/>
    <w:rsid w:val="4E082C2B"/>
    <w:rsid w:val="524122C1"/>
    <w:rsid w:val="54835FA7"/>
    <w:rsid w:val="72D24BEB"/>
    <w:rsid w:val="78916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Normal Indent" w:unhideWhenUsed="1" w:qFormat="1"/>
    <w:lsdException w:name="annotation text" w:uiPriority="99"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uiPriority="99" w:qFormat="1"/>
    <w:lsdException w:name="Body Text Indent" w:uiPriority="99" w:qFormat="1"/>
    <w:lsdException w:name="Subtitle" w:qFormat="1"/>
    <w:lsdException w:name="Date" w:uiPriority="99" w:unhideWhenUsed="1" w:qFormat="1"/>
    <w:lsdException w:name="Body Text 2" w:uiPriority="99" w:qFormat="1"/>
    <w:lsdException w:name="Body Text 3" w:uiPriority="99" w:qFormat="1"/>
    <w:lsdException w:name="Body Text Indent 2" w:uiPriority="99" w:qFormat="1"/>
    <w:lsdException w:name="Body Text Indent 3" w:uiPriority="99" w:qFormat="1"/>
    <w:lsdException w:name="Hyperlink" w:uiPriority="99" w:qFormat="1"/>
    <w:lsdException w:name="Strong" w:qFormat="1"/>
    <w:lsdException w:name="Emphasis" w:qFormat="1"/>
    <w:lsdException w:name="Document Map" w:uiPriority="99" w:qFormat="1"/>
    <w:lsdException w:name="Plain Text"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widowControl w:val="0"/>
      <w:jc w:val="both"/>
    </w:pPr>
    <w:rPr>
      <w:rFonts w:ascii="Times New Roman" w:hAnsi="Times New Roman"/>
      <w:kern w:val="2"/>
      <w:sz w:val="21"/>
      <w:szCs w:val="24"/>
    </w:rPr>
  </w:style>
  <w:style w:type="paragraph" w:styleId="10">
    <w:name w:val="heading 1"/>
    <w:basedOn w:val="a0"/>
    <w:next w:val="a0"/>
    <w:link w:val="1Char"/>
    <w:qFormat/>
    <w:pPr>
      <w:keepNext/>
      <w:keepLines/>
      <w:widowControl/>
      <w:numPr>
        <w:numId w:val="1"/>
      </w:numPr>
      <w:spacing w:before="340" w:after="330"/>
      <w:jc w:val="left"/>
      <w:outlineLvl w:val="0"/>
    </w:pPr>
    <w:rPr>
      <w:rFonts w:ascii="华文细黑" w:eastAsia="华文细黑"/>
      <w:b/>
      <w:bCs/>
      <w:snapToGrid w:val="0"/>
      <w:kern w:val="0"/>
      <w:sz w:val="52"/>
      <w:szCs w:val="44"/>
    </w:rPr>
  </w:style>
  <w:style w:type="paragraph" w:styleId="2">
    <w:name w:val="heading 2"/>
    <w:basedOn w:val="a0"/>
    <w:next w:val="a0"/>
    <w:link w:val="2Char"/>
    <w:qFormat/>
    <w:pPr>
      <w:numPr>
        <w:ilvl w:val="1"/>
        <w:numId w:val="1"/>
      </w:numPr>
      <w:spacing w:before="260" w:after="260"/>
      <w:jc w:val="left"/>
      <w:outlineLvl w:val="1"/>
    </w:pPr>
    <w:rPr>
      <w:rFonts w:ascii="华文细黑" w:eastAsia="华文细黑" w:hAnsi="Arial"/>
      <w:b/>
      <w:bCs/>
      <w:kern w:val="0"/>
      <w:sz w:val="44"/>
      <w:szCs w:val="32"/>
    </w:rPr>
  </w:style>
  <w:style w:type="paragraph" w:styleId="3">
    <w:name w:val="heading 3"/>
    <w:basedOn w:val="a0"/>
    <w:next w:val="a0"/>
    <w:link w:val="3Char"/>
    <w:qFormat/>
    <w:pPr>
      <w:keepNext/>
      <w:keepLines/>
      <w:widowControl/>
      <w:numPr>
        <w:ilvl w:val="2"/>
        <w:numId w:val="1"/>
      </w:numPr>
      <w:spacing w:before="260" w:after="260" w:line="416" w:lineRule="auto"/>
      <w:jc w:val="left"/>
      <w:outlineLvl w:val="2"/>
    </w:pPr>
    <w:rPr>
      <w:rFonts w:eastAsia="华文细黑"/>
      <w:bCs/>
      <w:kern w:val="0"/>
      <w:sz w:val="36"/>
      <w:szCs w:val="32"/>
    </w:rPr>
  </w:style>
  <w:style w:type="paragraph" w:styleId="4">
    <w:name w:val="heading 4"/>
    <w:basedOn w:val="a0"/>
    <w:next w:val="a0"/>
    <w:link w:val="4Char"/>
    <w:qFormat/>
    <w:pPr>
      <w:keepNext/>
      <w:keepLines/>
      <w:widowControl/>
      <w:numPr>
        <w:ilvl w:val="3"/>
        <w:numId w:val="1"/>
      </w:numPr>
      <w:spacing w:before="280" w:after="290" w:line="376" w:lineRule="auto"/>
      <w:jc w:val="left"/>
      <w:outlineLvl w:val="3"/>
    </w:pPr>
    <w:rPr>
      <w:rFonts w:ascii="Arial" w:eastAsia="黑体" w:hAnsi="Arial"/>
      <w:b/>
      <w:bCs/>
      <w:kern w:val="0"/>
      <w:sz w:val="28"/>
      <w:szCs w:val="28"/>
    </w:rPr>
  </w:style>
  <w:style w:type="paragraph" w:styleId="5">
    <w:name w:val="heading 5"/>
    <w:basedOn w:val="a0"/>
    <w:next w:val="a0"/>
    <w:link w:val="5Char"/>
    <w:qFormat/>
    <w:pPr>
      <w:keepNext/>
      <w:keepLines/>
      <w:widowControl/>
      <w:numPr>
        <w:ilvl w:val="4"/>
        <w:numId w:val="1"/>
      </w:numPr>
      <w:spacing w:before="280" w:after="290" w:line="376" w:lineRule="auto"/>
      <w:jc w:val="left"/>
      <w:outlineLvl w:val="4"/>
    </w:pPr>
    <w:rPr>
      <w:b/>
      <w:bCs/>
      <w:kern w:val="0"/>
      <w:sz w:val="28"/>
      <w:szCs w:val="28"/>
    </w:rPr>
  </w:style>
  <w:style w:type="paragraph" w:styleId="6">
    <w:name w:val="heading 6"/>
    <w:basedOn w:val="a0"/>
    <w:next w:val="a0"/>
    <w:link w:val="6Char"/>
    <w:qFormat/>
    <w:pPr>
      <w:keepNext/>
      <w:keepLines/>
      <w:widowControl/>
      <w:numPr>
        <w:ilvl w:val="5"/>
        <w:numId w:val="1"/>
      </w:numPr>
      <w:spacing w:before="240" w:after="64" w:line="320" w:lineRule="auto"/>
      <w:jc w:val="left"/>
      <w:outlineLvl w:val="5"/>
    </w:pPr>
    <w:rPr>
      <w:rFonts w:ascii="Arial" w:eastAsia="黑体" w:hAnsi="Arial"/>
      <w:b/>
      <w:bCs/>
      <w:kern w:val="0"/>
      <w:sz w:val="24"/>
    </w:rPr>
  </w:style>
  <w:style w:type="paragraph" w:styleId="7">
    <w:name w:val="heading 7"/>
    <w:basedOn w:val="a0"/>
    <w:next w:val="a0"/>
    <w:link w:val="7Char"/>
    <w:uiPriority w:val="99"/>
    <w:qFormat/>
    <w:pPr>
      <w:keepNext/>
      <w:keepLines/>
      <w:widowControl/>
      <w:numPr>
        <w:ilvl w:val="6"/>
        <w:numId w:val="1"/>
      </w:numPr>
      <w:spacing w:before="240" w:after="64" w:line="320" w:lineRule="auto"/>
      <w:jc w:val="left"/>
      <w:outlineLvl w:val="6"/>
    </w:pPr>
    <w:rPr>
      <w:b/>
      <w:bCs/>
      <w:kern w:val="0"/>
      <w:sz w:val="24"/>
    </w:rPr>
  </w:style>
  <w:style w:type="paragraph" w:styleId="8">
    <w:name w:val="heading 8"/>
    <w:basedOn w:val="a0"/>
    <w:next w:val="a0"/>
    <w:link w:val="8Char"/>
    <w:uiPriority w:val="99"/>
    <w:qFormat/>
    <w:pPr>
      <w:keepNext/>
      <w:keepLines/>
      <w:widowControl/>
      <w:numPr>
        <w:ilvl w:val="7"/>
        <w:numId w:val="1"/>
      </w:numPr>
      <w:spacing w:before="240" w:after="64" w:line="320" w:lineRule="auto"/>
      <w:jc w:val="left"/>
      <w:outlineLvl w:val="7"/>
    </w:pPr>
    <w:rPr>
      <w:rFonts w:ascii="Arial" w:eastAsia="黑体" w:hAnsi="Arial"/>
      <w:kern w:val="0"/>
      <w:sz w:val="24"/>
    </w:rPr>
  </w:style>
  <w:style w:type="paragraph" w:styleId="9">
    <w:name w:val="heading 9"/>
    <w:basedOn w:val="a0"/>
    <w:next w:val="a0"/>
    <w:link w:val="9Char"/>
    <w:uiPriority w:val="99"/>
    <w:qFormat/>
    <w:pPr>
      <w:keepNext/>
      <w:keepLines/>
      <w:widowControl/>
      <w:numPr>
        <w:ilvl w:val="8"/>
        <w:numId w:val="1"/>
      </w:numPr>
      <w:spacing w:before="240" w:after="64" w:line="320" w:lineRule="auto"/>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unhideWhenUsed/>
    <w:qFormat/>
    <w:pPr>
      <w:adjustRightInd w:val="0"/>
      <w:spacing w:line="360" w:lineRule="atLeast"/>
      <w:ind w:firstLineChars="200" w:firstLine="420"/>
      <w:jc w:val="left"/>
    </w:pPr>
    <w:rPr>
      <w:kern w:val="0"/>
      <w:sz w:val="24"/>
      <w:szCs w:val="20"/>
    </w:rPr>
  </w:style>
  <w:style w:type="paragraph" w:styleId="a5">
    <w:name w:val="Document Map"/>
    <w:basedOn w:val="a0"/>
    <w:link w:val="Char"/>
    <w:uiPriority w:val="99"/>
    <w:qFormat/>
    <w:rPr>
      <w:rFonts w:ascii="宋体"/>
      <w:sz w:val="18"/>
      <w:szCs w:val="18"/>
    </w:rPr>
  </w:style>
  <w:style w:type="paragraph" w:styleId="a6">
    <w:name w:val="annotation text"/>
    <w:basedOn w:val="a0"/>
    <w:link w:val="Char0"/>
    <w:uiPriority w:val="99"/>
    <w:qFormat/>
    <w:pPr>
      <w:jc w:val="left"/>
    </w:pPr>
  </w:style>
  <w:style w:type="paragraph" w:styleId="30">
    <w:name w:val="Body Text 3"/>
    <w:basedOn w:val="a0"/>
    <w:link w:val="3Char1"/>
    <w:uiPriority w:val="99"/>
    <w:qFormat/>
    <w:pPr>
      <w:spacing w:after="120"/>
    </w:pPr>
    <w:rPr>
      <w:sz w:val="16"/>
      <w:szCs w:val="16"/>
    </w:rPr>
  </w:style>
  <w:style w:type="paragraph" w:styleId="a7">
    <w:name w:val="Body Text"/>
    <w:basedOn w:val="a0"/>
    <w:link w:val="Char1"/>
    <w:uiPriority w:val="99"/>
    <w:qFormat/>
    <w:rPr>
      <w:sz w:val="32"/>
    </w:rPr>
  </w:style>
  <w:style w:type="paragraph" w:styleId="a8">
    <w:name w:val="Body Text Indent"/>
    <w:basedOn w:val="a0"/>
    <w:link w:val="Char2"/>
    <w:uiPriority w:val="99"/>
    <w:qFormat/>
    <w:pPr>
      <w:spacing w:after="120"/>
      <w:ind w:leftChars="200" w:left="420"/>
    </w:pPr>
  </w:style>
  <w:style w:type="paragraph" w:styleId="31">
    <w:name w:val="toc 3"/>
    <w:basedOn w:val="a0"/>
    <w:next w:val="a0"/>
    <w:uiPriority w:val="39"/>
    <w:qFormat/>
    <w:pPr>
      <w:tabs>
        <w:tab w:val="left" w:pos="1260"/>
        <w:tab w:val="right" w:leader="hyphen" w:pos="8834"/>
      </w:tabs>
      <w:ind w:left="567"/>
      <w:jc w:val="left"/>
    </w:pPr>
    <w:rPr>
      <w:iCs/>
      <w:sz w:val="24"/>
      <w:szCs w:val="20"/>
    </w:rPr>
  </w:style>
  <w:style w:type="paragraph" w:styleId="a9">
    <w:name w:val="Plain Text"/>
    <w:basedOn w:val="a0"/>
    <w:link w:val="Char3"/>
    <w:unhideWhenUsed/>
    <w:qFormat/>
    <w:rPr>
      <w:rFonts w:ascii="宋体" w:hAnsi="Courier New"/>
      <w:szCs w:val="21"/>
    </w:rPr>
  </w:style>
  <w:style w:type="paragraph" w:styleId="aa">
    <w:name w:val="Date"/>
    <w:basedOn w:val="a0"/>
    <w:next w:val="a0"/>
    <w:link w:val="Char10"/>
    <w:uiPriority w:val="99"/>
    <w:unhideWhenUsed/>
    <w:qFormat/>
    <w:pPr>
      <w:ind w:leftChars="2500" w:left="100"/>
    </w:pPr>
    <w:rPr>
      <w:kern w:val="0"/>
      <w:sz w:val="20"/>
    </w:rPr>
  </w:style>
  <w:style w:type="paragraph" w:styleId="20">
    <w:name w:val="Body Text Indent 2"/>
    <w:basedOn w:val="a0"/>
    <w:link w:val="2Char0"/>
    <w:uiPriority w:val="99"/>
    <w:qFormat/>
    <w:pPr>
      <w:spacing w:after="120" w:line="480" w:lineRule="auto"/>
      <w:ind w:leftChars="200" w:left="420"/>
    </w:pPr>
  </w:style>
  <w:style w:type="paragraph" w:styleId="ab">
    <w:name w:val="Balloon Text"/>
    <w:basedOn w:val="a0"/>
    <w:link w:val="Char11"/>
    <w:uiPriority w:val="99"/>
    <w:qFormat/>
    <w:rPr>
      <w:sz w:val="18"/>
      <w:szCs w:val="18"/>
    </w:rPr>
  </w:style>
  <w:style w:type="paragraph" w:styleId="ac">
    <w:name w:val="footer"/>
    <w:basedOn w:val="a0"/>
    <w:link w:val="Char4"/>
    <w:uiPriority w:val="99"/>
    <w:qFormat/>
    <w:pPr>
      <w:tabs>
        <w:tab w:val="center" w:pos="4153"/>
        <w:tab w:val="right" w:pos="8306"/>
      </w:tabs>
      <w:snapToGrid w:val="0"/>
      <w:jc w:val="left"/>
    </w:pPr>
    <w:rPr>
      <w:sz w:val="18"/>
      <w:szCs w:val="18"/>
    </w:rPr>
  </w:style>
  <w:style w:type="paragraph" w:styleId="ad">
    <w:name w:val="header"/>
    <w:basedOn w:val="a0"/>
    <w:link w:val="Char5"/>
    <w:uiPriority w:val="99"/>
    <w:qFormat/>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qFormat/>
    <w:pPr>
      <w:tabs>
        <w:tab w:val="left" w:pos="1260"/>
        <w:tab w:val="right" w:leader="dot" w:pos="9007"/>
      </w:tabs>
      <w:snapToGrid w:val="0"/>
      <w:spacing w:before="120" w:after="120" w:line="300" w:lineRule="auto"/>
      <w:jc w:val="left"/>
    </w:pPr>
    <w:rPr>
      <w:rFonts w:ascii="黑体" w:eastAsia="黑体" w:hAnsi="宋体"/>
      <w:b/>
      <w:bCs/>
      <w:caps/>
      <w:sz w:val="24"/>
      <w:szCs w:val="20"/>
    </w:rPr>
  </w:style>
  <w:style w:type="paragraph" w:styleId="32">
    <w:name w:val="Body Text Indent 3"/>
    <w:basedOn w:val="a0"/>
    <w:link w:val="3Char0"/>
    <w:uiPriority w:val="99"/>
    <w:qFormat/>
    <w:pPr>
      <w:spacing w:after="120"/>
      <w:ind w:leftChars="200" w:left="420"/>
    </w:pPr>
    <w:rPr>
      <w:sz w:val="16"/>
      <w:szCs w:val="16"/>
    </w:rPr>
  </w:style>
  <w:style w:type="paragraph" w:styleId="21">
    <w:name w:val="toc 2"/>
    <w:basedOn w:val="a0"/>
    <w:next w:val="a0"/>
    <w:uiPriority w:val="39"/>
    <w:qFormat/>
    <w:pPr>
      <w:tabs>
        <w:tab w:val="left" w:pos="840"/>
        <w:tab w:val="right" w:leader="hyphen" w:pos="8834"/>
      </w:tabs>
      <w:snapToGrid w:val="0"/>
      <w:spacing w:line="300" w:lineRule="auto"/>
      <w:ind w:firstLineChars="131" w:firstLine="131"/>
    </w:pPr>
    <w:rPr>
      <w:rFonts w:ascii="宋体" w:hAnsi="宋体"/>
      <w:b/>
      <w:smallCaps/>
      <w:sz w:val="24"/>
      <w:szCs w:val="20"/>
    </w:rPr>
  </w:style>
  <w:style w:type="paragraph" w:styleId="22">
    <w:name w:val="Body Text 2"/>
    <w:basedOn w:val="a0"/>
    <w:link w:val="2Char1"/>
    <w:uiPriority w:val="99"/>
    <w:qFormat/>
    <w:pPr>
      <w:spacing w:after="120" w:line="480" w:lineRule="auto"/>
    </w:pPr>
  </w:style>
  <w:style w:type="paragraph" w:styleId="ae">
    <w:name w:val="Normal (Web)"/>
    <w:basedOn w:val="a0"/>
    <w:uiPriority w:val="99"/>
    <w:unhideWhenUsed/>
    <w:qFormat/>
    <w:pPr>
      <w:widowControl/>
      <w:spacing w:before="100" w:beforeAutospacing="1" w:after="100" w:afterAutospacing="1"/>
      <w:jc w:val="left"/>
    </w:pPr>
    <w:rPr>
      <w:rFonts w:ascii="宋体" w:hAnsi="宋体" w:cs="宋体"/>
      <w:kern w:val="0"/>
      <w:sz w:val="24"/>
    </w:rPr>
  </w:style>
  <w:style w:type="paragraph" w:styleId="af">
    <w:name w:val="annotation subject"/>
    <w:basedOn w:val="a6"/>
    <w:next w:val="a6"/>
    <w:link w:val="Char6"/>
    <w:uiPriority w:val="99"/>
    <w:qFormat/>
    <w:rPr>
      <w:b/>
      <w:bCs/>
    </w:rPr>
  </w:style>
  <w:style w:type="table" w:styleId="af0">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1"/>
    <w:qFormat/>
  </w:style>
  <w:style w:type="character" w:styleId="af2">
    <w:name w:val="Hyperlink"/>
    <w:uiPriority w:val="99"/>
    <w:qFormat/>
    <w:rPr>
      <w:color w:val="0000FF"/>
      <w:u w:val="single"/>
    </w:rPr>
  </w:style>
  <w:style w:type="character" w:styleId="af3">
    <w:name w:val="annotation reference"/>
    <w:qFormat/>
    <w:rPr>
      <w:sz w:val="21"/>
      <w:szCs w:val="21"/>
    </w:rPr>
  </w:style>
  <w:style w:type="paragraph" w:customStyle="1" w:styleId="23">
    <w:name w:val="样式 标题 2 + 宋体 五号 行距: 单倍行距"/>
    <w:basedOn w:val="2"/>
    <w:qFormat/>
    <w:pPr>
      <w:keepNext/>
      <w:keepLines/>
      <w:numPr>
        <w:ilvl w:val="0"/>
        <w:numId w:val="0"/>
      </w:numPr>
      <w:tabs>
        <w:tab w:val="left" w:pos="840"/>
      </w:tabs>
      <w:adjustRightInd w:val="0"/>
      <w:ind w:left="840" w:hanging="420"/>
      <w:textAlignment w:val="baseline"/>
    </w:pPr>
    <w:rPr>
      <w:rFonts w:ascii="宋体" w:eastAsia="宋体" w:hAnsi="宋体" w:cs="宋体"/>
      <w:sz w:val="21"/>
      <w:szCs w:val="20"/>
    </w:rPr>
  </w:style>
  <w:style w:type="paragraph" w:customStyle="1" w:styleId="1">
    <w:name w:val="样式1"/>
    <w:basedOn w:val="a0"/>
    <w:qFormat/>
    <w:pPr>
      <w:numPr>
        <w:numId w:val="2"/>
      </w:numPr>
      <w:adjustRightInd w:val="0"/>
      <w:textAlignment w:val="baseline"/>
    </w:pPr>
    <w:rPr>
      <w:rFonts w:ascii="宋体" w:hAnsi="宋体"/>
      <w:kern w:val="0"/>
      <w:szCs w:val="21"/>
    </w:rPr>
  </w:style>
  <w:style w:type="paragraph" w:customStyle="1" w:styleId="Char7">
    <w:name w:val="Char"/>
    <w:basedOn w:val="a0"/>
    <w:qFormat/>
    <w:pPr>
      <w:widowControl/>
      <w:spacing w:after="160" w:line="240" w:lineRule="exact"/>
      <w:jc w:val="left"/>
    </w:pPr>
    <w:rPr>
      <w:rFonts w:ascii="Verdana" w:hAnsi="Verdana"/>
      <w:kern w:val="0"/>
      <w:sz w:val="20"/>
      <w:szCs w:val="20"/>
      <w:lang w:eastAsia="en-US"/>
    </w:rPr>
  </w:style>
  <w:style w:type="paragraph" w:customStyle="1" w:styleId="Char12">
    <w:name w:val="Char1"/>
    <w:basedOn w:val="a0"/>
    <w:qFormat/>
    <w:pPr>
      <w:widowControl/>
      <w:spacing w:after="160" w:line="240" w:lineRule="exact"/>
      <w:jc w:val="left"/>
    </w:pPr>
    <w:rPr>
      <w:rFonts w:ascii="Verdana" w:hAnsi="Verdana"/>
      <w:kern w:val="0"/>
      <w:sz w:val="20"/>
      <w:szCs w:val="20"/>
      <w:lang w:eastAsia="en-US"/>
    </w:rPr>
  </w:style>
  <w:style w:type="paragraph" w:styleId="af4">
    <w:name w:val="List Paragraph"/>
    <w:basedOn w:val="a0"/>
    <w:uiPriority w:val="34"/>
    <w:qFormat/>
    <w:pPr>
      <w:ind w:firstLineChars="200" w:firstLine="420"/>
    </w:pPr>
  </w:style>
  <w:style w:type="paragraph" w:customStyle="1" w:styleId="TOC1">
    <w:name w:val="TOC 标题1"/>
    <w:basedOn w:val="10"/>
    <w:next w:val="a0"/>
    <w:uiPriority w:val="39"/>
    <w:semiHidden/>
    <w:unhideWhenUsed/>
    <w:qFormat/>
    <w:pPr>
      <w:numPr>
        <w:numId w:val="0"/>
      </w:numPr>
      <w:spacing w:before="480" w:after="0" w:line="276" w:lineRule="auto"/>
      <w:outlineLvl w:val="9"/>
    </w:pPr>
    <w:rPr>
      <w:rFonts w:ascii="Cambria" w:eastAsia="宋体" w:hAnsi="Cambria"/>
      <w:snapToGrid/>
      <w:color w:val="365F91"/>
      <w:sz w:val="28"/>
      <w:szCs w:val="28"/>
    </w:rPr>
  </w:style>
  <w:style w:type="character" w:customStyle="1" w:styleId="Char1">
    <w:name w:val="正文文本 Char"/>
    <w:link w:val="a7"/>
    <w:uiPriority w:val="99"/>
    <w:qFormat/>
    <w:rPr>
      <w:kern w:val="2"/>
      <w:sz w:val="32"/>
      <w:szCs w:val="24"/>
    </w:rPr>
  </w:style>
  <w:style w:type="character" w:customStyle="1" w:styleId="Char">
    <w:name w:val="文档结构图 Char"/>
    <w:link w:val="a5"/>
    <w:uiPriority w:val="99"/>
    <w:qFormat/>
    <w:rPr>
      <w:rFonts w:ascii="宋体"/>
      <w:kern w:val="2"/>
      <w:sz w:val="18"/>
      <w:szCs w:val="18"/>
    </w:rPr>
  </w:style>
  <w:style w:type="character" w:customStyle="1" w:styleId="2Char1">
    <w:name w:val="正文文本 2 Char"/>
    <w:link w:val="22"/>
    <w:uiPriority w:val="99"/>
    <w:qFormat/>
    <w:rPr>
      <w:kern w:val="2"/>
      <w:sz w:val="21"/>
      <w:szCs w:val="24"/>
    </w:rPr>
  </w:style>
  <w:style w:type="character" w:customStyle="1" w:styleId="1Char">
    <w:name w:val="标题 1 Char"/>
    <w:link w:val="10"/>
    <w:qFormat/>
    <w:rPr>
      <w:rFonts w:ascii="华文细黑" w:eastAsia="华文细黑"/>
      <w:b/>
      <w:bCs/>
      <w:snapToGrid/>
      <w:sz w:val="52"/>
      <w:szCs w:val="44"/>
    </w:rPr>
  </w:style>
  <w:style w:type="character" w:customStyle="1" w:styleId="2Char">
    <w:name w:val="标题 2 Char"/>
    <w:link w:val="2"/>
    <w:qFormat/>
    <w:rPr>
      <w:rFonts w:ascii="华文细黑" w:eastAsia="华文细黑" w:hAnsi="Arial"/>
      <w:b/>
      <w:bCs/>
      <w:sz w:val="44"/>
      <w:szCs w:val="32"/>
    </w:rPr>
  </w:style>
  <w:style w:type="character" w:customStyle="1" w:styleId="3Char">
    <w:name w:val="标题 3 Char"/>
    <w:link w:val="3"/>
    <w:qFormat/>
    <w:rPr>
      <w:rFonts w:eastAsia="华文细黑"/>
      <w:bCs/>
      <w:sz w:val="36"/>
      <w:szCs w:val="32"/>
    </w:rPr>
  </w:style>
  <w:style w:type="character" w:customStyle="1" w:styleId="4Char">
    <w:name w:val="标题 4 Char"/>
    <w:link w:val="4"/>
    <w:qFormat/>
    <w:rPr>
      <w:rFonts w:ascii="Arial" w:eastAsia="黑体" w:hAnsi="Arial"/>
      <w:b/>
      <w:bCs/>
      <w:sz w:val="28"/>
      <w:szCs w:val="28"/>
    </w:rPr>
  </w:style>
  <w:style w:type="character" w:customStyle="1" w:styleId="5Char">
    <w:name w:val="标题 5 Char"/>
    <w:link w:val="5"/>
    <w:qFormat/>
    <w:rPr>
      <w:b/>
      <w:bCs/>
      <w:sz w:val="28"/>
      <w:szCs w:val="28"/>
    </w:rPr>
  </w:style>
  <w:style w:type="character" w:customStyle="1" w:styleId="6Char">
    <w:name w:val="标题 6 Char"/>
    <w:link w:val="6"/>
    <w:qFormat/>
    <w:rPr>
      <w:rFonts w:ascii="Arial" w:eastAsia="黑体" w:hAnsi="Arial"/>
      <w:b/>
      <w:bCs/>
      <w:sz w:val="24"/>
      <w:szCs w:val="24"/>
    </w:rPr>
  </w:style>
  <w:style w:type="character" w:customStyle="1" w:styleId="7Char">
    <w:name w:val="标题 7 Char"/>
    <w:link w:val="7"/>
    <w:uiPriority w:val="99"/>
    <w:qFormat/>
    <w:rPr>
      <w:b/>
      <w:bCs/>
      <w:sz w:val="24"/>
      <w:szCs w:val="24"/>
    </w:rPr>
  </w:style>
  <w:style w:type="character" w:customStyle="1" w:styleId="8Char">
    <w:name w:val="标题 8 Char"/>
    <w:link w:val="8"/>
    <w:uiPriority w:val="99"/>
    <w:qFormat/>
    <w:rPr>
      <w:rFonts w:ascii="Arial" w:eastAsia="黑体" w:hAnsi="Arial"/>
      <w:sz w:val="24"/>
      <w:szCs w:val="24"/>
    </w:rPr>
  </w:style>
  <w:style w:type="character" w:customStyle="1" w:styleId="9Char">
    <w:name w:val="标题 9 Char"/>
    <w:link w:val="9"/>
    <w:uiPriority w:val="99"/>
    <w:qFormat/>
    <w:rPr>
      <w:rFonts w:ascii="Arial" w:eastAsia="黑体" w:hAnsi="Arial"/>
      <w:sz w:val="21"/>
      <w:szCs w:val="21"/>
    </w:rPr>
  </w:style>
  <w:style w:type="character" w:customStyle="1" w:styleId="Char0">
    <w:name w:val="批注文字 Char"/>
    <w:link w:val="a6"/>
    <w:uiPriority w:val="99"/>
    <w:qFormat/>
    <w:rPr>
      <w:kern w:val="2"/>
      <w:sz w:val="21"/>
      <w:szCs w:val="24"/>
    </w:rPr>
  </w:style>
  <w:style w:type="character" w:customStyle="1" w:styleId="Char5">
    <w:name w:val="页眉 Char"/>
    <w:link w:val="ad"/>
    <w:uiPriority w:val="99"/>
    <w:qFormat/>
    <w:rPr>
      <w:kern w:val="2"/>
      <w:sz w:val="18"/>
      <w:szCs w:val="18"/>
    </w:rPr>
  </w:style>
  <w:style w:type="character" w:customStyle="1" w:styleId="Char4">
    <w:name w:val="页脚 Char"/>
    <w:link w:val="ac"/>
    <w:uiPriority w:val="99"/>
    <w:qFormat/>
    <w:rPr>
      <w:kern w:val="2"/>
      <w:sz w:val="18"/>
      <w:szCs w:val="18"/>
    </w:rPr>
  </w:style>
  <w:style w:type="character" w:customStyle="1" w:styleId="Char2">
    <w:name w:val="正文文本缩进 Char"/>
    <w:link w:val="a8"/>
    <w:uiPriority w:val="99"/>
    <w:qFormat/>
    <w:rPr>
      <w:kern w:val="2"/>
      <w:sz w:val="21"/>
      <w:szCs w:val="24"/>
    </w:rPr>
  </w:style>
  <w:style w:type="character" w:customStyle="1" w:styleId="Char8">
    <w:name w:val="日期 Char"/>
    <w:uiPriority w:val="99"/>
    <w:qFormat/>
    <w:rPr>
      <w:kern w:val="2"/>
      <w:sz w:val="21"/>
      <w:szCs w:val="24"/>
    </w:rPr>
  </w:style>
  <w:style w:type="character" w:customStyle="1" w:styleId="Char10">
    <w:name w:val="日期 Char1"/>
    <w:link w:val="aa"/>
    <w:uiPriority w:val="99"/>
    <w:qFormat/>
    <w:locked/>
    <w:rPr>
      <w:szCs w:val="24"/>
    </w:rPr>
  </w:style>
  <w:style w:type="character" w:customStyle="1" w:styleId="2Char10">
    <w:name w:val="正文文本 2 Char1"/>
    <w:uiPriority w:val="99"/>
    <w:semiHidden/>
    <w:qFormat/>
    <w:locked/>
    <w:rPr>
      <w:rFonts w:ascii="Times New Roman" w:eastAsia="宋体" w:hAnsi="Times New Roman" w:cs="Times New Roman"/>
      <w:kern w:val="0"/>
      <w:sz w:val="20"/>
      <w:szCs w:val="24"/>
    </w:rPr>
  </w:style>
  <w:style w:type="character" w:customStyle="1" w:styleId="3Char1">
    <w:name w:val="正文文本 3 Char1"/>
    <w:link w:val="30"/>
    <w:uiPriority w:val="99"/>
    <w:qFormat/>
    <w:locked/>
    <w:rPr>
      <w:kern w:val="2"/>
      <w:sz w:val="16"/>
      <w:szCs w:val="16"/>
    </w:rPr>
  </w:style>
  <w:style w:type="character" w:customStyle="1" w:styleId="3Char2">
    <w:name w:val="正文文本 3 Char"/>
    <w:uiPriority w:val="99"/>
    <w:qFormat/>
    <w:rPr>
      <w:rFonts w:ascii="Times New Roman" w:eastAsia="宋体" w:hAnsi="Times New Roman" w:cs="Times New Roman"/>
      <w:sz w:val="16"/>
      <w:szCs w:val="16"/>
    </w:rPr>
  </w:style>
  <w:style w:type="character" w:customStyle="1" w:styleId="2Char0">
    <w:name w:val="正文文本缩进 2 Char"/>
    <w:link w:val="20"/>
    <w:uiPriority w:val="99"/>
    <w:qFormat/>
    <w:rPr>
      <w:kern w:val="2"/>
      <w:sz w:val="21"/>
      <w:szCs w:val="24"/>
    </w:rPr>
  </w:style>
  <w:style w:type="character" w:customStyle="1" w:styleId="3Char0">
    <w:name w:val="正文文本缩进 3 Char"/>
    <w:link w:val="32"/>
    <w:uiPriority w:val="99"/>
    <w:qFormat/>
    <w:rPr>
      <w:kern w:val="2"/>
      <w:sz w:val="16"/>
      <w:szCs w:val="16"/>
    </w:rPr>
  </w:style>
  <w:style w:type="character" w:customStyle="1" w:styleId="Char13">
    <w:name w:val="文档结构图 Char1"/>
    <w:uiPriority w:val="99"/>
    <w:semiHidden/>
    <w:qFormat/>
    <w:locked/>
    <w:rPr>
      <w:rFonts w:ascii="Times New Roman" w:eastAsia="宋体" w:hAnsi="Times New Roman" w:cs="Times New Roman"/>
      <w:kern w:val="0"/>
      <w:sz w:val="20"/>
      <w:szCs w:val="24"/>
      <w:shd w:val="clear" w:color="auto" w:fill="000080"/>
    </w:rPr>
  </w:style>
  <w:style w:type="character" w:customStyle="1" w:styleId="Char3">
    <w:name w:val="纯文本 Char"/>
    <w:link w:val="a9"/>
    <w:qFormat/>
    <w:rPr>
      <w:rFonts w:ascii="宋体" w:hAnsi="Courier New" w:cs="Courier New"/>
      <w:kern w:val="2"/>
      <w:sz w:val="21"/>
      <w:szCs w:val="21"/>
    </w:rPr>
  </w:style>
  <w:style w:type="character" w:customStyle="1" w:styleId="Char6">
    <w:name w:val="批注主题 Char"/>
    <w:link w:val="af"/>
    <w:uiPriority w:val="99"/>
    <w:qFormat/>
    <w:rPr>
      <w:b/>
      <w:bCs/>
      <w:kern w:val="2"/>
      <w:sz w:val="21"/>
      <w:szCs w:val="24"/>
    </w:rPr>
  </w:style>
  <w:style w:type="character" w:customStyle="1" w:styleId="Char11">
    <w:name w:val="批注框文本 Char1"/>
    <w:link w:val="ab"/>
    <w:uiPriority w:val="99"/>
    <w:semiHidden/>
    <w:qFormat/>
    <w:locked/>
    <w:rPr>
      <w:kern w:val="2"/>
      <w:sz w:val="18"/>
      <w:szCs w:val="18"/>
    </w:rPr>
  </w:style>
  <w:style w:type="character" w:customStyle="1" w:styleId="Char9">
    <w:name w:val="批注框文本 Char"/>
    <w:uiPriority w:val="99"/>
    <w:qFormat/>
    <w:rPr>
      <w:rFonts w:ascii="Times New Roman" w:eastAsia="宋体" w:hAnsi="Times New Roman" w:cs="Times New Roman"/>
      <w:sz w:val="18"/>
      <w:szCs w:val="18"/>
    </w:rPr>
  </w:style>
  <w:style w:type="paragraph" w:customStyle="1" w:styleId="12">
    <w:name w:val="修订1"/>
    <w:uiPriority w:val="99"/>
    <w:semiHidden/>
    <w:qFormat/>
    <w:rPr>
      <w:rFonts w:ascii="Times New Roman" w:hAnsi="Times New Roman"/>
      <w:kern w:val="2"/>
      <w:sz w:val="21"/>
      <w:szCs w:val="24"/>
    </w:rPr>
  </w:style>
  <w:style w:type="paragraph" w:customStyle="1" w:styleId="a">
    <w:name w:val="招标文件目录"/>
    <w:basedOn w:val="2"/>
    <w:qFormat/>
    <w:pPr>
      <w:numPr>
        <w:ilvl w:val="3"/>
        <w:numId w:val="3"/>
      </w:numPr>
      <w:tabs>
        <w:tab w:val="left" w:pos="709"/>
      </w:tabs>
      <w:ind w:left="709"/>
      <w:jc w:val="center"/>
    </w:pPr>
    <w:rPr>
      <w:rFonts w:ascii="宋体" w:eastAsia="宋体" w:hAnsi="宋体"/>
      <w:sz w:val="32"/>
    </w:rPr>
  </w:style>
  <w:style w:type="paragraph" w:customStyle="1" w:styleId="af5">
    <w:name w:val="招标文件"/>
    <w:basedOn w:val="a"/>
    <w:qFormat/>
  </w:style>
  <w:style w:type="paragraph" w:customStyle="1" w:styleId="CharCharChar">
    <w:name w:val="Char Char Char"/>
    <w:basedOn w:val="a0"/>
    <w:qFormat/>
    <w:rPr>
      <w:rFonts w:ascii="Tahoma" w:hAnsi="Tahoma"/>
      <w:sz w:val="24"/>
      <w:szCs w:val="20"/>
    </w:rPr>
  </w:style>
  <w:style w:type="paragraph" w:customStyle="1" w:styleId="Default">
    <w:name w:val="Default"/>
    <w:qFormat/>
    <w:pPr>
      <w:widowControl w:val="0"/>
      <w:autoSpaceDE w:val="0"/>
      <w:autoSpaceDN w:val="0"/>
      <w:adjustRightInd w:val="0"/>
    </w:pPr>
    <w:rPr>
      <w:rFonts w:ascii="宋体" w:hAnsi="Times New Roman" w:cs="宋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362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25991;&#26723;&#21457;&#36865;&#33267;396893040@qq.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0158F1-820D-4827-9588-C7E1B6567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52</Pages>
  <Words>3832</Words>
  <Characters>21848</Characters>
  <Application>Microsoft Office Word</Application>
  <DocSecurity>0</DocSecurity>
  <Lines>182</Lines>
  <Paragraphs>51</Paragraphs>
  <ScaleCrop>false</ScaleCrop>
  <Company>Zhu Fei</Company>
  <LinksUpToDate>false</LinksUpToDate>
  <CharactersWithSpaces>25629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wanghuijuan</dc:creator>
  <cp:lastModifiedBy>贾宁</cp:lastModifiedBy>
  <cp:revision>121</cp:revision>
  <cp:lastPrinted>2020-07-13T01:45:00Z</cp:lastPrinted>
  <dcterms:created xsi:type="dcterms:W3CDTF">2018-06-14T03:08:00Z</dcterms:created>
  <dcterms:modified xsi:type="dcterms:W3CDTF">2020-08-27T08:34:00Z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