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259" w:rsidRDefault="00166259">
      <w:bookmarkStart w:id="0" w:name="_GoBack"/>
      <w:bookmarkEnd w:id="0"/>
    </w:p>
    <w:p w:rsidR="00144912" w:rsidRDefault="00144912"/>
    <w:p w:rsidR="00144912" w:rsidRDefault="00144912"/>
    <w:p w:rsidR="00144912" w:rsidRDefault="00144912"/>
    <w:p w:rsidR="00144912" w:rsidRDefault="00144912"/>
    <w:p w:rsidR="00144912" w:rsidRDefault="00144912"/>
    <w:p w:rsidR="00144912" w:rsidRDefault="00144912"/>
    <w:p w:rsidR="00144912" w:rsidRDefault="00144912" w:rsidP="00144912">
      <w:pPr>
        <w:jc w:val="center"/>
        <w:rPr>
          <w:rFonts w:ascii="方正小标宋简体" w:eastAsia="方正小标宋简体"/>
          <w:sz w:val="84"/>
        </w:rPr>
      </w:pPr>
      <w:r>
        <w:rPr>
          <w:rFonts w:ascii="方正小标宋简体" w:eastAsia="方正小标宋简体"/>
          <w:sz w:val="84"/>
        </w:rPr>
        <w:t>招标文件</w:t>
      </w:r>
    </w:p>
    <w:p w:rsidR="00144912" w:rsidRDefault="00144912" w:rsidP="00144912">
      <w:pPr>
        <w:jc w:val="center"/>
        <w:rPr>
          <w:rFonts w:ascii="楷体" w:eastAsia="楷体" w:hAnsi="楷体"/>
          <w:sz w:val="32"/>
        </w:rPr>
      </w:pPr>
      <w:r>
        <w:rPr>
          <w:rFonts w:ascii="楷体" w:eastAsia="楷体" w:hAnsi="楷体"/>
          <w:sz w:val="32"/>
        </w:rPr>
        <w:t>项目编号：</w:t>
      </w:r>
      <w:r>
        <w:rPr>
          <w:rFonts w:ascii="楷体" w:eastAsia="楷体" w:hAnsi="楷体"/>
          <w:sz w:val="32"/>
          <w:u w:val="single"/>
        </w:rPr>
        <w:t>ZC-CZB21026</w:t>
      </w:r>
    </w:p>
    <w:p w:rsidR="00144912" w:rsidRDefault="00144912" w:rsidP="00144912">
      <w:pPr>
        <w:jc w:val="center"/>
        <w:rPr>
          <w:rFonts w:ascii="楷体" w:eastAsia="楷体" w:hAnsi="楷体"/>
          <w:sz w:val="32"/>
        </w:rPr>
      </w:pPr>
      <w:r>
        <w:rPr>
          <w:rFonts w:ascii="楷体" w:eastAsia="楷体" w:hAnsi="楷体"/>
          <w:sz w:val="32"/>
        </w:rPr>
        <w:t>项目名称：</w:t>
      </w:r>
      <w:r>
        <w:rPr>
          <w:rFonts w:ascii="楷体" w:eastAsia="楷体" w:hAnsi="楷体"/>
          <w:sz w:val="32"/>
          <w:u w:val="single"/>
        </w:rPr>
        <w:t>毛主席纪念堂管理局保洁服务采购项目</w:t>
      </w:r>
    </w:p>
    <w:p w:rsidR="00144912" w:rsidRDefault="00144912" w:rsidP="00144912">
      <w:pPr>
        <w:jc w:val="center"/>
        <w:rPr>
          <w:rFonts w:ascii="楷体" w:eastAsia="楷体" w:hAnsi="楷体"/>
          <w:sz w:val="32"/>
        </w:rPr>
      </w:pPr>
    </w:p>
    <w:p w:rsidR="00144912" w:rsidRDefault="00144912" w:rsidP="00144912">
      <w:pPr>
        <w:jc w:val="center"/>
        <w:rPr>
          <w:rFonts w:ascii="楷体" w:eastAsia="楷体" w:hAnsi="楷体"/>
          <w:sz w:val="32"/>
        </w:rPr>
      </w:pPr>
    </w:p>
    <w:p w:rsidR="00144912" w:rsidRDefault="00144912" w:rsidP="00144912">
      <w:pPr>
        <w:jc w:val="center"/>
        <w:rPr>
          <w:rFonts w:ascii="楷体" w:eastAsia="楷体" w:hAnsi="楷体"/>
          <w:sz w:val="32"/>
        </w:rPr>
      </w:pPr>
    </w:p>
    <w:p w:rsidR="00144912" w:rsidRDefault="00144912" w:rsidP="00144912">
      <w:pPr>
        <w:jc w:val="center"/>
        <w:rPr>
          <w:rFonts w:ascii="楷体" w:eastAsia="楷体" w:hAnsi="楷体"/>
          <w:sz w:val="32"/>
        </w:rPr>
      </w:pPr>
    </w:p>
    <w:p w:rsidR="00144912" w:rsidRDefault="00144912" w:rsidP="00144912">
      <w:pPr>
        <w:jc w:val="center"/>
        <w:rPr>
          <w:rFonts w:ascii="楷体" w:eastAsia="楷体" w:hAnsi="楷体"/>
          <w:sz w:val="32"/>
        </w:rPr>
      </w:pPr>
    </w:p>
    <w:p w:rsidR="00144912" w:rsidRDefault="00144912" w:rsidP="00144912">
      <w:pPr>
        <w:jc w:val="center"/>
        <w:rPr>
          <w:rFonts w:ascii="楷体" w:eastAsia="楷体" w:hAnsi="楷体"/>
          <w:sz w:val="32"/>
        </w:rPr>
      </w:pPr>
    </w:p>
    <w:p w:rsidR="00144912" w:rsidRDefault="00144912" w:rsidP="00144912">
      <w:pPr>
        <w:jc w:val="center"/>
        <w:rPr>
          <w:rFonts w:ascii="楷体" w:eastAsia="楷体" w:hAnsi="楷体"/>
          <w:sz w:val="32"/>
        </w:rPr>
      </w:pPr>
    </w:p>
    <w:p w:rsidR="00144912" w:rsidRDefault="00144912" w:rsidP="00144912">
      <w:pPr>
        <w:jc w:val="center"/>
        <w:rPr>
          <w:rFonts w:ascii="楷体" w:eastAsia="楷体" w:hAnsi="楷体"/>
          <w:sz w:val="32"/>
        </w:rPr>
      </w:pPr>
    </w:p>
    <w:p w:rsidR="00144912" w:rsidRDefault="00144912" w:rsidP="00144912">
      <w:pPr>
        <w:jc w:val="center"/>
        <w:rPr>
          <w:rFonts w:ascii="楷体" w:eastAsia="楷体" w:hAnsi="楷体"/>
          <w:sz w:val="28"/>
        </w:rPr>
      </w:pPr>
      <w:r>
        <w:rPr>
          <w:rFonts w:ascii="楷体" w:eastAsia="楷体" w:hAnsi="楷体"/>
          <w:sz w:val="28"/>
        </w:rPr>
        <w:t>中共中央直属机关采购中心</w:t>
      </w:r>
    </w:p>
    <w:p w:rsidR="00144912" w:rsidRDefault="00144912" w:rsidP="00144912">
      <w:pPr>
        <w:jc w:val="center"/>
        <w:rPr>
          <w:rFonts w:ascii="楷体" w:eastAsia="楷体" w:hAnsi="楷体"/>
          <w:sz w:val="28"/>
        </w:rPr>
      </w:pPr>
      <w:r>
        <w:rPr>
          <w:rFonts w:ascii="楷体" w:eastAsia="楷体" w:hAnsi="楷体"/>
          <w:sz w:val="28"/>
        </w:rPr>
        <w:t>2021 年 3 月</w:t>
      </w:r>
    </w:p>
    <w:p w:rsidR="00144912" w:rsidRDefault="00144912" w:rsidP="00144912">
      <w:pPr>
        <w:jc w:val="center"/>
        <w:rPr>
          <w:rFonts w:ascii="楷体" w:eastAsia="楷体" w:hAnsi="楷体"/>
          <w:sz w:val="28"/>
        </w:rPr>
        <w:sectPr w:rsidR="00144912">
          <w:headerReference w:type="default" r:id="rId8"/>
          <w:footerReference w:type="even" r:id="rId9"/>
          <w:pgSz w:w="11906" w:h="16838"/>
          <w:pgMar w:top="1440" w:right="1800" w:bottom="1440" w:left="1800" w:header="851" w:footer="992" w:gutter="0"/>
          <w:cols w:space="425"/>
          <w:docGrid w:type="lines" w:linePitch="312"/>
        </w:sectPr>
      </w:pPr>
    </w:p>
    <w:p w:rsidR="00144912" w:rsidRDefault="00144912" w:rsidP="00144912">
      <w:pPr>
        <w:jc w:val="center"/>
        <w:rPr>
          <w:rFonts w:ascii="楷体" w:eastAsia="楷体" w:hAnsi="楷体"/>
          <w:sz w:val="28"/>
        </w:rPr>
      </w:pPr>
    </w:p>
    <w:p w:rsidR="00144912" w:rsidRDefault="00144912" w:rsidP="00144912">
      <w:pPr>
        <w:spacing w:line="360" w:lineRule="auto"/>
        <w:jc w:val="center"/>
        <w:rPr>
          <w:b/>
          <w:sz w:val="44"/>
        </w:rPr>
      </w:pPr>
      <w:r>
        <w:rPr>
          <w:b/>
          <w:sz w:val="44"/>
        </w:rPr>
        <w:t>目  录</w:t>
      </w:r>
    </w:p>
    <w:p w:rsidR="00144912" w:rsidRDefault="00144912" w:rsidP="00144912">
      <w:pPr>
        <w:tabs>
          <w:tab w:val="right" w:leader="dot" w:pos="8320"/>
        </w:tabs>
        <w:spacing w:line="360" w:lineRule="auto"/>
        <w:rPr>
          <w:rFonts w:ascii="黑体" w:eastAsia="黑体" w:hAnsi="黑体"/>
        </w:rPr>
      </w:pPr>
      <w:r>
        <w:rPr>
          <w:rFonts w:ascii="黑体" w:eastAsia="黑体" w:hAnsi="黑体"/>
        </w:rPr>
        <w:t>第一章 专用部分</w:t>
      </w:r>
      <w:r>
        <w:rPr>
          <w:rFonts w:ascii="黑体" w:eastAsia="黑体" w:hAnsi="黑体"/>
        </w:rPr>
        <w:tab/>
        <w:t>1</w:t>
      </w:r>
    </w:p>
    <w:p w:rsidR="00144912" w:rsidRDefault="00144912" w:rsidP="00144912">
      <w:pPr>
        <w:tabs>
          <w:tab w:val="right" w:leader="dot" w:pos="8320"/>
        </w:tabs>
        <w:spacing w:line="360" w:lineRule="auto"/>
      </w:pPr>
      <w:r>
        <w:t xml:space="preserve">   第一部分 投标邀请</w:t>
      </w:r>
      <w:r>
        <w:tab/>
        <w:t>2</w:t>
      </w:r>
    </w:p>
    <w:p w:rsidR="00144912" w:rsidRDefault="00144912" w:rsidP="00144912">
      <w:pPr>
        <w:tabs>
          <w:tab w:val="right" w:leader="dot" w:pos="8320"/>
        </w:tabs>
        <w:spacing w:line="360" w:lineRule="auto"/>
      </w:pPr>
      <w:r>
        <w:t xml:space="preserve">   第二部分 招标基本信息</w:t>
      </w:r>
      <w:r>
        <w:tab/>
        <w:t>7</w:t>
      </w:r>
    </w:p>
    <w:p w:rsidR="00144912" w:rsidRDefault="00144912" w:rsidP="00144912">
      <w:pPr>
        <w:tabs>
          <w:tab w:val="right" w:leader="dot" w:pos="8320"/>
        </w:tabs>
        <w:spacing w:line="360" w:lineRule="auto"/>
      </w:pPr>
      <w:r>
        <w:t xml:space="preserve">   第三部分 投标内容及格式要求</w:t>
      </w:r>
      <w:r>
        <w:tab/>
        <w:t>9</w:t>
      </w:r>
    </w:p>
    <w:p w:rsidR="00144912" w:rsidRDefault="00144912" w:rsidP="00144912">
      <w:pPr>
        <w:tabs>
          <w:tab w:val="right" w:leader="dot" w:pos="8320"/>
        </w:tabs>
        <w:spacing w:line="360" w:lineRule="auto"/>
      </w:pPr>
      <w:r>
        <w:t xml:space="preserve">   第四部分 资格审查项、符合性检查项及评分标准</w:t>
      </w:r>
      <w:r>
        <w:tab/>
        <w:t>33</w:t>
      </w:r>
    </w:p>
    <w:p w:rsidR="00144912" w:rsidRDefault="00144912" w:rsidP="00144912">
      <w:pPr>
        <w:tabs>
          <w:tab w:val="right" w:leader="dot" w:pos="8320"/>
        </w:tabs>
        <w:spacing w:line="360" w:lineRule="auto"/>
      </w:pPr>
      <w:r>
        <w:t xml:space="preserve">   第五部分 技术规格及要求</w:t>
      </w:r>
      <w:r>
        <w:tab/>
        <w:t>38</w:t>
      </w:r>
    </w:p>
    <w:p w:rsidR="00144912" w:rsidRDefault="00144912" w:rsidP="00144912">
      <w:pPr>
        <w:tabs>
          <w:tab w:val="right" w:leader="dot" w:pos="8320"/>
        </w:tabs>
        <w:spacing w:line="360" w:lineRule="auto"/>
        <w:rPr>
          <w:rFonts w:ascii="黑体" w:eastAsia="黑体" w:hAnsi="黑体"/>
        </w:rPr>
      </w:pPr>
      <w:r>
        <w:rPr>
          <w:rFonts w:ascii="黑体" w:eastAsia="黑体" w:hAnsi="黑体"/>
        </w:rPr>
        <w:t>第二章 通用部分</w:t>
      </w:r>
      <w:r>
        <w:rPr>
          <w:rFonts w:ascii="黑体" w:eastAsia="黑体" w:hAnsi="黑体"/>
        </w:rPr>
        <w:tab/>
        <w:t>39</w:t>
      </w:r>
    </w:p>
    <w:p w:rsidR="00144912" w:rsidRDefault="00144912" w:rsidP="00144912">
      <w:pPr>
        <w:tabs>
          <w:tab w:val="right" w:leader="dot" w:pos="8320"/>
        </w:tabs>
        <w:spacing w:line="360" w:lineRule="auto"/>
      </w:pPr>
      <w:r>
        <w:t xml:space="preserve">   第一部分 投标人须知</w:t>
      </w:r>
      <w:r>
        <w:tab/>
        <w:t>40</w:t>
      </w:r>
    </w:p>
    <w:p w:rsidR="00144912" w:rsidRDefault="00144912" w:rsidP="00144912">
      <w:pPr>
        <w:tabs>
          <w:tab w:val="right" w:leader="dot" w:pos="8320"/>
        </w:tabs>
        <w:spacing w:line="360" w:lineRule="auto"/>
        <w:sectPr w:rsidR="00144912">
          <w:pgSz w:w="11906" w:h="16838"/>
          <w:pgMar w:top="1440" w:right="1800" w:bottom="1440" w:left="1800" w:header="851" w:footer="992" w:gutter="0"/>
          <w:cols w:space="425"/>
          <w:docGrid w:type="lines" w:linePitch="312"/>
        </w:sectPr>
      </w:pPr>
      <w:r>
        <w:t xml:space="preserve">   第二部分 合同条款及格式</w:t>
      </w:r>
      <w:r>
        <w:tab/>
        <w:t>56</w:t>
      </w:r>
    </w:p>
    <w:p w:rsidR="00144912" w:rsidRDefault="00144912" w:rsidP="00144912">
      <w:pPr>
        <w:tabs>
          <w:tab w:val="right" w:leader="dot" w:pos="8320"/>
        </w:tabs>
        <w:spacing w:line="360" w:lineRule="auto"/>
      </w:pPr>
    </w:p>
    <w:p w:rsidR="00144912" w:rsidRDefault="00144912"/>
    <w:p w:rsidR="00144912" w:rsidRDefault="00144912"/>
    <w:p w:rsidR="00144912" w:rsidRDefault="00144912"/>
    <w:p w:rsidR="00144912" w:rsidRDefault="00144912"/>
    <w:p w:rsidR="00144912" w:rsidRDefault="00144912"/>
    <w:p w:rsidR="00144912" w:rsidRDefault="00144912"/>
    <w:p w:rsidR="00144912" w:rsidRDefault="00144912"/>
    <w:p w:rsidR="00144912" w:rsidRDefault="00144912"/>
    <w:p w:rsidR="00144912" w:rsidRDefault="00144912"/>
    <w:p w:rsidR="00144912" w:rsidRPr="00F3654C" w:rsidRDefault="00144912" w:rsidP="00F3654C">
      <w:pPr>
        <w:jc w:val="center"/>
        <w:rPr>
          <w:sz w:val="72"/>
        </w:rPr>
      </w:pPr>
      <w:r>
        <w:rPr>
          <w:b/>
          <w:sz w:val="72"/>
        </w:rPr>
        <w:t>第一章 专用部分</w:t>
      </w:r>
    </w:p>
    <w:p w:rsidR="00144912" w:rsidRDefault="00144912" w:rsidP="00144912"/>
    <w:p w:rsidR="00144912" w:rsidRDefault="00144912">
      <w:pPr>
        <w:widowControl/>
        <w:jc w:val="left"/>
      </w:pPr>
      <w:r>
        <w:br w:type="page"/>
      </w:r>
    </w:p>
    <w:p w:rsidR="00144912" w:rsidRDefault="00144912" w:rsidP="00C3725B">
      <w:pPr>
        <w:widowControl/>
        <w:adjustRightInd w:val="0"/>
        <w:snapToGrid w:val="0"/>
        <w:spacing w:line="360" w:lineRule="auto"/>
        <w:ind w:firstLineChars="200" w:firstLine="562"/>
        <w:jc w:val="center"/>
        <w:textAlignment w:val="baseline"/>
        <w:rPr>
          <w:rFonts w:ascii="黑体" w:eastAsia="黑体" w:hAnsi="黑体"/>
          <w:b/>
          <w:sz w:val="28"/>
          <w:szCs w:val="24"/>
        </w:rPr>
      </w:pPr>
      <w:r>
        <w:rPr>
          <w:rFonts w:ascii="黑体" w:eastAsia="黑体" w:hAnsi="黑体"/>
          <w:b/>
          <w:sz w:val="28"/>
          <w:szCs w:val="24"/>
        </w:rPr>
        <w:lastRenderedPageBreak/>
        <w:t>第一部分 投标邀请</w:t>
      </w:r>
    </w:p>
    <w:p w:rsidR="00144912" w:rsidRPr="00C3725B" w:rsidRDefault="00144912" w:rsidP="00C3725B">
      <w:pPr>
        <w:rPr>
          <w:rFonts w:ascii="黑体" w:eastAsia="黑体" w:hAnsi="黑体"/>
          <w:b/>
          <w:sz w:val="28"/>
          <w:szCs w:val="24"/>
        </w:rPr>
      </w:pPr>
    </w:p>
    <w:p w:rsidR="00144912" w:rsidRPr="00D03486" w:rsidRDefault="00144912" w:rsidP="00C3725B">
      <w:pPr>
        <w:rPr>
          <w:szCs w:val="24"/>
        </w:rPr>
      </w:pPr>
    </w:p>
    <w:p w:rsidR="00144912" w:rsidRPr="00D03486" w:rsidRDefault="00144912" w:rsidP="00D03486">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Chars="200" w:firstLine="480"/>
        <w:jc w:val="left"/>
        <w:rPr>
          <w:szCs w:val="24"/>
        </w:rPr>
      </w:pPr>
      <w:r w:rsidRPr="00D03486">
        <w:rPr>
          <w:rFonts w:hint="eastAsia"/>
          <w:szCs w:val="24"/>
        </w:rPr>
        <w:t>项目概况</w:t>
      </w:r>
    </w:p>
    <w:p w:rsidR="00144912" w:rsidRPr="00D03486" w:rsidRDefault="00144912" w:rsidP="00D03486">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Chars="200" w:firstLine="480"/>
        <w:jc w:val="left"/>
        <w:rPr>
          <w:szCs w:val="24"/>
        </w:rPr>
      </w:pPr>
      <w:r>
        <w:rPr>
          <w:rFonts w:hint="eastAsia"/>
          <w:color w:val="FF0000"/>
          <w:szCs w:val="24"/>
        </w:rPr>
        <w:t>毛主席纪念堂管理局保洁服务采购项目</w:t>
      </w:r>
      <w:r w:rsidRPr="00D03486">
        <w:rPr>
          <w:rFonts w:hint="eastAsia"/>
          <w:szCs w:val="24"/>
        </w:rPr>
        <w:t>的潜在投标人应</w:t>
      </w:r>
      <w:r w:rsidRPr="00D03486">
        <w:rPr>
          <w:rFonts w:cs="宋体" w:hint="eastAsia"/>
          <w:szCs w:val="24"/>
        </w:rPr>
        <w:t>登录“中国政府采购网中直采购频道”（zzcg.ccgp.gov.cn）免费获取</w:t>
      </w:r>
      <w:r w:rsidRPr="00D03486">
        <w:rPr>
          <w:rFonts w:hint="eastAsia"/>
          <w:szCs w:val="24"/>
        </w:rPr>
        <w:t>招标文件，并于</w:t>
      </w:r>
      <w:r>
        <w:rPr>
          <w:color w:val="FF0000"/>
          <w:szCs w:val="24"/>
        </w:rPr>
        <w:t>2021年3月25日14时30分</w:t>
      </w:r>
      <w:r w:rsidRPr="00D03486">
        <w:rPr>
          <w:rFonts w:hint="eastAsia"/>
          <w:szCs w:val="24"/>
        </w:rPr>
        <w:t>（北京时间）</w:t>
      </w:r>
      <w:r w:rsidRPr="00D03486">
        <w:rPr>
          <w:rFonts w:hint="eastAsia"/>
          <w:bCs/>
          <w:szCs w:val="24"/>
        </w:rPr>
        <w:t>前提交投标文件</w:t>
      </w:r>
      <w:r w:rsidRPr="00D03486">
        <w:rPr>
          <w:rFonts w:hint="eastAsia"/>
          <w:szCs w:val="24"/>
        </w:rPr>
        <w:t>。</w:t>
      </w:r>
    </w:p>
    <w:p w:rsidR="00144912" w:rsidRPr="00D03486" w:rsidRDefault="00144912" w:rsidP="00D03486">
      <w:pPr>
        <w:keepNext/>
        <w:keepLines/>
        <w:adjustRightInd w:val="0"/>
        <w:snapToGrid w:val="0"/>
        <w:spacing w:line="480" w:lineRule="exact"/>
        <w:ind w:firstLine="200"/>
        <w:jc w:val="left"/>
        <w:outlineLvl w:val="1"/>
        <w:rPr>
          <w:rFonts w:cs="宋体"/>
          <w:bCs/>
          <w:szCs w:val="24"/>
        </w:rPr>
      </w:pPr>
      <w:bookmarkStart w:id="1" w:name="_Toc35393621"/>
      <w:bookmarkStart w:id="2" w:name="_Toc28359079"/>
      <w:bookmarkStart w:id="3" w:name="_Toc28359002"/>
      <w:bookmarkStart w:id="4" w:name="_Toc35393790"/>
      <w:bookmarkStart w:id="5" w:name="_Hlk24379207"/>
    </w:p>
    <w:p w:rsidR="00144912" w:rsidRPr="00D03486" w:rsidRDefault="00144912" w:rsidP="00D03486">
      <w:pPr>
        <w:keepNext/>
        <w:keepLines/>
        <w:adjustRightInd w:val="0"/>
        <w:snapToGrid w:val="0"/>
        <w:spacing w:line="480" w:lineRule="exact"/>
        <w:ind w:firstLineChars="200" w:firstLine="482"/>
        <w:jc w:val="left"/>
        <w:outlineLvl w:val="1"/>
        <w:rPr>
          <w:rFonts w:cs="宋体"/>
          <w:b/>
          <w:bCs/>
          <w:szCs w:val="24"/>
        </w:rPr>
      </w:pPr>
      <w:r w:rsidRPr="00D03486">
        <w:rPr>
          <w:rFonts w:cs="宋体" w:hint="eastAsia"/>
          <w:b/>
          <w:bCs/>
          <w:szCs w:val="24"/>
        </w:rPr>
        <w:t>一、项目基本情况</w:t>
      </w:r>
      <w:bookmarkEnd w:id="1"/>
      <w:bookmarkEnd w:id="2"/>
      <w:bookmarkEnd w:id="3"/>
      <w:bookmarkEnd w:id="4"/>
    </w:p>
    <w:p w:rsidR="00144912" w:rsidRPr="00C3725B" w:rsidRDefault="00144912" w:rsidP="00D03486">
      <w:pPr>
        <w:widowControl/>
        <w:adjustRightInd w:val="0"/>
        <w:snapToGrid w:val="0"/>
        <w:spacing w:line="480" w:lineRule="exact"/>
        <w:ind w:firstLineChars="200" w:firstLine="480"/>
        <w:jc w:val="left"/>
        <w:rPr>
          <w:color w:val="FF0000"/>
          <w:szCs w:val="24"/>
        </w:rPr>
      </w:pPr>
      <w:r w:rsidRPr="00D03486">
        <w:rPr>
          <w:rFonts w:hint="eastAsia"/>
          <w:szCs w:val="24"/>
        </w:rPr>
        <w:t>项目编号：</w:t>
      </w:r>
      <w:r>
        <w:rPr>
          <w:color w:val="FF0000"/>
          <w:szCs w:val="24"/>
        </w:rPr>
        <w:t>ZC-CZB21026</w:t>
      </w:r>
    </w:p>
    <w:p w:rsidR="00144912" w:rsidRPr="00C3725B" w:rsidRDefault="00144912" w:rsidP="00D03486">
      <w:pPr>
        <w:widowControl/>
        <w:adjustRightInd w:val="0"/>
        <w:snapToGrid w:val="0"/>
        <w:spacing w:line="480" w:lineRule="exact"/>
        <w:ind w:firstLineChars="200" w:firstLine="480"/>
        <w:jc w:val="left"/>
        <w:rPr>
          <w:color w:val="FF0000"/>
          <w:szCs w:val="24"/>
        </w:rPr>
      </w:pPr>
      <w:r w:rsidRPr="00D03486">
        <w:rPr>
          <w:rFonts w:hint="eastAsia"/>
          <w:szCs w:val="24"/>
        </w:rPr>
        <w:t>项目名称：</w:t>
      </w:r>
      <w:r>
        <w:rPr>
          <w:rFonts w:hint="eastAsia"/>
          <w:color w:val="FF0000"/>
          <w:szCs w:val="24"/>
        </w:rPr>
        <w:t>毛主席纪念堂管理局保洁服务采购项目</w:t>
      </w:r>
    </w:p>
    <w:bookmarkEnd w:id="5"/>
    <w:p w:rsidR="00144912" w:rsidRPr="00C3725B" w:rsidRDefault="00144912" w:rsidP="00D03486">
      <w:pPr>
        <w:widowControl/>
        <w:adjustRightInd w:val="0"/>
        <w:snapToGrid w:val="0"/>
        <w:spacing w:line="480" w:lineRule="exact"/>
        <w:ind w:firstLineChars="200" w:firstLine="480"/>
        <w:jc w:val="left"/>
        <w:rPr>
          <w:color w:val="FF0000"/>
          <w:szCs w:val="24"/>
        </w:rPr>
      </w:pPr>
      <w:r w:rsidRPr="00D03486">
        <w:rPr>
          <w:rFonts w:hint="eastAsia"/>
          <w:szCs w:val="24"/>
        </w:rPr>
        <w:t>预算金额：</w:t>
      </w:r>
      <w:r>
        <w:rPr>
          <w:rFonts w:hint="eastAsia"/>
          <w:color w:val="FF0000"/>
          <w:szCs w:val="24"/>
        </w:rPr>
        <w:t>本项目采购预算为</w:t>
      </w:r>
      <w:r>
        <w:rPr>
          <w:color w:val="FF0000"/>
          <w:szCs w:val="24"/>
        </w:rPr>
        <w:t>60万元，最高限价为60万元，超过最高限价的投标将作为无效投标处理。</w:t>
      </w:r>
    </w:p>
    <w:p w:rsidR="00144912" w:rsidRPr="00D03486" w:rsidRDefault="00144912" w:rsidP="00D03486">
      <w:pPr>
        <w:widowControl/>
        <w:adjustRightInd w:val="0"/>
        <w:snapToGrid w:val="0"/>
        <w:spacing w:line="480" w:lineRule="exact"/>
        <w:ind w:firstLineChars="200" w:firstLine="480"/>
        <w:jc w:val="left"/>
        <w:rPr>
          <w:szCs w:val="24"/>
          <w:u w:val="single"/>
        </w:rPr>
      </w:pPr>
      <w:r w:rsidRPr="00D03486">
        <w:rPr>
          <w:rFonts w:hint="eastAsia"/>
          <w:szCs w:val="24"/>
        </w:rPr>
        <w:t>采购需求：</w:t>
      </w:r>
      <w:r>
        <w:rPr>
          <w:rFonts w:hint="eastAsia"/>
          <w:color w:val="FF0000"/>
          <w:szCs w:val="24"/>
        </w:rPr>
        <w:t>毛主席纪念堂管理局保洁服务，承担天安门广场毛主席纪念堂和毛主席纪念堂管理局机关院（东城区前门东大街</w:t>
      </w:r>
      <w:r>
        <w:rPr>
          <w:color w:val="FF0000"/>
          <w:szCs w:val="24"/>
        </w:rPr>
        <w:t>11号）卫生环境的消毒清洁工作。</w:t>
      </w:r>
      <w:r w:rsidRPr="00D03486">
        <w:rPr>
          <w:rFonts w:hint="eastAsia"/>
          <w:szCs w:val="24"/>
        </w:rPr>
        <w:t>采购标的、数量以及技术要求等详见招标文件技术要求部分。</w:t>
      </w:r>
    </w:p>
    <w:p w:rsidR="00144912" w:rsidRPr="00C3725B" w:rsidRDefault="00144912" w:rsidP="00D03486">
      <w:pPr>
        <w:widowControl/>
        <w:adjustRightInd w:val="0"/>
        <w:snapToGrid w:val="0"/>
        <w:spacing w:line="480" w:lineRule="exact"/>
        <w:ind w:firstLineChars="200" w:firstLine="480"/>
        <w:jc w:val="left"/>
        <w:rPr>
          <w:color w:val="FF0000"/>
          <w:szCs w:val="24"/>
        </w:rPr>
      </w:pPr>
      <w:r w:rsidRPr="00F216B7">
        <w:rPr>
          <w:rFonts w:hint="eastAsia"/>
          <w:szCs w:val="24"/>
        </w:rPr>
        <w:t>合同履行期限：</w:t>
      </w:r>
      <w:r>
        <w:rPr>
          <w:rFonts w:hint="eastAsia"/>
          <w:color w:val="FF0000"/>
          <w:szCs w:val="24"/>
        </w:rPr>
        <w:t>服务期限三年，合同一年一签。</w:t>
      </w:r>
    </w:p>
    <w:p w:rsidR="00144912" w:rsidRPr="00C3725B" w:rsidRDefault="00144912" w:rsidP="00D03486">
      <w:pPr>
        <w:widowControl/>
        <w:adjustRightInd w:val="0"/>
        <w:snapToGrid w:val="0"/>
        <w:spacing w:line="480" w:lineRule="exact"/>
        <w:ind w:firstLineChars="200" w:firstLine="480"/>
        <w:jc w:val="left"/>
        <w:rPr>
          <w:color w:val="FF0000"/>
          <w:szCs w:val="24"/>
        </w:rPr>
      </w:pPr>
      <w:r w:rsidRPr="00F216B7">
        <w:rPr>
          <w:rFonts w:hint="eastAsia"/>
          <w:szCs w:val="24"/>
        </w:rPr>
        <w:t>本项目是否接受联合体投标：</w:t>
      </w:r>
      <w:r>
        <w:rPr>
          <w:rFonts w:hint="eastAsia"/>
          <w:color w:val="FF0000"/>
          <w:szCs w:val="24"/>
        </w:rPr>
        <w:t>否</w:t>
      </w:r>
    </w:p>
    <w:p w:rsidR="00144912" w:rsidRPr="00C3725B" w:rsidRDefault="00144912" w:rsidP="00D03486">
      <w:pPr>
        <w:widowControl/>
        <w:adjustRightInd w:val="0"/>
        <w:snapToGrid w:val="0"/>
        <w:spacing w:line="480" w:lineRule="exact"/>
        <w:ind w:firstLineChars="200" w:firstLine="480"/>
        <w:jc w:val="left"/>
        <w:rPr>
          <w:color w:val="FF0000"/>
          <w:szCs w:val="24"/>
        </w:rPr>
      </w:pPr>
      <w:r>
        <w:rPr>
          <w:rFonts w:hint="eastAsia"/>
          <w:color w:val="FF0000"/>
          <w:szCs w:val="24"/>
        </w:rPr>
        <w:t>本项目不分包。</w:t>
      </w:r>
    </w:p>
    <w:p w:rsidR="00144912" w:rsidRPr="00D03486" w:rsidRDefault="00144912" w:rsidP="00D03486">
      <w:pPr>
        <w:keepNext/>
        <w:keepLines/>
        <w:adjustRightInd w:val="0"/>
        <w:snapToGrid w:val="0"/>
        <w:spacing w:line="480" w:lineRule="exact"/>
        <w:ind w:firstLineChars="200" w:firstLine="482"/>
        <w:jc w:val="left"/>
        <w:outlineLvl w:val="1"/>
        <w:rPr>
          <w:rFonts w:cs="宋体"/>
          <w:b/>
          <w:bCs/>
          <w:szCs w:val="24"/>
        </w:rPr>
      </w:pPr>
      <w:bookmarkStart w:id="6" w:name="_Toc28359003"/>
      <w:bookmarkStart w:id="7" w:name="_Toc28359080"/>
      <w:bookmarkStart w:id="8" w:name="_Toc35393622"/>
      <w:bookmarkStart w:id="9" w:name="_Toc35393791"/>
      <w:r w:rsidRPr="00D03486">
        <w:rPr>
          <w:rFonts w:cs="宋体" w:hint="eastAsia"/>
          <w:b/>
          <w:bCs/>
          <w:szCs w:val="24"/>
        </w:rPr>
        <w:t>二、申请人的资格要求：</w:t>
      </w:r>
      <w:bookmarkEnd w:id="6"/>
      <w:bookmarkEnd w:id="7"/>
      <w:bookmarkEnd w:id="8"/>
      <w:bookmarkEnd w:id="9"/>
    </w:p>
    <w:p w:rsidR="00144912" w:rsidRPr="00D03486" w:rsidRDefault="00144912" w:rsidP="00D03486">
      <w:pPr>
        <w:widowControl/>
        <w:adjustRightInd w:val="0"/>
        <w:snapToGrid w:val="0"/>
        <w:spacing w:line="480" w:lineRule="exact"/>
        <w:ind w:firstLineChars="200" w:firstLine="480"/>
        <w:jc w:val="left"/>
        <w:rPr>
          <w:szCs w:val="24"/>
        </w:rPr>
      </w:pPr>
      <w:r w:rsidRPr="00D03486">
        <w:rPr>
          <w:rFonts w:hint="eastAsia"/>
          <w:szCs w:val="24"/>
        </w:rPr>
        <w:t>1.</w:t>
      </w:r>
      <w:r>
        <w:rPr>
          <w:rFonts w:hint="eastAsia"/>
          <w:szCs w:val="24"/>
        </w:rPr>
        <w:t xml:space="preserve"> </w:t>
      </w:r>
      <w:r w:rsidRPr="00D03486">
        <w:rPr>
          <w:rFonts w:hint="eastAsia"/>
          <w:szCs w:val="24"/>
        </w:rPr>
        <w:t>满足《中华人民共和国政府采购法》第二十二条规定；</w:t>
      </w:r>
    </w:p>
    <w:p w:rsidR="00144912" w:rsidRPr="00D03486" w:rsidRDefault="00144912" w:rsidP="00D03486">
      <w:pPr>
        <w:widowControl/>
        <w:adjustRightInd w:val="0"/>
        <w:snapToGrid w:val="0"/>
        <w:spacing w:line="480" w:lineRule="exact"/>
        <w:ind w:firstLineChars="200" w:firstLine="480"/>
        <w:jc w:val="left"/>
        <w:rPr>
          <w:szCs w:val="24"/>
        </w:rPr>
      </w:pPr>
      <w:r w:rsidRPr="00D03486">
        <w:rPr>
          <w:rFonts w:hint="eastAsia"/>
          <w:szCs w:val="24"/>
        </w:rPr>
        <w:t>2.</w:t>
      </w:r>
      <w:r>
        <w:rPr>
          <w:rFonts w:hint="eastAsia"/>
          <w:szCs w:val="24"/>
        </w:rPr>
        <w:t xml:space="preserve"> </w:t>
      </w:r>
      <w:r w:rsidRPr="00D03486">
        <w:rPr>
          <w:rFonts w:hint="eastAsia"/>
          <w:szCs w:val="24"/>
        </w:rPr>
        <w:t>落实政府采购政策需满足的资格要求：</w:t>
      </w:r>
    </w:p>
    <w:p w:rsidR="00144912" w:rsidRDefault="00144912" w:rsidP="00D03486">
      <w:pPr>
        <w:widowControl/>
        <w:adjustRightInd w:val="0"/>
        <w:snapToGrid w:val="0"/>
        <w:spacing w:line="480" w:lineRule="exact"/>
        <w:ind w:firstLineChars="200" w:firstLine="480"/>
        <w:jc w:val="left"/>
        <w:rPr>
          <w:color w:val="FF0000"/>
          <w:szCs w:val="24"/>
        </w:rPr>
      </w:pPr>
      <w:r w:rsidRPr="00D03486">
        <w:rPr>
          <w:rFonts w:hint="eastAsia"/>
          <w:szCs w:val="24"/>
        </w:rPr>
        <w:t>（1）</w:t>
      </w:r>
      <w:r>
        <w:rPr>
          <w:rFonts w:hint="eastAsia"/>
          <w:color w:val="FF0000"/>
          <w:szCs w:val="24"/>
        </w:rPr>
        <w:t>本项目是否专门面向中小企业：否。</w:t>
      </w:r>
    </w:p>
    <w:p w:rsidR="00144912" w:rsidRPr="00C3725B" w:rsidRDefault="00144912" w:rsidP="00C3725B">
      <w:pPr>
        <w:widowControl/>
        <w:adjustRightInd w:val="0"/>
        <w:snapToGrid w:val="0"/>
        <w:spacing w:line="480" w:lineRule="exact"/>
        <w:jc w:val="left"/>
        <w:rPr>
          <w:color w:val="FF0000"/>
          <w:szCs w:val="24"/>
        </w:rPr>
      </w:pPr>
      <w:r>
        <w:rPr>
          <w:color w:val="FF0000"/>
          <w:szCs w:val="24"/>
        </w:rPr>
        <w:t>01包：本项目为未预留份额专门面向中小企业采购项目。本项目采购标的对应的中小企业划分标准所属行业为物业管理。</w:t>
      </w:r>
    </w:p>
    <w:p w:rsidR="00144912" w:rsidRPr="00C3725B" w:rsidRDefault="00144912" w:rsidP="00D03486">
      <w:pPr>
        <w:widowControl/>
        <w:adjustRightInd w:val="0"/>
        <w:snapToGrid w:val="0"/>
        <w:spacing w:line="480" w:lineRule="exact"/>
        <w:ind w:firstLineChars="200" w:firstLine="480"/>
        <w:jc w:val="left"/>
        <w:rPr>
          <w:color w:val="FF0000"/>
          <w:szCs w:val="24"/>
        </w:rPr>
      </w:pPr>
      <w:r w:rsidRPr="00D03486">
        <w:rPr>
          <w:rFonts w:hint="eastAsia"/>
          <w:szCs w:val="24"/>
        </w:rPr>
        <w:t>（2）</w:t>
      </w:r>
      <w:r>
        <w:rPr>
          <w:rFonts w:hint="eastAsia"/>
          <w:color w:val="FF0000"/>
          <w:szCs w:val="24"/>
        </w:rPr>
        <w:t>本项目采购不涉及节能强制采购产品。</w:t>
      </w:r>
    </w:p>
    <w:p w:rsidR="00144912" w:rsidRPr="00C3725B" w:rsidRDefault="00144912" w:rsidP="00D03486">
      <w:pPr>
        <w:widowControl/>
        <w:adjustRightInd w:val="0"/>
        <w:snapToGrid w:val="0"/>
        <w:spacing w:line="480" w:lineRule="exact"/>
        <w:ind w:firstLineChars="200" w:firstLine="480"/>
        <w:jc w:val="left"/>
        <w:rPr>
          <w:color w:val="FF0000"/>
          <w:szCs w:val="24"/>
        </w:rPr>
      </w:pPr>
      <w:r w:rsidRPr="00D03486">
        <w:rPr>
          <w:rFonts w:hint="eastAsia"/>
          <w:szCs w:val="24"/>
        </w:rPr>
        <w:t>（3）</w:t>
      </w:r>
      <w:r>
        <w:rPr>
          <w:rFonts w:hint="eastAsia"/>
          <w:color w:val="FF0000"/>
          <w:szCs w:val="24"/>
        </w:rPr>
        <w:t>本项目不接受进口产品的投标，进口产品是指“通过中国海关报关验放进入中国境内且产自关境外的产品”。</w:t>
      </w:r>
    </w:p>
    <w:p w:rsidR="00144912" w:rsidRDefault="00144912" w:rsidP="00C3725B">
      <w:pPr>
        <w:widowControl/>
        <w:adjustRightInd w:val="0"/>
        <w:snapToGrid w:val="0"/>
        <w:spacing w:line="480" w:lineRule="exact"/>
        <w:ind w:firstLineChars="200" w:firstLine="480"/>
        <w:jc w:val="left"/>
        <w:rPr>
          <w:szCs w:val="24"/>
        </w:rPr>
      </w:pPr>
      <w:r w:rsidRPr="00D03486">
        <w:rPr>
          <w:rFonts w:hint="eastAsia"/>
          <w:szCs w:val="24"/>
        </w:rPr>
        <w:lastRenderedPageBreak/>
        <w:t>3.</w:t>
      </w:r>
      <w:r>
        <w:rPr>
          <w:rFonts w:hint="eastAsia"/>
          <w:szCs w:val="24"/>
        </w:rPr>
        <w:t xml:space="preserve"> </w:t>
      </w:r>
      <w:r w:rsidRPr="00D03486">
        <w:rPr>
          <w:rFonts w:hint="eastAsia"/>
          <w:szCs w:val="24"/>
        </w:rPr>
        <w:t>本项目的特定资格要求：</w:t>
      </w:r>
    </w:p>
    <w:p w:rsidR="00144912" w:rsidRPr="00C3725B" w:rsidRDefault="00144912" w:rsidP="00C3725B">
      <w:pPr>
        <w:widowControl/>
        <w:adjustRightInd w:val="0"/>
        <w:snapToGrid w:val="0"/>
        <w:spacing w:line="480" w:lineRule="exact"/>
        <w:jc w:val="left"/>
        <w:rPr>
          <w:color w:val="FF0000"/>
          <w:szCs w:val="24"/>
        </w:rPr>
      </w:pPr>
      <w:r>
        <w:rPr>
          <w:rFonts w:hint="eastAsia"/>
          <w:color w:val="FF0000"/>
          <w:szCs w:val="24"/>
        </w:rPr>
        <w:t xml:space="preserve">　　投标人中标后不得将中标项目分包或转让给其他主体实施。</w:t>
      </w:r>
    </w:p>
    <w:p w:rsidR="00144912" w:rsidRPr="00D03486" w:rsidRDefault="00144912" w:rsidP="009F743F">
      <w:pPr>
        <w:widowControl/>
        <w:adjustRightInd w:val="0"/>
        <w:snapToGrid w:val="0"/>
        <w:spacing w:line="480" w:lineRule="exact"/>
        <w:ind w:firstLineChars="200" w:firstLine="480"/>
        <w:jc w:val="left"/>
        <w:rPr>
          <w:szCs w:val="24"/>
        </w:rPr>
      </w:pPr>
      <w:r w:rsidRPr="009F743F">
        <w:rPr>
          <w:rFonts w:hint="eastAsia"/>
          <w:szCs w:val="24"/>
        </w:rPr>
        <w:t>依据规定享受扶持政策获得政府采购合同的，小微企业不得将合同分包给大中型企业，中型企业不得将合同分包给大型企业。</w:t>
      </w:r>
    </w:p>
    <w:p w:rsidR="00144912" w:rsidRPr="00D03486" w:rsidRDefault="00144912" w:rsidP="00D03486">
      <w:pPr>
        <w:widowControl/>
        <w:adjustRightInd w:val="0"/>
        <w:snapToGrid w:val="0"/>
        <w:spacing w:line="480" w:lineRule="exact"/>
        <w:ind w:firstLineChars="200" w:firstLine="482"/>
        <w:jc w:val="left"/>
        <w:textAlignment w:val="baseline"/>
        <w:rPr>
          <w:b/>
          <w:szCs w:val="24"/>
        </w:rPr>
      </w:pPr>
      <w:r w:rsidRPr="00D03486">
        <w:rPr>
          <w:rFonts w:hint="eastAsia"/>
          <w:b/>
          <w:szCs w:val="24"/>
        </w:rPr>
        <w:t>三、获取招标文件</w:t>
      </w:r>
    </w:p>
    <w:p w:rsidR="00144912" w:rsidRPr="00C3725B" w:rsidRDefault="00144912" w:rsidP="00D03486">
      <w:pPr>
        <w:widowControl/>
        <w:adjustRightInd w:val="0"/>
        <w:snapToGrid w:val="0"/>
        <w:spacing w:line="480" w:lineRule="exact"/>
        <w:ind w:firstLineChars="200" w:firstLine="480"/>
        <w:jc w:val="left"/>
        <w:textAlignment w:val="baseline"/>
        <w:rPr>
          <w:color w:val="FF0000"/>
          <w:szCs w:val="24"/>
        </w:rPr>
      </w:pPr>
      <w:r w:rsidRPr="00D03486">
        <w:rPr>
          <w:rFonts w:hint="eastAsia"/>
          <w:szCs w:val="24"/>
        </w:rPr>
        <w:t>时间：</w:t>
      </w:r>
      <w:r>
        <w:rPr>
          <w:color w:val="FF0000"/>
          <w:szCs w:val="24"/>
        </w:rPr>
        <w:t>2021年3月5日</w:t>
      </w:r>
      <w:r w:rsidRPr="00D03486">
        <w:rPr>
          <w:rFonts w:hint="eastAsia"/>
          <w:szCs w:val="24"/>
        </w:rPr>
        <w:t>至</w:t>
      </w:r>
      <w:r>
        <w:rPr>
          <w:color w:val="FF0000"/>
          <w:szCs w:val="24"/>
        </w:rPr>
        <w:t>2021年3月12日</w:t>
      </w:r>
    </w:p>
    <w:p w:rsidR="00144912" w:rsidRPr="00D03486" w:rsidRDefault="00144912"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方式：登录“中国政府采购网中直采购频道”（zzcg.ccgp.gov.cn）免费下载招标文件。</w:t>
      </w:r>
      <w:r w:rsidRPr="00D03486">
        <w:rPr>
          <w:rFonts w:hint="eastAsia"/>
          <w:b/>
          <w:szCs w:val="24"/>
        </w:rPr>
        <w:t>未通过中直采购频道下载招标文件的投标人，其提交的投标文件将被作为无效投标处理。联合体投标的应当由联合体代表下载招标文件。</w:t>
      </w:r>
    </w:p>
    <w:p w:rsidR="00144912" w:rsidRPr="00D03486" w:rsidRDefault="00144912"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售价：免费下载。</w:t>
      </w:r>
    </w:p>
    <w:p w:rsidR="00144912" w:rsidRPr="00D03486" w:rsidRDefault="00144912" w:rsidP="00D03486">
      <w:pPr>
        <w:widowControl/>
        <w:adjustRightInd w:val="0"/>
        <w:snapToGrid w:val="0"/>
        <w:spacing w:line="480" w:lineRule="exact"/>
        <w:ind w:firstLineChars="200" w:firstLine="482"/>
        <w:jc w:val="left"/>
        <w:textAlignment w:val="baseline"/>
        <w:rPr>
          <w:szCs w:val="24"/>
        </w:rPr>
      </w:pPr>
      <w:r w:rsidRPr="00D03486">
        <w:rPr>
          <w:rFonts w:hint="eastAsia"/>
          <w:b/>
          <w:szCs w:val="24"/>
        </w:rPr>
        <w:t>四、提交投标文件截止时间、开标时间和地点</w:t>
      </w:r>
    </w:p>
    <w:p w:rsidR="00144912" w:rsidRPr="00D03486" w:rsidRDefault="00144912" w:rsidP="00D03486">
      <w:pPr>
        <w:widowControl/>
        <w:adjustRightInd w:val="0"/>
        <w:snapToGrid w:val="0"/>
        <w:spacing w:line="480" w:lineRule="exact"/>
        <w:ind w:firstLineChars="200" w:firstLine="480"/>
        <w:jc w:val="left"/>
        <w:textAlignment w:val="baseline"/>
        <w:rPr>
          <w:bCs/>
          <w:szCs w:val="24"/>
        </w:rPr>
      </w:pPr>
      <w:r w:rsidRPr="00D03486">
        <w:rPr>
          <w:rFonts w:hint="eastAsia"/>
          <w:bCs/>
          <w:szCs w:val="24"/>
        </w:rPr>
        <w:t>（一）提交投标文件</w:t>
      </w:r>
    </w:p>
    <w:p w:rsidR="00144912" w:rsidRPr="00D03486" w:rsidRDefault="00144912" w:rsidP="00D03486">
      <w:pPr>
        <w:widowControl/>
        <w:adjustRightInd w:val="0"/>
        <w:snapToGrid w:val="0"/>
        <w:spacing w:line="480" w:lineRule="exact"/>
        <w:ind w:firstLineChars="200" w:firstLine="480"/>
        <w:jc w:val="left"/>
        <w:textAlignment w:val="baseline"/>
        <w:rPr>
          <w:szCs w:val="24"/>
        </w:rPr>
      </w:pPr>
      <w:r w:rsidRPr="00D03486">
        <w:rPr>
          <w:rFonts w:hint="eastAsia"/>
          <w:bCs/>
          <w:szCs w:val="24"/>
        </w:rPr>
        <w:t>投标文件提交</w:t>
      </w:r>
      <w:r w:rsidRPr="00D03486">
        <w:rPr>
          <w:rFonts w:hint="eastAsia"/>
          <w:szCs w:val="24"/>
        </w:rPr>
        <w:t>时间：</w:t>
      </w:r>
      <w:r>
        <w:rPr>
          <w:color w:val="FF0000"/>
          <w:szCs w:val="24"/>
        </w:rPr>
        <w:t>2021年3月23日</w:t>
      </w:r>
      <w:r w:rsidRPr="00D03486">
        <w:rPr>
          <w:rFonts w:hint="eastAsia"/>
          <w:szCs w:val="24"/>
        </w:rPr>
        <w:t>至</w:t>
      </w:r>
      <w:r>
        <w:rPr>
          <w:color w:val="FF0000"/>
          <w:szCs w:val="24"/>
        </w:rPr>
        <w:t>2021年3月25日</w:t>
      </w:r>
      <w:r w:rsidRPr="00D03486">
        <w:rPr>
          <w:rFonts w:hint="eastAsia"/>
          <w:szCs w:val="24"/>
        </w:rPr>
        <w:t>（北京时间）</w:t>
      </w:r>
    </w:p>
    <w:p w:rsidR="00144912" w:rsidRPr="00D03486" w:rsidRDefault="00144912"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投标文件提交方式：投标人使用制作电子投标文件的计算机通过互联网远程提交。</w:t>
      </w:r>
    </w:p>
    <w:p w:rsidR="00144912" w:rsidRPr="00D03486" w:rsidRDefault="00144912"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投标截止时间：</w:t>
      </w:r>
      <w:r>
        <w:rPr>
          <w:color w:val="FF0000"/>
          <w:szCs w:val="24"/>
        </w:rPr>
        <w:t>2021年3月25日14时30分</w:t>
      </w:r>
      <w:r w:rsidRPr="00D03486">
        <w:rPr>
          <w:rFonts w:hint="eastAsia"/>
          <w:szCs w:val="24"/>
        </w:rPr>
        <w:t>（北京时间），截至此时间未完成提交的投标文件予以退回，此后提交的投标文件不予接收。</w:t>
      </w:r>
    </w:p>
    <w:p w:rsidR="00144912" w:rsidRPr="00D03486" w:rsidRDefault="00144912"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（二）开标方式和时间</w:t>
      </w:r>
    </w:p>
    <w:p w:rsidR="00144912" w:rsidRPr="00D03486" w:rsidRDefault="00144912" w:rsidP="00D03486">
      <w:pPr>
        <w:widowControl/>
        <w:adjustRightInd w:val="0"/>
        <w:snapToGrid w:val="0"/>
        <w:spacing w:line="480" w:lineRule="exact"/>
        <w:ind w:firstLineChars="200" w:firstLine="482"/>
        <w:jc w:val="left"/>
        <w:textAlignment w:val="baseline"/>
        <w:rPr>
          <w:szCs w:val="24"/>
        </w:rPr>
      </w:pPr>
      <w:r w:rsidRPr="00D03486">
        <w:rPr>
          <w:rFonts w:hint="eastAsia"/>
          <w:b/>
          <w:color w:val="FF0000"/>
          <w:szCs w:val="24"/>
        </w:rPr>
        <w:t>本项目采取远程开标方式，请务必使用数字认证证书进行解密。</w:t>
      </w:r>
    </w:p>
    <w:p w:rsidR="00144912" w:rsidRPr="00D03486" w:rsidRDefault="00144912"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中国政府采购网中直采购频道”（网址：http://zzcg.ccgp.gov.cn）登录电子化平台，在规定的解密期限内将投标文件解密成功，远程参与开标活动。</w:t>
      </w:r>
    </w:p>
    <w:p w:rsidR="00144912" w:rsidRPr="00D03486" w:rsidRDefault="00144912" w:rsidP="00D03486">
      <w:pPr>
        <w:adjustRightInd w:val="0"/>
        <w:snapToGrid w:val="0"/>
        <w:spacing w:line="480" w:lineRule="exact"/>
        <w:ind w:firstLineChars="200" w:firstLine="480"/>
        <w:jc w:val="left"/>
        <w:textAlignment w:val="baseline"/>
        <w:rPr>
          <w:color w:val="000000"/>
          <w:szCs w:val="24"/>
        </w:rPr>
      </w:pPr>
      <w:r w:rsidRPr="00D03486">
        <w:rPr>
          <w:rFonts w:hint="eastAsia"/>
          <w:color w:val="000000"/>
          <w:szCs w:val="24"/>
        </w:rPr>
        <w:t>2. 开标时间：</w:t>
      </w:r>
      <w:r>
        <w:rPr>
          <w:color w:val="FF0000"/>
          <w:szCs w:val="24"/>
        </w:rPr>
        <w:t>2021年3月25日14时30分</w:t>
      </w:r>
      <w:r w:rsidRPr="00D03486">
        <w:rPr>
          <w:rFonts w:hint="eastAsia"/>
          <w:color w:val="000000"/>
          <w:szCs w:val="24"/>
        </w:rPr>
        <w:t>，供应商应通过互联网在</w:t>
      </w:r>
      <w:r>
        <w:rPr>
          <w:color w:val="FF0000"/>
          <w:szCs w:val="24"/>
        </w:rPr>
        <w:t>2021年3月25日14时30分</w:t>
      </w:r>
      <w:r>
        <w:rPr>
          <w:rFonts w:hint="eastAsia"/>
          <w:color w:val="000000"/>
          <w:szCs w:val="24"/>
        </w:rPr>
        <w:t>至</w:t>
      </w:r>
      <w:r>
        <w:rPr>
          <w:color w:val="FF0000"/>
          <w:szCs w:val="24"/>
        </w:rPr>
        <w:t>2021年3月25日14时59分</w:t>
      </w:r>
      <w:r w:rsidRPr="00D03486">
        <w:rPr>
          <w:rFonts w:hint="eastAsia"/>
          <w:szCs w:val="24"/>
        </w:rPr>
        <w:t>（北京时间）内进行投标文件解密操作。因采购中心信息系统故障无法在上述时间段进行解密操作的，待故障排除后，投标人根据系统提醒，在解密时间内继续进行解密。</w:t>
      </w:r>
    </w:p>
    <w:p w:rsidR="00144912" w:rsidRPr="00D03486" w:rsidRDefault="00144912" w:rsidP="00D03486">
      <w:pPr>
        <w:adjustRightInd w:val="0"/>
        <w:snapToGrid w:val="0"/>
        <w:spacing w:line="480" w:lineRule="exact"/>
        <w:ind w:firstLineChars="200" w:firstLine="480"/>
        <w:jc w:val="left"/>
        <w:textAlignment w:val="baseline"/>
        <w:rPr>
          <w:color w:val="000000"/>
          <w:szCs w:val="24"/>
        </w:rPr>
      </w:pPr>
      <w:r w:rsidRPr="00D03486">
        <w:rPr>
          <w:rFonts w:hint="eastAsia"/>
          <w:szCs w:val="24"/>
        </w:rPr>
        <w:t>3. 投标文件解密：投标人须在“中国政府采购网中直采购频道”电子化平</w:t>
      </w:r>
      <w:r w:rsidRPr="00D03486">
        <w:rPr>
          <w:rFonts w:hint="eastAsia"/>
          <w:szCs w:val="24"/>
        </w:rPr>
        <w:lastRenderedPageBreak/>
        <w:t>台输入用户名和密码进行登录(参考“中国政府采购网中直采购频道”—“资料下载”—“开标解密操作手册”)，选中待解密的项目，在解密期限内使用北京数字认证股份有限公司数字证书对所投项目投标文件进行解密。系统显示“文件正在解密”即开始进行解密；系统显示“文件已完成解密”即投标文件已经解密成功。未在解密期限内解密成功的投标文件，按照招标文件通用部分有关规定处理。</w:t>
      </w:r>
    </w:p>
    <w:p w:rsidR="00144912" w:rsidRPr="00D03486" w:rsidRDefault="00144912" w:rsidP="00D03486">
      <w:pPr>
        <w:adjustRightInd w:val="0"/>
        <w:snapToGrid w:val="0"/>
        <w:spacing w:line="480" w:lineRule="exact"/>
        <w:ind w:firstLineChars="200" w:firstLine="480"/>
        <w:jc w:val="left"/>
        <w:textAlignment w:val="baseline"/>
        <w:rPr>
          <w:color w:val="000000"/>
          <w:szCs w:val="24"/>
        </w:rPr>
      </w:pPr>
      <w:r w:rsidRPr="00D03486">
        <w:rPr>
          <w:rFonts w:hint="eastAsia"/>
          <w:color w:val="000000"/>
          <w:szCs w:val="24"/>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w:t>
      </w:r>
      <w:r>
        <w:rPr>
          <w:rFonts w:hint="eastAsia"/>
          <w:color w:val="000000"/>
          <w:szCs w:val="24"/>
        </w:rPr>
        <w:t>010-82272151</w:t>
      </w:r>
      <w:r w:rsidRPr="00D03486">
        <w:rPr>
          <w:rFonts w:hint="eastAsia"/>
          <w:color w:val="000000"/>
          <w:szCs w:val="24"/>
        </w:rPr>
        <w:t>，在报价开封后10分钟内未确认的，视为认可开标结果。投标</w:t>
      </w:r>
      <w:r w:rsidRPr="00D03486">
        <w:rPr>
          <w:rFonts w:cs="宋体" w:hint="eastAsia"/>
          <w:kern w:val="0"/>
          <w:szCs w:val="24"/>
        </w:rPr>
        <w:t>人可在开标当日24时前登录系统，自行查看开标信息。</w:t>
      </w:r>
    </w:p>
    <w:p w:rsidR="00144912" w:rsidRPr="00D03486" w:rsidRDefault="00144912" w:rsidP="00D03486">
      <w:pPr>
        <w:adjustRightInd w:val="0"/>
        <w:snapToGrid w:val="0"/>
        <w:spacing w:line="480" w:lineRule="exact"/>
        <w:ind w:firstLineChars="200" w:firstLine="482"/>
        <w:jc w:val="left"/>
        <w:rPr>
          <w:b/>
          <w:color w:val="000000"/>
          <w:szCs w:val="24"/>
        </w:rPr>
      </w:pPr>
      <w:r w:rsidRPr="00D03486">
        <w:rPr>
          <w:rFonts w:hint="eastAsia"/>
          <w:b/>
          <w:color w:val="000000"/>
          <w:szCs w:val="24"/>
        </w:rPr>
        <w:t>五、</w:t>
      </w:r>
      <w:r>
        <w:rPr>
          <w:rFonts w:hint="eastAsia"/>
          <w:b/>
          <w:color w:val="000000"/>
          <w:szCs w:val="24"/>
        </w:rPr>
        <w:t>招标</w:t>
      </w:r>
      <w:r w:rsidRPr="00D03486">
        <w:rPr>
          <w:rFonts w:hint="eastAsia"/>
          <w:b/>
          <w:color w:val="000000"/>
          <w:szCs w:val="24"/>
        </w:rPr>
        <w:t>公告期限</w:t>
      </w:r>
    </w:p>
    <w:p w:rsidR="00144912" w:rsidRPr="00D03486" w:rsidRDefault="00144912" w:rsidP="00D03486">
      <w:pPr>
        <w:adjustRightInd w:val="0"/>
        <w:snapToGrid w:val="0"/>
        <w:spacing w:line="480" w:lineRule="exact"/>
        <w:ind w:firstLineChars="200" w:firstLine="480"/>
        <w:jc w:val="left"/>
        <w:rPr>
          <w:color w:val="000000"/>
          <w:szCs w:val="24"/>
        </w:rPr>
      </w:pPr>
      <w:r w:rsidRPr="00D03486">
        <w:rPr>
          <w:rFonts w:hint="eastAsia"/>
          <w:color w:val="000000"/>
          <w:szCs w:val="24"/>
        </w:rPr>
        <w:t>自</w:t>
      </w:r>
      <w:r>
        <w:rPr>
          <w:rFonts w:hint="eastAsia"/>
          <w:color w:val="000000"/>
          <w:szCs w:val="24"/>
        </w:rPr>
        <w:t>招标</w:t>
      </w:r>
      <w:r w:rsidRPr="00D03486">
        <w:rPr>
          <w:rFonts w:hint="eastAsia"/>
          <w:color w:val="000000"/>
          <w:szCs w:val="24"/>
        </w:rPr>
        <w:t>公告发布之日起5个工作日。</w:t>
      </w:r>
    </w:p>
    <w:p w:rsidR="00144912" w:rsidRPr="00D03486" w:rsidRDefault="00144912" w:rsidP="00D03486">
      <w:pPr>
        <w:adjustRightInd w:val="0"/>
        <w:snapToGrid w:val="0"/>
        <w:spacing w:line="480" w:lineRule="exact"/>
        <w:ind w:firstLineChars="200" w:firstLine="482"/>
        <w:jc w:val="left"/>
        <w:rPr>
          <w:b/>
          <w:color w:val="000000"/>
          <w:szCs w:val="24"/>
        </w:rPr>
      </w:pPr>
      <w:r w:rsidRPr="00D03486">
        <w:rPr>
          <w:rFonts w:hint="eastAsia"/>
          <w:b/>
          <w:color w:val="000000"/>
          <w:szCs w:val="24"/>
        </w:rPr>
        <w:t>六、其他补充事宜</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特别提醒：</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1</w:t>
      </w:r>
      <w:r>
        <w:rPr>
          <w:rFonts w:hint="eastAsia"/>
          <w:szCs w:val="24"/>
        </w:rPr>
        <w:t xml:space="preserve">. </w:t>
      </w:r>
      <w:r w:rsidRPr="00D03486">
        <w:rPr>
          <w:rFonts w:hint="eastAsia"/>
          <w:szCs w:val="24"/>
        </w:rPr>
        <w:t>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http://help.bjca.org.cn/support/client/zzcg-ccgp/index.htm。</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2</w:t>
      </w:r>
      <w:r>
        <w:rPr>
          <w:rFonts w:hint="eastAsia"/>
          <w:szCs w:val="24"/>
        </w:rPr>
        <w:t xml:space="preserve">. </w:t>
      </w:r>
      <w:r w:rsidRPr="00D03486">
        <w:rPr>
          <w:rFonts w:hint="eastAsia"/>
          <w:szCs w:val="24"/>
        </w:rPr>
        <w:t>制作电子投标文件。投标人下载电子招标文件同时须在“中国政府采购网中直采购频道” （http://zzcg.ccgp.gov.cn）的“资料下载”栏目中，免费下载“全流程电子化投标客户端（版本号：5.1.8.46）”，并使用该客户端制作电子投标文件，制作完成后，导出扩展名为“.file”的电子投标文件。</w:t>
      </w:r>
    </w:p>
    <w:p w:rsidR="00144912" w:rsidRPr="00D03486" w:rsidRDefault="00144912" w:rsidP="00D03486">
      <w:pPr>
        <w:adjustRightInd w:val="0"/>
        <w:snapToGrid w:val="0"/>
        <w:spacing w:line="480" w:lineRule="exact"/>
        <w:ind w:firstLineChars="200" w:firstLine="480"/>
        <w:jc w:val="left"/>
        <w:rPr>
          <w:szCs w:val="24"/>
        </w:rPr>
      </w:pPr>
      <w:r>
        <w:rPr>
          <w:rFonts w:hint="eastAsia"/>
          <w:szCs w:val="24"/>
        </w:rPr>
        <w:t xml:space="preserve">3. </w:t>
      </w:r>
      <w:r w:rsidRPr="00D03486">
        <w:rPr>
          <w:rFonts w:hint="eastAsia"/>
          <w:szCs w:val="24"/>
        </w:rPr>
        <w:t>提交电子投标文件。电子投标文件提交方式为互联网远程提交。请投标人于投标文件提交时间内，将制作电子投标文件的计算机连接互联网，在“中国政府采购网中直采购频道”，输入用户名和密码登录电子化平台，应使用数字认证证书将导出的电子投标文件（“.file”文件）上传至电子化平台。上传成功后，电子化平台将予以记录并提供上传成功的回执。</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lastRenderedPageBreak/>
        <w:t>招标方不接受投标人以纸质文件以及其他任何方式（包括但不限于：邮寄、传真、电子邮件等）提交的投标文件。</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4</w:t>
      </w:r>
      <w:r>
        <w:rPr>
          <w:rFonts w:hint="eastAsia"/>
          <w:szCs w:val="24"/>
        </w:rPr>
        <w:t xml:space="preserve">. </w:t>
      </w:r>
      <w:r w:rsidRPr="00D03486">
        <w:rPr>
          <w:rFonts w:hint="eastAsia"/>
          <w:szCs w:val="24"/>
        </w:rPr>
        <w:t>解密环境测试。投标人可在开标前，登录电子化平台，通过“电子招标”-“检测解密环境”功能，对当前电脑环境以及数字证书进行测试，避免因电脑环境或数字证书问题造成解密失败。</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5</w:t>
      </w:r>
      <w:r>
        <w:rPr>
          <w:rFonts w:hint="eastAsia"/>
          <w:szCs w:val="24"/>
        </w:rPr>
        <w:t xml:space="preserve">. </w:t>
      </w:r>
      <w:r w:rsidRPr="00D03486">
        <w:rPr>
          <w:rFonts w:hint="eastAsia"/>
          <w:szCs w:val="24"/>
        </w:rPr>
        <w:t>在开标解密过程中，当系统显示“文件正在解密”时，投标文件尚未解密成功，此时请不要将数字证书从计算机USB接口中拔出或从电子化平台中退出登录。</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6</w:t>
      </w:r>
      <w:r>
        <w:rPr>
          <w:rFonts w:hint="eastAsia"/>
          <w:szCs w:val="24"/>
        </w:rPr>
        <w:t xml:space="preserve">. </w:t>
      </w:r>
      <w:r w:rsidRPr="00D03486">
        <w:rPr>
          <w:rFonts w:hint="eastAsia"/>
          <w:szCs w:val="24"/>
        </w:rPr>
        <w:t>请投标人根据自身互联网网速和稳定性等多种因素，尽量提前登录电子化平台，确保提交电子投标文件、开标解密等操作在规定时间内完成。</w:t>
      </w:r>
    </w:p>
    <w:p w:rsidR="00144912" w:rsidRPr="00D03486" w:rsidRDefault="00144912" w:rsidP="00D03486">
      <w:pPr>
        <w:adjustRightInd w:val="0"/>
        <w:snapToGrid w:val="0"/>
        <w:spacing w:line="480" w:lineRule="exact"/>
        <w:ind w:firstLineChars="200" w:firstLine="482"/>
        <w:jc w:val="left"/>
        <w:textAlignment w:val="baseline"/>
        <w:rPr>
          <w:b/>
          <w:szCs w:val="24"/>
        </w:rPr>
      </w:pPr>
      <w:r w:rsidRPr="00D03486">
        <w:rPr>
          <w:rFonts w:hint="eastAsia"/>
          <w:b/>
          <w:szCs w:val="24"/>
        </w:rPr>
        <w:t>七、对本次招标提出询问，请按以下方式联系。</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（一）采购人信息</w:t>
      </w:r>
    </w:p>
    <w:p w:rsidR="00144912" w:rsidRPr="00C3725B" w:rsidRDefault="00144912" w:rsidP="00D03486">
      <w:pPr>
        <w:adjustRightInd w:val="0"/>
        <w:snapToGrid w:val="0"/>
        <w:spacing w:line="480" w:lineRule="exact"/>
        <w:ind w:firstLineChars="200" w:firstLine="480"/>
        <w:jc w:val="left"/>
        <w:textAlignment w:val="baseline"/>
        <w:rPr>
          <w:color w:val="FF0000"/>
          <w:szCs w:val="24"/>
        </w:rPr>
      </w:pPr>
      <w:r w:rsidRPr="00D03486">
        <w:rPr>
          <w:rFonts w:hint="eastAsia"/>
          <w:szCs w:val="24"/>
        </w:rPr>
        <w:t>名称：</w:t>
      </w:r>
      <w:r>
        <w:rPr>
          <w:rFonts w:hint="eastAsia"/>
          <w:color w:val="FF0000"/>
          <w:szCs w:val="24"/>
        </w:rPr>
        <w:t>毛主席纪念堂管理局</w:t>
      </w:r>
    </w:p>
    <w:p w:rsidR="00144912" w:rsidRPr="00C3725B" w:rsidRDefault="00144912" w:rsidP="00D03486">
      <w:pPr>
        <w:adjustRightInd w:val="0"/>
        <w:snapToGrid w:val="0"/>
        <w:spacing w:line="480" w:lineRule="exact"/>
        <w:ind w:firstLineChars="200" w:firstLine="480"/>
        <w:jc w:val="left"/>
        <w:textAlignment w:val="baseline"/>
        <w:rPr>
          <w:color w:val="FF0000"/>
          <w:szCs w:val="24"/>
        </w:rPr>
      </w:pPr>
      <w:r w:rsidRPr="00D03486">
        <w:rPr>
          <w:rFonts w:hint="eastAsia"/>
          <w:szCs w:val="24"/>
        </w:rPr>
        <w:t>地址：</w:t>
      </w:r>
      <w:r>
        <w:rPr>
          <w:rFonts w:hint="eastAsia"/>
          <w:color w:val="FF0000"/>
          <w:szCs w:val="24"/>
        </w:rPr>
        <w:t>北京市东城区前门东大街</w:t>
      </w:r>
      <w:r>
        <w:rPr>
          <w:color w:val="FF0000"/>
          <w:szCs w:val="24"/>
        </w:rPr>
        <w:t>11号</w:t>
      </w:r>
    </w:p>
    <w:p w:rsidR="00144912"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联系方式：</w:t>
      </w:r>
      <w:r>
        <w:rPr>
          <w:color w:val="FF0000"/>
          <w:szCs w:val="24"/>
        </w:rPr>
        <w:t>010-55605016</w:t>
      </w:r>
      <w:r>
        <w:rPr>
          <w:rFonts w:hint="eastAsia"/>
          <w:szCs w:val="24"/>
        </w:rPr>
        <w:t>（项目咨询）</w:t>
      </w:r>
    </w:p>
    <w:p w:rsidR="00144912" w:rsidRPr="00D03486" w:rsidRDefault="00144912" w:rsidP="00D03486">
      <w:pPr>
        <w:adjustRightInd w:val="0"/>
        <w:snapToGrid w:val="0"/>
        <w:spacing w:line="480" w:lineRule="exact"/>
        <w:ind w:firstLineChars="200" w:firstLine="480"/>
        <w:jc w:val="left"/>
        <w:textAlignment w:val="baseline"/>
        <w:rPr>
          <w:szCs w:val="24"/>
        </w:rPr>
      </w:pPr>
      <w:r>
        <w:rPr>
          <w:rFonts w:hint="eastAsia"/>
          <w:szCs w:val="24"/>
        </w:rPr>
        <w:t xml:space="preserve">          </w:t>
      </w:r>
      <w:r>
        <w:rPr>
          <w:color w:val="FF0000"/>
          <w:szCs w:val="24"/>
        </w:rPr>
        <w:t>010-55605016</w:t>
      </w:r>
      <w:r>
        <w:rPr>
          <w:rFonts w:hint="eastAsia"/>
          <w:szCs w:val="24"/>
        </w:rPr>
        <w:t>（质疑受理）</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（二）采购代理机构信息</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名称：中共中央直属机关采购中心</w:t>
      </w:r>
    </w:p>
    <w:p w:rsidR="00144912" w:rsidRPr="00D03486" w:rsidRDefault="00144912" w:rsidP="00D03486">
      <w:pPr>
        <w:adjustRightInd w:val="0"/>
        <w:snapToGrid w:val="0"/>
        <w:spacing w:line="480" w:lineRule="exact"/>
        <w:ind w:firstLineChars="200" w:firstLine="480"/>
        <w:jc w:val="left"/>
        <w:textAlignment w:val="baseline"/>
        <w:rPr>
          <w:szCs w:val="24"/>
        </w:rPr>
      </w:pPr>
      <w:r w:rsidRPr="00D03486">
        <w:rPr>
          <w:rFonts w:hint="eastAsia"/>
          <w:szCs w:val="24"/>
        </w:rPr>
        <w:t>地址：北京市西城区新风街1号院甲6号楼</w:t>
      </w:r>
    </w:p>
    <w:p w:rsidR="00144912" w:rsidRPr="00D03486" w:rsidRDefault="00144912" w:rsidP="00D03486">
      <w:pPr>
        <w:widowControl/>
        <w:adjustRightInd w:val="0"/>
        <w:snapToGrid w:val="0"/>
        <w:spacing w:line="480" w:lineRule="exact"/>
        <w:ind w:firstLineChars="200" w:firstLine="480"/>
        <w:jc w:val="left"/>
        <w:rPr>
          <w:szCs w:val="24"/>
        </w:rPr>
      </w:pPr>
      <w:r w:rsidRPr="00D03486">
        <w:rPr>
          <w:rFonts w:hint="eastAsia"/>
          <w:szCs w:val="24"/>
        </w:rPr>
        <w:t>联系方式：</w:t>
      </w:r>
      <w:r>
        <w:rPr>
          <w:color w:val="FF0000"/>
          <w:szCs w:val="24"/>
        </w:rPr>
        <w:t>010-82273387</w:t>
      </w:r>
      <w:r w:rsidRPr="00D03486">
        <w:rPr>
          <w:rFonts w:hint="eastAsia"/>
          <w:szCs w:val="24"/>
        </w:rPr>
        <w:t>（项目咨询）</w:t>
      </w:r>
    </w:p>
    <w:p w:rsidR="00144912" w:rsidRPr="00D03486" w:rsidRDefault="00144912" w:rsidP="00D03486">
      <w:pPr>
        <w:widowControl/>
        <w:adjustRightInd w:val="0"/>
        <w:snapToGrid w:val="0"/>
        <w:spacing w:line="480" w:lineRule="exact"/>
        <w:ind w:firstLineChars="200" w:firstLine="480"/>
        <w:jc w:val="left"/>
        <w:rPr>
          <w:szCs w:val="24"/>
        </w:rPr>
      </w:pPr>
      <w:r w:rsidRPr="00D03486">
        <w:rPr>
          <w:rFonts w:hint="eastAsia"/>
          <w:szCs w:val="24"/>
        </w:rPr>
        <w:t xml:space="preserve">          010-822732</w:t>
      </w:r>
      <w:r>
        <w:rPr>
          <w:rFonts w:hint="eastAsia"/>
          <w:szCs w:val="24"/>
        </w:rPr>
        <w:t xml:space="preserve">79    </w:t>
      </w:r>
      <w:r w:rsidRPr="00D03486">
        <w:rPr>
          <w:rFonts w:hint="eastAsia"/>
          <w:szCs w:val="24"/>
        </w:rPr>
        <w:t xml:space="preserve">（质疑受理）  </w:t>
      </w:r>
    </w:p>
    <w:p w:rsidR="00144912" w:rsidRPr="00D03486" w:rsidRDefault="00144912" w:rsidP="00D03486">
      <w:pPr>
        <w:widowControl/>
        <w:adjustRightInd w:val="0"/>
        <w:snapToGrid w:val="0"/>
        <w:spacing w:line="480" w:lineRule="exact"/>
        <w:ind w:firstLineChars="700" w:firstLine="1680"/>
        <w:jc w:val="left"/>
        <w:rPr>
          <w:szCs w:val="24"/>
        </w:rPr>
      </w:pPr>
      <w:r>
        <w:rPr>
          <w:rFonts w:hint="eastAsia"/>
          <w:szCs w:val="24"/>
        </w:rPr>
        <w:t>010-82273269/75</w:t>
      </w:r>
      <w:r w:rsidRPr="00D03486">
        <w:rPr>
          <w:rFonts w:hint="eastAsia"/>
          <w:szCs w:val="24"/>
        </w:rPr>
        <w:t xml:space="preserve"> （技术支持）</w:t>
      </w:r>
    </w:p>
    <w:p w:rsidR="00144912" w:rsidRPr="00D03486" w:rsidRDefault="00144912" w:rsidP="00D03486">
      <w:pPr>
        <w:widowControl/>
        <w:adjustRightInd w:val="0"/>
        <w:snapToGrid w:val="0"/>
        <w:spacing w:line="480" w:lineRule="exact"/>
        <w:ind w:firstLineChars="200" w:firstLine="480"/>
        <w:jc w:val="left"/>
        <w:rPr>
          <w:szCs w:val="24"/>
        </w:rPr>
      </w:pPr>
      <w:r w:rsidRPr="00D03486">
        <w:rPr>
          <w:rFonts w:hint="eastAsia"/>
          <w:szCs w:val="24"/>
        </w:rPr>
        <w:t>（三）项目联系方式</w:t>
      </w:r>
    </w:p>
    <w:p w:rsidR="00144912" w:rsidRPr="00C3725B" w:rsidRDefault="00144912" w:rsidP="00D03486">
      <w:pPr>
        <w:widowControl/>
        <w:adjustRightInd w:val="0"/>
        <w:snapToGrid w:val="0"/>
        <w:spacing w:line="480" w:lineRule="exact"/>
        <w:ind w:firstLineChars="200" w:firstLine="480"/>
        <w:jc w:val="left"/>
        <w:rPr>
          <w:color w:val="FF0000"/>
        </w:rPr>
      </w:pPr>
      <w:r w:rsidRPr="00D03486">
        <w:rPr>
          <w:rFonts w:hint="eastAsia"/>
        </w:rPr>
        <w:t>项目联系人：</w:t>
      </w:r>
      <w:r>
        <w:rPr>
          <w:rFonts w:hint="eastAsia"/>
          <w:color w:val="FF0000"/>
        </w:rPr>
        <w:t>高林林</w:t>
      </w:r>
    </w:p>
    <w:p w:rsidR="00144912" w:rsidRPr="00C3725B" w:rsidRDefault="00144912" w:rsidP="00D03486">
      <w:pPr>
        <w:widowControl/>
        <w:adjustRightInd w:val="0"/>
        <w:snapToGrid w:val="0"/>
        <w:spacing w:line="480" w:lineRule="exact"/>
        <w:ind w:firstLineChars="200" w:firstLine="480"/>
        <w:jc w:val="left"/>
        <w:rPr>
          <w:color w:val="FF0000"/>
        </w:rPr>
      </w:pPr>
      <w:r w:rsidRPr="00D03486">
        <w:rPr>
          <w:rFonts w:hint="eastAsia"/>
        </w:rPr>
        <w:t>联系方式：</w:t>
      </w:r>
      <w:r>
        <w:rPr>
          <w:color w:val="FF0000"/>
        </w:rPr>
        <w:t>010-82273387</w:t>
      </w:r>
    </w:p>
    <w:p w:rsidR="00144912" w:rsidRDefault="00144912" w:rsidP="00144912"/>
    <w:p w:rsidR="00144912" w:rsidRDefault="00144912">
      <w:pPr>
        <w:widowControl/>
        <w:jc w:val="left"/>
      </w:pPr>
      <w:r>
        <w:br w:type="page"/>
      </w:r>
    </w:p>
    <w:p w:rsidR="00144912" w:rsidRDefault="00144912" w:rsidP="00C66636">
      <w:pPr>
        <w:adjustRightInd w:val="0"/>
        <w:snapToGrid w:val="0"/>
        <w:spacing w:line="480" w:lineRule="exact"/>
        <w:ind w:firstLineChars="200" w:firstLine="562"/>
        <w:jc w:val="center"/>
        <w:rPr>
          <w:rFonts w:ascii="黑体" w:eastAsia="黑体" w:hAnsi="黑体"/>
          <w:b/>
          <w:sz w:val="28"/>
        </w:rPr>
      </w:pPr>
      <w:r>
        <w:rPr>
          <w:rFonts w:ascii="黑体" w:eastAsia="黑体" w:hAnsi="黑体"/>
          <w:b/>
          <w:sz w:val="28"/>
        </w:rPr>
        <w:lastRenderedPageBreak/>
        <w:t>第二部分 招标基本信息</w:t>
      </w:r>
    </w:p>
    <w:p w:rsidR="00144912" w:rsidRPr="00C66636" w:rsidRDefault="00144912" w:rsidP="00C66636">
      <w:pPr>
        <w:rPr>
          <w:rFonts w:ascii="黑体" w:eastAsia="黑体" w:hAnsi="黑体"/>
          <w:b/>
          <w:sz w:val="28"/>
        </w:rPr>
      </w:pPr>
    </w:p>
    <w:p w:rsidR="00144912" w:rsidRDefault="00144912" w:rsidP="00C66636"/>
    <w:p w:rsidR="00144912" w:rsidRPr="00C66636" w:rsidRDefault="00144912" w:rsidP="00861318">
      <w:pPr>
        <w:adjustRightInd w:val="0"/>
        <w:snapToGrid w:val="0"/>
        <w:spacing w:line="480" w:lineRule="exact"/>
        <w:ind w:firstLineChars="200" w:firstLine="480"/>
        <w:jc w:val="left"/>
        <w:rPr>
          <w:rFonts w:hAnsi="Calibri"/>
          <w:color w:val="FF0000"/>
        </w:rPr>
      </w:pPr>
      <w:r>
        <w:rPr>
          <w:rFonts w:hint="eastAsia"/>
        </w:rPr>
        <w:t>一、项目编号：</w:t>
      </w:r>
      <w:r>
        <w:rPr>
          <w:color w:val="FF0000"/>
        </w:rPr>
        <w:t>ZC-CZB21026</w:t>
      </w:r>
    </w:p>
    <w:p w:rsidR="00144912" w:rsidRPr="00C66636" w:rsidRDefault="00144912" w:rsidP="00861318">
      <w:pPr>
        <w:adjustRightInd w:val="0"/>
        <w:snapToGrid w:val="0"/>
        <w:spacing w:line="480" w:lineRule="exact"/>
        <w:ind w:firstLineChars="200" w:firstLine="480"/>
        <w:jc w:val="left"/>
        <w:rPr>
          <w:rFonts w:hAnsi="Calibri"/>
          <w:color w:val="FF0000"/>
        </w:rPr>
      </w:pPr>
      <w:r>
        <w:rPr>
          <w:rFonts w:hint="eastAsia"/>
        </w:rPr>
        <w:t>二、项目名称：</w:t>
      </w:r>
      <w:r>
        <w:rPr>
          <w:rFonts w:hint="eastAsia"/>
          <w:color w:val="FF0000"/>
        </w:rPr>
        <w:t>毛主席纪念堂管理局保洁服务采购项目</w:t>
      </w:r>
    </w:p>
    <w:p w:rsidR="00144912" w:rsidRPr="00C66636" w:rsidRDefault="00144912" w:rsidP="00861318">
      <w:pPr>
        <w:adjustRightInd w:val="0"/>
        <w:snapToGrid w:val="0"/>
        <w:spacing w:line="480" w:lineRule="exact"/>
        <w:ind w:firstLineChars="200" w:firstLine="480"/>
        <w:jc w:val="left"/>
        <w:rPr>
          <w:rFonts w:hAnsi="Calibri"/>
          <w:color w:val="FF0000"/>
        </w:rPr>
      </w:pPr>
      <w:r>
        <w:rPr>
          <w:rFonts w:hint="eastAsia"/>
        </w:rPr>
        <w:t>三、采购人：</w:t>
      </w:r>
      <w:r>
        <w:rPr>
          <w:rFonts w:hint="eastAsia"/>
          <w:color w:val="FF0000"/>
        </w:rPr>
        <w:t>毛主席纪念堂管理局</w:t>
      </w:r>
    </w:p>
    <w:p w:rsidR="00144912" w:rsidRPr="00C66636" w:rsidRDefault="00144912" w:rsidP="00861318">
      <w:pPr>
        <w:adjustRightInd w:val="0"/>
        <w:snapToGrid w:val="0"/>
        <w:spacing w:line="480" w:lineRule="exact"/>
        <w:ind w:firstLineChars="200" w:firstLine="480"/>
        <w:jc w:val="left"/>
        <w:rPr>
          <w:rFonts w:hAnsi="Calibri"/>
          <w:color w:val="FF0000"/>
        </w:rPr>
      </w:pPr>
      <w:r>
        <w:rPr>
          <w:rFonts w:hint="eastAsia"/>
          <w:szCs w:val="24"/>
        </w:rPr>
        <w:t>四、报价要求：</w:t>
      </w:r>
      <w:r>
        <w:rPr>
          <w:rFonts w:hint="eastAsia"/>
          <w:color w:val="FF0000"/>
          <w:szCs w:val="24"/>
        </w:rPr>
        <w:t>本项目采购预算为</w:t>
      </w:r>
      <w:r>
        <w:rPr>
          <w:color w:val="FF0000"/>
          <w:szCs w:val="24"/>
        </w:rPr>
        <w:t>60万元，最高限价为60万元，超过最高限价的投标将作为无效投标处理。</w:t>
      </w:r>
    </w:p>
    <w:p w:rsidR="00144912" w:rsidRPr="00C66636" w:rsidRDefault="00144912" w:rsidP="00861318">
      <w:pPr>
        <w:adjustRightInd w:val="0"/>
        <w:snapToGrid w:val="0"/>
        <w:spacing w:line="480" w:lineRule="exact"/>
        <w:ind w:firstLineChars="200" w:firstLine="480"/>
        <w:jc w:val="left"/>
        <w:rPr>
          <w:rFonts w:hAnsi="Calibri"/>
          <w:color w:val="FF0000"/>
        </w:rPr>
      </w:pPr>
      <w:r>
        <w:rPr>
          <w:rFonts w:hAnsi="Calibri" w:hint="eastAsia"/>
          <w:color w:val="FF0000"/>
        </w:rPr>
        <w:t>投标报价应包括投标人为完成本项目所发生的一切费用，报价中应包括但不限于：服务人员费用、交通费、保洁费、维护费、材料费、折旧费、各项税费及其他相关费用。</w:t>
      </w:r>
    </w:p>
    <w:p w:rsidR="00144912" w:rsidRPr="00C66636" w:rsidRDefault="00144912" w:rsidP="00861318">
      <w:pPr>
        <w:adjustRightInd w:val="0"/>
        <w:snapToGrid w:val="0"/>
        <w:spacing w:line="480" w:lineRule="exact"/>
        <w:ind w:firstLineChars="200" w:firstLine="480"/>
        <w:jc w:val="left"/>
        <w:rPr>
          <w:rFonts w:hAnsi="Calibri"/>
          <w:color w:val="FF0000"/>
        </w:rPr>
      </w:pPr>
      <w:r>
        <w:rPr>
          <w:rFonts w:hint="eastAsia"/>
          <w:szCs w:val="24"/>
        </w:rPr>
        <w:t>五、资金来源：</w:t>
      </w:r>
      <w:r>
        <w:rPr>
          <w:rFonts w:hint="eastAsia"/>
          <w:color w:val="FF0000"/>
          <w:szCs w:val="24"/>
        </w:rPr>
        <w:t>预算内资金</w:t>
      </w:r>
    </w:p>
    <w:p w:rsidR="00144912" w:rsidRPr="00C66636" w:rsidRDefault="00144912" w:rsidP="00861318">
      <w:pPr>
        <w:adjustRightInd w:val="0"/>
        <w:snapToGrid w:val="0"/>
        <w:spacing w:line="480" w:lineRule="exact"/>
        <w:ind w:firstLineChars="200" w:firstLine="480"/>
        <w:jc w:val="left"/>
        <w:rPr>
          <w:rFonts w:hAnsi="Calibri"/>
          <w:color w:val="FF0000"/>
        </w:rPr>
      </w:pPr>
      <w:r>
        <w:rPr>
          <w:rFonts w:hint="eastAsia"/>
          <w:szCs w:val="24"/>
        </w:rPr>
        <w:t>六、交货要求：</w:t>
      </w:r>
      <w:r>
        <w:rPr>
          <w:rFonts w:hint="eastAsia"/>
          <w:color w:val="FF0000"/>
          <w:szCs w:val="24"/>
        </w:rPr>
        <w:t>时间：</w:t>
      </w:r>
      <w:r>
        <w:rPr>
          <w:color w:val="FF0000"/>
          <w:szCs w:val="24"/>
        </w:rPr>
        <w:t>2021年4月1日起进驻服务；地点：毛主席纪念堂管理局。</w:t>
      </w:r>
    </w:p>
    <w:p w:rsidR="00144912" w:rsidRPr="00C66636" w:rsidRDefault="00144912" w:rsidP="00861318">
      <w:pPr>
        <w:adjustRightInd w:val="0"/>
        <w:snapToGrid w:val="0"/>
        <w:spacing w:line="480" w:lineRule="exact"/>
        <w:ind w:firstLineChars="200" w:firstLine="480"/>
        <w:jc w:val="left"/>
        <w:rPr>
          <w:rFonts w:hAnsi="Calibri"/>
          <w:color w:val="FF0000"/>
        </w:rPr>
      </w:pPr>
      <w:r>
        <w:rPr>
          <w:rFonts w:hint="eastAsia"/>
          <w:szCs w:val="24"/>
        </w:rPr>
        <w:t>七、履约保证金：</w:t>
      </w:r>
      <w:r>
        <w:rPr>
          <w:rFonts w:hint="eastAsia"/>
          <w:color w:val="FF0000"/>
          <w:szCs w:val="24"/>
        </w:rPr>
        <w:t>本项目不收取履约保证金。</w:t>
      </w:r>
    </w:p>
    <w:p w:rsidR="00144912" w:rsidRDefault="00144912" w:rsidP="00861318">
      <w:pPr>
        <w:adjustRightInd w:val="0"/>
        <w:snapToGrid w:val="0"/>
        <w:spacing w:line="480" w:lineRule="exact"/>
        <w:ind w:firstLineChars="200" w:firstLine="480"/>
        <w:jc w:val="left"/>
        <w:rPr>
          <w:szCs w:val="24"/>
        </w:rPr>
      </w:pPr>
      <w:r>
        <w:rPr>
          <w:rFonts w:hint="eastAsia"/>
          <w:szCs w:val="24"/>
        </w:rPr>
        <w:t>八、采购资金支付：</w:t>
      </w:r>
    </w:p>
    <w:p w:rsidR="00144912" w:rsidRPr="00C66636" w:rsidRDefault="00144912" w:rsidP="00C66636">
      <w:pPr>
        <w:adjustRightInd w:val="0"/>
        <w:snapToGrid w:val="0"/>
        <w:spacing w:line="480" w:lineRule="exact"/>
        <w:jc w:val="left"/>
        <w:rPr>
          <w:color w:val="FF0000"/>
          <w:szCs w:val="24"/>
        </w:rPr>
      </w:pPr>
      <w:r>
        <w:rPr>
          <w:rFonts w:hint="eastAsia"/>
          <w:color w:val="FF0000"/>
          <w:szCs w:val="24"/>
        </w:rPr>
        <w:t>签订合同后，采购人根据合同约定，按月向中标供应商支付采购资金。</w:t>
      </w:r>
    </w:p>
    <w:p w:rsidR="00144912" w:rsidRDefault="00144912" w:rsidP="00861318">
      <w:pPr>
        <w:adjustRightInd w:val="0"/>
        <w:snapToGrid w:val="0"/>
        <w:spacing w:line="480" w:lineRule="exact"/>
        <w:ind w:firstLineChars="200" w:firstLine="480"/>
        <w:jc w:val="left"/>
        <w:rPr>
          <w:color w:val="FF0000"/>
          <w:szCs w:val="24"/>
        </w:rPr>
      </w:pPr>
      <w:r>
        <w:rPr>
          <w:rFonts w:hint="eastAsia"/>
          <w:color w:val="FF0000"/>
          <w:szCs w:val="24"/>
        </w:rPr>
        <w:t>注：对于满足合同约定支付条件的，采购人应按上述支付方式将资金支付到合同约定的供应商账户，但支付时间不得多于收到发票后30日，不得以机构变动、人员更替、政策调整等为由延迟付款，不得将招标文件和合同中未规定的义务作为向中标（成交）供应商付款的条件。否则，采购人须按照合同约定向中标（成交）供应商支付违约金。</w:t>
      </w:r>
    </w:p>
    <w:p w:rsidR="00144912" w:rsidRDefault="00144912" w:rsidP="00861318">
      <w:pPr>
        <w:adjustRightInd w:val="0"/>
        <w:snapToGrid w:val="0"/>
        <w:spacing w:line="480" w:lineRule="exact"/>
        <w:ind w:firstLineChars="200" w:firstLine="480"/>
        <w:jc w:val="left"/>
        <w:rPr>
          <w:rFonts w:hAnsi="Calibri"/>
        </w:rPr>
      </w:pPr>
      <w:r>
        <w:rPr>
          <w:rFonts w:hint="eastAsia"/>
          <w:szCs w:val="24"/>
        </w:rPr>
        <w:t>九、投标有效期：开标之日起</w:t>
      </w:r>
      <w:r>
        <w:rPr>
          <w:color w:val="FF0000"/>
          <w:szCs w:val="24"/>
        </w:rPr>
        <w:t>90</w:t>
      </w:r>
      <w:r>
        <w:rPr>
          <w:rFonts w:hint="eastAsia"/>
          <w:szCs w:val="24"/>
        </w:rPr>
        <w:t>个日历日。如果中标，有效期自动延长至合同履行完毕。</w:t>
      </w:r>
    </w:p>
    <w:p w:rsidR="00144912" w:rsidRPr="00C66636" w:rsidRDefault="00144912" w:rsidP="00861318">
      <w:pPr>
        <w:adjustRightInd w:val="0"/>
        <w:snapToGrid w:val="0"/>
        <w:spacing w:line="480" w:lineRule="exact"/>
        <w:ind w:firstLineChars="200" w:firstLine="480"/>
        <w:jc w:val="left"/>
        <w:rPr>
          <w:rFonts w:hAnsi="Calibri"/>
          <w:color w:val="FF0000"/>
        </w:rPr>
      </w:pPr>
      <w:r>
        <w:rPr>
          <w:rFonts w:hint="eastAsia"/>
          <w:szCs w:val="24"/>
        </w:rPr>
        <w:t>十、投标保证金要求：</w:t>
      </w:r>
      <w:r>
        <w:rPr>
          <w:rFonts w:hint="eastAsia"/>
          <w:color w:val="FF0000"/>
          <w:szCs w:val="24"/>
        </w:rPr>
        <w:t>本项目不收取投标保证金。</w:t>
      </w:r>
    </w:p>
    <w:p w:rsidR="00144912" w:rsidRDefault="00144912" w:rsidP="00861318">
      <w:pPr>
        <w:adjustRightInd w:val="0"/>
        <w:snapToGrid w:val="0"/>
        <w:spacing w:line="480" w:lineRule="exact"/>
        <w:ind w:firstLineChars="200" w:firstLine="480"/>
        <w:jc w:val="left"/>
        <w:rPr>
          <w:rFonts w:hAnsi="Calibri"/>
        </w:rPr>
      </w:pPr>
      <w:r>
        <w:rPr>
          <w:rFonts w:hint="eastAsia"/>
          <w:szCs w:val="24"/>
        </w:rPr>
        <w:t>十一、评标委员会组成：</w:t>
      </w:r>
    </w:p>
    <w:p w:rsidR="00144912" w:rsidRDefault="00144912" w:rsidP="00861318">
      <w:pPr>
        <w:adjustRightInd w:val="0"/>
        <w:snapToGrid w:val="0"/>
        <w:spacing w:line="480" w:lineRule="exact"/>
        <w:ind w:firstLineChars="200" w:firstLine="480"/>
        <w:jc w:val="left"/>
        <w:rPr>
          <w:rFonts w:hAnsi="Calibri"/>
        </w:rPr>
      </w:pPr>
      <w:r>
        <w:rPr>
          <w:rFonts w:hint="eastAsia"/>
          <w:szCs w:val="24"/>
        </w:rPr>
        <w:t>评标委员会成员共</w:t>
      </w:r>
      <w:r>
        <w:rPr>
          <w:color w:val="FF0000"/>
          <w:szCs w:val="24"/>
        </w:rPr>
        <w:t>5</w:t>
      </w:r>
      <w:r>
        <w:rPr>
          <w:rFonts w:hint="eastAsia"/>
          <w:szCs w:val="24"/>
        </w:rPr>
        <w:t>名，其中有关技术、经济等方面的专家</w:t>
      </w:r>
      <w:r>
        <w:rPr>
          <w:color w:val="FF0000"/>
          <w:szCs w:val="24"/>
        </w:rPr>
        <w:t>4</w:t>
      </w:r>
      <w:r>
        <w:rPr>
          <w:rFonts w:hint="eastAsia"/>
          <w:szCs w:val="24"/>
        </w:rPr>
        <w:t>名，采购人代表</w:t>
      </w:r>
      <w:r>
        <w:rPr>
          <w:color w:val="FF0000"/>
          <w:szCs w:val="24"/>
        </w:rPr>
        <w:t>1</w:t>
      </w:r>
      <w:r>
        <w:rPr>
          <w:rFonts w:hint="eastAsia"/>
          <w:szCs w:val="24"/>
        </w:rPr>
        <w:t>名。</w:t>
      </w:r>
    </w:p>
    <w:p w:rsidR="00144912" w:rsidRDefault="00144912" w:rsidP="00861318">
      <w:pPr>
        <w:adjustRightInd w:val="0"/>
        <w:snapToGrid w:val="0"/>
        <w:spacing w:line="480" w:lineRule="exact"/>
        <w:ind w:firstLineChars="200" w:firstLine="480"/>
        <w:jc w:val="left"/>
        <w:rPr>
          <w:rFonts w:hAnsi="Calibri"/>
        </w:rPr>
      </w:pPr>
      <w:r>
        <w:rPr>
          <w:rFonts w:hint="eastAsia"/>
          <w:szCs w:val="24"/>
        </w:rPr>
        <w:t>十二、评分办法：本项目采用综合评分法。</w:t>
      </w:r>
    </w:p>
    <w:p w:rsidR="00144912" w:rsidRPr="00861318" w:rsidRDefault="00144912"/>
    <w:p w:rsidR="00144912" w:rsidRDefault="00144912" w:rsidP="00144912"/>
    <w:p w:rsidR="00144912" w:rsidRDefault="00144912">
      <w:pPr>
        <w:widowControl/>
        <w:jc w:val="left"/>
      </w:pPr>
      <w:r>
        <w:br w:type="page"/>
      </w:r>
    </w:p>
    <w:p w:rsidR="00144912" w:rsidRDefault="00144912" w:rsidP="005D3407">
      <w:pPr>
        <w:jc w:val="center"/>
        <w:rPr>
          <w:sz w:val="28"/>
        </w:rPr>
      </w:pPr>
    </w:p>
    <w:p w:rsidR="00144912" w:rsidRDefault="00144912" w:rsidP="00E928D0">
      <w:pPr>
        <w:jc w:val="center"/>
        <w:rPr>
          <w:b/>
          <w:sz w:val="28"/>
        </w:rPr>
      </w:pPr>
      <w:r>
        <w:rPr>
          <w:b/>
          <w:sz w:val="28"/>
        </w:rPr>
        <w:t>第三部分 投标内容及格式要求</w:t>
      </w:r>
    </w:p>
    <w:p w:rsidR="00144912" w:rsidRDefault="00144912" w:rsidP="00E928D0">
      <w:pPr>
        <w:jc w:val="center"/>
        <w:rPr>
          <w:sz w:val="28"/>
        </w:rPr>
      </w:pPr>
      <w:r>
        <w:rPr>
          <w:sz w:val="28"/>
        </w:rPr>
        <w:t>一、投标声明函</w:t>
      </w:r>
    </w:p>
    <w:p w:rsidR="00144912" w:rsidRDefault="00144912" w:rsidP="00E928D0">
      <w:pPr>
        <w:rPr>
          <w:sz w:val="28"/>
        </w:rPr>
      </w:pPr>
    </w:p>
    <w:p w:rsidR="00144912" w:rsidRDefault="00144912" w:rsidP="005D3407">
      <w:pPr>
        <w:jc w:val="left"/>
      </w:pPr>
    </w:p>
    <w:p w:rsidR="00144912" w:rsidRPr="009E6C2C" w:rsidRDefault="00144912" w:rsidP="009E6C2C">
      <w:pPr>
        <w:adjustRightInd w:val="0"/>
        <w:snapToGrid w:val="0"/>
        <w:spacing w:line="360" w:lineRule="auto"/>
        <w:rPr>
          <w:b/>
          <w:bCs/>
          <w:szCs w:val="24"/>
        </w:rPr>
      </w:pPr>
      <w:r w:rsidRPr="009E6C2C">
        <w:rPr>
          <w:rFonts w:hint="eastAsia"/>
          <w:b/>
          <w:bCs/>
          <w:szCs w:val="24"/>
        </w:rPr>
        <w:t xml:space="preserve">致：中共中央直属机关采购中心：   </w:t>
      </w:r>
    </w:p>
    <w:p w:rsidR="00144912" w:rsidRPr="009E6C2C" w:rsidRDefault="00144912" w:rsidP="009E6C2C">
      <w:pPr>
        <w:adjustRightInd w:val="0"/>
        <w:snapToGrid w:val="0"/>
        <w:spacing w:line="360" w:lineRule="auto"/>
        <w:rPr>
          <w:b/>
          <w:bCs/>
          <w:szCs w:val="24"/>
        </w:rPr>
      </w:pPr>
    </w:p>
    <w:p w:rsidR="00144912" w:rsidRPr="009E6C2C" w:rsidRDefault="00144912" w:rsidP="005D3407">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1. 我方承诺完全具备《政府采购法》第二十二条第一款规定的条件以及本项目招标文件规定的投标人须满足的特定条件。</w:t>
      </w:r>
    </w:p>
    <w:p w:rsidR="00144912" w:rsidRPr="009E6C2C" w:rsidRDefault="00144912" w:rsidP="005D3407">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2. 我方承诺信用记录中1）没有被列入失信被执行人，2）没有被列入重大税收违法案件名单，3)没有被列入政府采购违法失信行为记录名单，否则，资格审查时可将我方的投标文件按照无效投标文件处理。</w:t>
      </w:r>
    </w:p>
    <w:p w:rsidR="00144912" w:rsidRPr="009E6C2C" w:rsidRDefault="00144912" w:rsidP="005D3407">
      <w:pPr>
        <w:tabs>
          <w:tab w:val="num" w:pos="420"/>
          <w:tab w:val="num" w:pos="945"/>
          <w:tab w:val="left" w:pos="7560"/>
        </w:tabs>
        <w:adjustRightInd w:val="0"/>
        <w:snapToGrid w:val="0"/>
        <w:spacing w:line="360" w:lineRule="auto"/>
        <w:ind w:leftChars="175" w:left="425" w:hangingChars="2" w:hanging="5"/>
        <w:rPr>
          <w:kern w:val="0"/>
          <w:szCs w:val="24"/>
        </w:rPr>
      </w:pPr>
      <w:r w:rsidRPr="009E6C2C">
        <w:rPr>
          <w:rFonts w:hint="eastAsia"/>
          <w:kern w:val="0"/>
          <w:szCs w:val="24"/>
        </w:rPr>
        <w:t>3. 我方承诺参加本次采购活动前三年内，在经营活动中没有重大违法记录，否则，资格审查时可将我方的投标文件按照无效投标文件处理。</w:t>
      </w:r>
    </w:p>
    <w:p w:rsidR="00144912" w:rsidRPr="009E6C2C" w:rsidRDefault="00144912" w:rsidP="005D3407">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4. 我方承诺按照本项目招标文件和相关技术标准的条件，提供货物及相关服务，并承担因货物质量或服务等引起的一切责任。</w:t>
      </w:r>
    </w:p>
    <w:p w:rsidR="00144912" w:rsidRPr="009E6C2C" w:rsidRDefault="00144912" w:rsidP="005D3407">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5. 我方对本项目招标文件（包括修改文件及有关附件）完全理解，并承诺在发生争议时，不会以对招标文件存在误解、不明为由，向你方行使任何法律上的抗辩权。</w:t>
      </w:r>
    </w:p>
    <w:p w:rsidR="00144912" w:rsidRPr="009E6C2C" w:rsidRDefault="00144912" w:rsidP="005D3407">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6. 我方投标文件有效期为自开标日起</w:t>
      </w:r>
      <w:r w:rsidRPr="009E6C2C">
        <w:rPr>
          <w:rFonts w:hint="eastAsia"/>
          <w:szCs w:val="24"/>
          <w:u w:val="single"/>
        </w:rPr>
        <w:t>90</w:t>
      </w:r>
      <w:r w:rsidRPr="009E6C2C">
        <w:rPr>
          <w:rFonts w:hint="eastAsia"/>
          <w:szCs w:val="24"/>
        </w:rPr>
        <w:t>个日历日，若中标，则投标有效期自动延续至合同履行完毕。</w:t>
      </w:r>
    </w:p>
    <w:p w:rsidR="00144912" w:rsidRPr="009E6C2C" w:rsidRDefault="00144912" w:rsidP="005D3407">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7. 我方承诺接受招标文件规定的付款方式。</w:t>
      </w:r>
    </w:p>
    <w:p w:rsidR="00144912" w:rsidRPr="009E6C2C" w:rsidRDefault="00144912" w:rsidP="005D3407">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144912" w:rsidRDefault="00144912" w:rsidP="005D3407">
      <w:pPr>
        <w:tabs>
          <w:tab w:val="num" w:pos="525"/>
          <w:tab w:val="num" w:pos="945"/>
        </w:tabs>
        <w:adjustRightInd w:val="0"/>
        <w:snapToGrid w:val="0"/>
        <w:spacing w:line="360" w:lineRule="auto"/>
        <w:ind w:leftChars="175" w:left="425" w:hangingChars="2" w:hanging="5"/>
        <w:rPr>
          <w:kern w:val="0"/>
          <w:szCs w:val="24"/>
        </w:rPr>
      </w:pPr>
      <w:r w:rsidRPr="009E6C2C">
        <w:rPr>
          <w:rFonts w:hint="eastAsia"/>
          <w:szCs w:val="24"/>
        </w:rPr>
        <w:t>9. 我方承诺投标文件中所有的资料及所作各项承诺均真实准确，所提交的营业执照/《事业单位法人证书》已依法向登记管理机关报送相应的年度报告并予以公示（或所提交的《社会团体法人登记证书》/《民办非企业单位</w:t>
      </w:r>
      <w:r w:rsidRPr="009E6C2C">
        <w:rPr>
          <w:rFonts w:hint="eastAsia"/>
          <w:szCs w:val="24"/>
        </w:rPr>
        <w:lastRenderedPageBreak/>
        <w:t>登记证书》已通过登记管理机关的年度检查），不存在任何虚假之处，否则，</w:t>
      </w:r>
      <w:r w:rsidRPr="00364C21">
        <w:rPr>
          <w:rFonts w:hint="eastAsia"/>
          <w:szCs w:val="24"/>
        </w:rPr>
        <w:t>评标委员会可将我方的投标文件按照无效投标文件处理，即使我方中标，中标结果无效，对于因此给其他投标人及你方和采购人造成的全部损失，我方同意无条件予以赔偿。</w:t>
      </w:r>
    </w:p>
    <w:p w:rsidR="00144912" w:rsidRPr="009E6C2C" w:rsidRDefault="00144912" w:rsidP="005D3407">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0</w:t>
      </w:r>
      <w:r w:rsidRPr="009E6C2C">
        <w:rPr>
          <w:rFonts w:hint="eastAsia"/>
          <w:szCs w:val="24"/>
        </w:rPr>
        <w:t>. 我方委托授权</w:t>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144912" w:rsidRPr="009E6C2C" w:rsidRDefault="00144912" w:rsidP="005D3407">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1</w:t>
      </w:r>
      <w:r w:rsidRPr="009E6C2C">
        <w:rPr>
          <w:rFonts w:hint="eastAsia"/>
          <w:szCs w:val="24"/>
        </w:rPr>
        <w:t>. 我方承诺将严格遵守《中华人民共和国政府采购法》及相关法规，若存在违法违规行为，将承担相应的法律后果。</w:t>
      </w:r>
    </w:p>
    <w:p w:rsidR="00144912" w:rsidRPr="009E6C2C" w:rsidRDefault="00144912" w:rsidP="009E6C2C">
      <w:pPr>
        <w:tabs>
          <w:tab w:val="num" w:pos="945"/>
        </w:tabs>
        <w:adjustRightInd w:val="0"/>
        <w:snapToGrid w:val="0"/>
        <w:spacing w:line="360" w:lineRule="auto"/>
        <w:ind w:left="420" w:firstLineChars="1800" w:firstLine="4320"/>
        <w:rPr>
          <w:szCs w:val="24"/>
        </w:rPr>
      </w:pPr>
      <w:r w:rsidRPr="009E6C2C">
        <w:rPr>
          <w:rFonts w:hint="eastAsia"/>
          <w:szCs w:val="24"/>
        </w:rPr>
        <w:t>法定代表人签字或盖章：</w:t>
      </w:r>
    </w:p>
    <w:p w:rsidR="00144912" w:rsidRPr="009E6C2C" w:rsidRDefault="00144912" w:rsidP="009E6C2C">
      <w:pPr>
        <w:adjustRightInd w:val="0"/>
        <w:snapToGrid w:val="0"/>
        <w:spacing w:line="360" w:lineRule="auto"/>
        <w:ind w:right="840" w:firstLineChars="1890" w:firstLine="4536"/>
        <w:jc w:val="center"/>
        <w:rPr>
          <w:szCs w:val="24"/>
        </w:rPr>
      </w:pPr>
      <w:r w:rsidRPr="009E6C2C">
        <w:rPr>
          <w:rFonts w:hint="eastAsia"/>
          <w:szCs w:val="24"/>
        </w:rPr>
        <w:t>数字认证证书电子签章：</w:t>
      </w:r>
    </w:p>
    <w:p w:rsidR="00144912" w:rsidRPr="009E6C2C" w:rsidRDefault="00144912" w:rsidP="009E6C2C">
      <w:pPr>
        <w:adjustRightInd w:val="0"/>
        <w:snapToGrid w:val="0"/>
        <w:spacing w:line="360" w:lineRule="auto"/>
        <w:ind w:right="840" w:firstLineChars="1890" w:firstLine="4536"/>
        <w:jc w:val="center"/>
        <w:rPr>
          <w:szCs w:val="24"/>
        </w:rPr>
      </w:pPr>
      <w:r w:rsidRPr="009E6C2C">
        <w:rPr>
          <w:rFonts w:hint="eastAsia"/>
          <w:szCs w:val="24"/>
        </w:rPr>
        <w:t>日期：</w:t>
      </w:r>
    </w:p>
    <w:p w:rsidR="00144912" w:rsidRPr="009E6C2C" w:rsidRDefault="00144912" w:rsidP="005D3407">
      <w:pPr>
        <w:adjustRightInd w:val="0"/>
        <w:snapToGrid w:val="0"/>
        <w:spacing w:line="360" w:lineRule="auto"/>
        <w:ind w:leftChars="270" w:left="648"/>
        <w:rPr>
          <w:b/>
          <w:szCs w:val="24"/>
        </w:rPr>
      </w:pPr>
      <w:r w:rsidRPr="009E6C2C">
        <w:rPr>
          <w:rFonts w:hint="eastAsia"/>
          <w:b/>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144912" w:rsidRDefault="00144912" w:rsidP="005D3407">
      <w:pPr>
        <w:adjustRightInd w:val="0"/>
        <w:snapToGrid w:val="0"/>
        <w:spacing w:line="360" w:lineRule="auto"/>
        <w:ind w:leftChars="270" w:left="648"/>
        <w:rPr>
          <w:b/>
          <w:szCs w:val="24"/>
        </w:rPr>
      </w:pPr>
      <w:r w:rsidRPr="009E6C2C">
        <w:rPr>
          <w:rFonts w:hint="eastAsia"/>
          <w:b/>
          <w:szCs w:val="24"/>
        </w:rPr>
        <w:t>注：</w:t>
      </w:r>
      <w:r>
        <w:rPr>
          <w:b/>
          <w:szCs w:val="24"/>
        </w:rPr>
        <w:t xml:space="preserve">1. </w:t>
      </w:r>
      <w:r>
        <w:rPr>
          <w:rFonts w:hint="eastAsia"/>
          <w:b/>
          <w:szCs w:val="24"/>
        </w:rPr>
        <w:t>出具本函的单位属于非法人组织的，按照法律、行政法规规定能够对外代表其从事民事活动的主要负责人，如个人独资企业的投资人，代表合伙企业执行合伙企业事务的合伙人等，视同法定代表人。</w:t>
      </w:r>
    </w:p>
    <w:p w:rsidR="00144912" w:rsidRDefault="00144912" w:rsidP="005D3407">
      <w:pPr>
        <w:adjustRightInd w:val="0"/>
        <w:snapToGrid w:val="0"/>
        <w:spacing w:line="360" w:lineRule="auto"/>
        <w:ind w:leftChars="270" w:left="648" w:firstLine="480"/>
        <w:rPr>
          <w:b/>
          <w:szCs w:val="24"/>
        </w:rPr>
      </w:pPr>
      <w:r>
        <w:rPr>
          <w:b/>
          <w:szCs w:val="24"/>
        </w:rPr>
        <w:t xml:space="preserve">2. </w:t>
      </w:r>
      <w:r>
        <w:rPr>
          <w:rFonts w:hint="eastAsia"/>
          <w:b/>
          <w:szCs w:val="24"/>
        </w:rPr>
        <w:t>投标人若为联合体，则上文中“我方”包含联合体各方，应附《联合体共同投标协议》，其中享受中小企业扶持政策的，还应附《中小企业声明函》。</w:t>
      </w:r>
    </w:p>
    <w:p w:rsidR="00144912" w:rsidRPr="009E6C2C" w:rsidRDefault="00144912" w:rsidP="005D3407">
      <w:pPr>
        <w:adjustRightInd w:val="0"/>
        <w:snapToGrid w:val="0"/>
        <w:spacing w:line="360" w:lineRule="auto"/>
        <w:ind w:leftChars="270" w:left="648" w:firstLineChars="200" w:firstLine="482"/>
        <w:rPr>
          <w:b/>
          <w:szCs w:val="24"/>
        </w:rPr>
      </w:pPr>
      <w:r>
        <w:rPr>
          <w:b/>
          <w:szCs w:val="24"/>
        </w:rPr>
        <w:t xml:space="preserve">3. </w:t>
      </w:r>
      <w:r>
        <w:rPr>
          <w:rFonts w:hint="eastAsia"/>
          <w:b/>
          <w:szCs w:val="24"/>
        </w:rPr>
        <w:t>以合同分包形式享受中小企业扶持政策的投标人，应附《合同分包意向协议》，以及《中小企业声明函》。</w:t>
      </w:r>
    </w:p>
    <w:p w:rsidR="00144912" w:rsidRDefault="00144912" w:rsidP="005D3407"/>
    <w:p w:rsidR="00144912" w:rsidRDefault="00144912" w:rsidP="00E928D0">
      <w:pPr>
        <w:sectPr w:rsidR="00144912" w:rsidSect="00144912">
          <w:footerReference w:type="default" r:id="rId10"/>
          <w:pgSz w:w="11906" w:h="16838"/>
          <w:pgMar w:top="1440" w:right="1800" w:bottom="1440" w:left="1800" w:header="851" w:footer="992" w:gutter="0"/>
          <w:pgNumType w:start="1"/>
          <w:cols w:space="425"/>
          <w:docGrid w:type="lines" w:linePitch="312"/>
        </w:sectPr>
      </w:pPr>
    </w:p>
    <w:p w:rsidR="00144912" w:rsidRDefault="00144912" w:rsidP="00116E60">
      <w:pPr>
        <w:jc w:val="center"/>
        <w:rPr>
          <w:sz w:val="28"/>
        </w:rPr>
      </w:pPr>
      <w:r>
        <w:rPr>
          <w:sz w:val="28"/>
        </w:rPr>
        <w:lastRenderedPageBreak/>
        <w:t>二、营业执照</w:t>
      </w:r>
    </w:p>
    <w:p w:rsidR="00144912" w:rsidRDefault="00144912" w:rsidP="00116E60">
      <w:pPr>
        <w:jc w:val="left"/>
      </w:pPr>
    </w:p>
    <w:p w:rsidR="00144912" w:rsidRDefault="00144912" w:rsidP="00B57012">
      <w:pPr>
        <w:adjustRightInd w:val="0"/>
        <w:snapToGrid w:val="0"/>
        <w:spacing w:line="360" w:lineRule="auto"/>
        <w:ind w:firstLineChars="200" w:firstLine="480"/>
        <w:rPr>
          <w:color w:val="000000"/>
          <w:szCs w:val="24"/>
        </w:rPr>
      </w:pPr>
      <w:r>
        <w:rPr>
          <w:rFonts w:hint="eastAsia"/>
          <w:color w:val="000000"/>
          <w:szCs w:val="24"/>
        </w:rPr>
        <w:t>有效期内的营业执照副本原件扫描件</w:t>
      </w:r>
      <w:r>
        <w:rPr>
          <w:color w:val="000000"/>
          <w:szCs w:val="24"/>
        </w:rPr>
        <w:t>/</w:t>
      </w:r>
      <w:r>
        <w:rPr>
          <w:rFonts w:hint="eastAsia"/>
          <w:color w:val="000000"/>
          <w:szCs w:val="24"/>
        </w:rPr>
        <w:t>《事业单位法人证书》副本原件扫描件</w:t>
      </w:r>
      <w:r>
        <w:rPr>
          <w:color w:val="000000"/>
          <w:szCs w:val="24"/>
        </w:rPr>
        <w:t>/</w:t>
      </w:r>
      <w:r>
        <w:rPr>
          <w:rFonts w:hint="eastAsia"/>
          <w:color w:val="000000"/>
          <w:szCs w:val="24"/>
        </w:rPr>
        <w:t>《社会团体法人登记证书》原件扫描件</w:t>
      </w:r>
      <w:r>
        <w:rPr>
          <w:color w:val="000000"/>
          <w:szCs w:val="24"/>
        </w:rPr>
        <w:t>/</w:t>
      </w:r>
      <w:r>
        <w:rPr>
          <w:rFonts w:hint="eastAsia"/>
          <w:color w:val="000000"/>
          <w:szCs w:val="24"/>
        </w:rPr>
        <w:t>《民办非企业单位登记证书》原件扫描件。</w:t>
      </w:r>
    </w:p>
    <w:p w:rsidR="00144912" w:rsidRPr="00B57012" w:rsidRDefault="00144912"/>
    <w:p w:rsidR="00144912" w:rsidRPr="00116E60" w:rsidRDefault="00144912" w:rsidP="00116E60"/>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112868">
      <w:pPr>
        <w:jc w:val="center"/>
        <w:rPr>
          <w:sz w:val="28"/>
        </w:rPr>
      </w:pPr>
      <w:r>
        <w:rPr>
          <w:sz w:val="28"/>
        </w:rPr>
        <w:lastRenderedPageBreak/>
        <w:t>三、财务状况报告</w:t>
      </w:r>
    </w:p>
    <w:p w:rsidR="00144912" w:rsidRDefault="00144912" w:rsidP="00112868">
      <w:pPr>
        <w:jc w:val="left"/>
      </w:pPr>
    </w:p>
    <w:p w:rsidR="00144912" w:rsidRDefault="00144912" w:rsidP="00F45F67">
      <w:pPr>
        <w:spacing w:line="360" w:lineRule="auto"/>
        <w:rPr>
          <w:szCs w:val="24"/>
        </w:rPr>
      </w:pPr>
      <w:r>
        <w:rPr>
          <w:rFonts w:hint="eastAsia"/>
          <w:kern w:val="0"/>
          <w:szCs w:val="24"/>
        </w:rPr>
        <w:t>投标人为法人的，须提供经审计的财务报告或基本账户的银行资信证明；其他组织和自然人，可以提供银行资信证明。</w:t>
      </w:r>
    </w:p>
    <w:p w:rsidR="00144912" w:rsidRPr="00EA02DC" w:rsidRDefault="00144912" w:rsidP="00F45F67">
      <w:pPr>
        <w:spacing w:line="360" w:lineRule="auto"/>
      </w:pPr>
      <w:r>
        <w:rPr>
          <w:rFonts w:hint="eastAsia"/>
          <w:szCs w:val="24"/>
        </w:rPr>
        <w:t>备注：上述</w:t>
      </w:r>
      <w:r>
        <w:rPr>
          <w:rFonts w:hint="eastAsia"/>
          <w:kern w:val="0"/>
          <w:szCs w:val="24"/>
        </w:rPr>
        <w:t>财务报告，开标日期为上半年的，应当为近两个年度任一年度经审计的财务报告；开标日期为下半年的，应当为上一个年度经审计的财务报告。</w:t>
      </w:r>
    </w:p>
    <w:p w:rsidR="00144912" w:rsidRPr="00112868" w:rsidRDefault="00144912" w:rsidP="00112868"/>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6303C4">
      <w:pPr>
        <w:jc w:val="center"/>
        <w:rPr>
          <w:sz w:val="28"/>
        </w:rPr>
      </w:pPr>
      <w:r>
        <w:rPr>
          <w:sz w:val="28"/>
        </w:rPr>
        <w:lastRenderedPageBreak/>
        <w:t>四、依法缴纳税收和社会保障资金的相关材料</w:t>
      </w:r>
    </w:p>
    <w:p w:rsidR="00144912" w:rsidRDefault="00144912" w:rsidP="006303C4">
      <w:pPr>
        <w:jc w:val="left"/>
      </w:pPr>
    </w:p>
    <w:p w:rsidR="00144912" w:rsidRPr="00A3513E" w:rsidRDefault="00144912" w:rsidP="00A3513E">
      <w:pPr>
        <w:spacing w:line="360" w:lineRule="auto"/>
        <w:rPr>
          <w:szCs w:val="24"/>
        </w:rPr>
      </w:pPr>
      <w:r w:rsidRPr="00A3513E">
        <w:rPr>
          <w:rFonts w:hint="eastAsia"/>
          <w:szCs w:val="24"/>
        </w:rPr>
        <w:t>投标人依法缴纳近半年内任意一个月税收的相关凭证及投标人依法缴纳近半年内任意一个月社会保险的相关凭证。</w:t>
      </w:r>
    </w:p>
    <w:p w:rsidR="00144912" w:rsidRPr="006303C4" w:rsidRDefault="00144912" w:rsidP="006303C4"/>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844B27">
      <w:pPr>
        <w:jc w:val="center"/>
        <w:rPr>
          <w:sz w:val="28"/>
        </w:rPr>
      </w:pPr>
      <w:r>
        <w:rPr>
          <w:sz w:val="28"/>
        </w:rPr>
        <w:lastRenderedPageBreak/>
        <w:t>五、开标一览表</w:t>
      </w:r>
    </w:p>
    <w:p w:rsidR="00144912" w:rsidRDefault="00144912" w:rsidP="00844B27">
      <w:pPr>
        <w:jc w:val="left"/>
      </w:pPr>
    </w:p>
    <w:p w:rsidR="00144912" w:rsidRDefault="00144912" w:rsidP="00844B27">
      <w:pPr>
        <w:jc w:val="left"/>
      </w:pPr>
      <w:r>
        <w:t>报价合计（大写）:</w:t>
      </w:r>
      <w:r>
        <w:rPr>
          <w:u w:val="single"/>
        </w:rPr>
        <w:t xml:space="preserve">                </w:t>
      </w:r>
    </w:p>
    <w:p w:rsidR="00144912" w:rsidRDefault="00144912" w:rsidP="00844B27">
      <w:r>
        <w:t>报价合计:</w:t>
      </w:r>
      <w:r>
        <w:rPr>
          <w:u w:val="single"/>
        </w:rPr>
        <w:t xml:space="preserve">                </w:t>
      </w:r>
      <w:r>
        <w:t>元</w:t>
      </w:r>
    </w:p>
    <w:p w:rsidR="00144912" w:rsidRDefault="00144912" w:rsidP="00844B27"/>
    <w:p w:rsidR="00144912" w:rsidRDefault="00144912" w:rsidP="00844B27"/>
    <w:p w:rsidR="00144912" w:rsidRDefault="00144912" w:rsidP="00844B27">
      <w:r>
        <w:t>注：</w:t>
      </w:r>
    </w:p>
    <w:p w:rsidR="00144912" w:rsidRDefault="00144912" w:rsidP="00844B27">
      <w:r>
        <w:t xml:space="preserve">   1. 所报价格须用人民币元表示。 </w:t>
      </w:r>
    </w:p>
    <w:p w:rsidR="00144912" w:rsidRDefault="00144912" w:rsidP="00844B27">
      <w:r>
        <w:t xml:space="preserve">   2. 报价合计应与《分项报价表》中“合计”一致。如因不一致而产生的不利后果，均由投标人自行承担。</w:t>
      </w:r>
    </w:p>
    <w:p w:rsidR="00144912" w:rsidRPr="00844B27" w:rsidRDefault="00144912" w:rsidP="00844B27"/>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EE344B">
      <w:pPr>
        <w:jc w:val="center"/>
        <w:rPr>
          <w:sz w:val="28"/>
        </w:rPr>
      </w:pPr>
      <w:r>
        <w:rPr>
          <w:sz w:val="28"/>
        </w:rPr>
        <w:lastRenderedPageBreak/>
        <w:t>六、分项报价表</w:t>
      </w:r>
    </w:p>
    <w:p w:rsidR="00144912" w:rsidRDefault="00144912" w:rsidP="00EE344B">
      <w:pPr>
        <w:jc w:val="left"/>
      </w:pPr>
    </w:p>
    <w:p w:rsidR="00144912" w:rsidRDefault="00144912" w:rsidP="00EE344B">
      <w:pPr>
        <w:adjustRightInd w:val="0"/>
        <w:snapToGrid w:val="0"/>
        <w:ind w:firstLineChars="200" w:firstLine="480"/>
      </w:pPr>
      <w:r>
        <w:rPr>
          <w:rFonts w:hint="eastAsia"/>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717"/>
        <w:gridCol w:w="2652"/>
        <w:gridCol w:w="1624"/>
        <w:gridCol w:w="1662"/>
        <w:gridCol w:w="1167"/>
      </w:tblGrid>
      <w:tr w:rsidR="00144912" w:rsidTr="00B764C0">
        <w:trPr>
          <w:trHeight w:val="567"/>
          <w:jc w:val="center"/>
        </w:trPr>
        <w:tc>
          <w:tcPr>
            <w:tcW w:w="717" w:type="dxa"/>
            <w:tcBorders>
              <w:top w:val="single" w:sz="12"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序号</w:t>
            </w:r>
          </w:p>
        </w:tc>
        <w:tc>
          <w:tcPr>
            <w:tcW w:w="2652" w:type="dxa"/>
            <w:tcBorders>
              <w:top w:val="single" w:sz="12"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项目</w:t>
            </w:r>
          </w:p>
        </w:tc>
        <w:tc>
          <w:tcPr>
            <w:tcW w:w="1624" w:type="dxa"/>
            <w:tcBorders>
              <w:top w:val="single" w:sz="12"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月支出</w:t>
            </w:r>
            <w:r>
              <w:rPr>
                <w:rFonts w:ascii="Times New Roman" w:hAnsi="Times New Roman"/>
                <w:bCs/>
                <w:szCs w:val="24"/>
              </w:rPr>
              <w:t>(</w:t>
            </w:r>
            <w:r>
              <w:rPr>
                <w:rFonts w:ascii="Times New Roman" w:hAnsi="Times New Roman" w:hint="eastAsia"/>
                <w:bCs/>
                <w:szCs w:val="24"/>
              </w:rPr>
              <w:t>元</w:t>
            </w:r>
            <w:r>
              <w:rPr>
                <w:rFonts w:ascii="Times New Roman" w:hAnsi="Times New Roman"/>
                <w:bCs/>
                <w:szCs w:val="24"/>
              </w:rPr>
              <w:t>)</w:t>
            </w:r>
          </w:p>
        </w:tc>
        <w:tc>
          <w:tcPr>
            <w:tcW w:w="1662" w:type="dxa"/>
            <w:tcBorders>
              <w:top w:val="single" w:sz="12"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年支出</w:t>
            </w:r>
            <w:r>
              <w:rPr>
                <w:rFonts w:ascii="Times New Roman" w:hAnsi="Times New Roman"/>
                <w:bCs/>
                <w:szCs w:val="24"/>
              </w:rPr>
              <w:t>(</w:t>
            </w:r>
            <w:r>
              <w:rPr>
                <w:rFonts w:ascii="Times New Roman" w:hAnsi="Times New Roman" w:hint="eastAsia"/>
                <w:bCs/>
                <w:szCs w:val="24"/>
              </w:rPr>
              <w:t>元</w:t>
            </w:r>
            <w:r>
              <w:rPr>
                <w:rFonts w:ascii="Times New Roman" w:hAnsi="Times New Roman"/>
                <w:bCs/>
                <w:szCs w:val="24"/>
              </w:rPr>
              <w:t>)</w:t>
            </w:r>
          </w:p>
        </w:tc>
        <w:tc>
          <w:tcPr>
            <w:tcW w:w="1167" w:type="dxa"/>
            <w:tcBorders>
              <w:top w:val="single" w:sz="12" w:space="0" w:color="auto"/>
              <w:left w:val="single" w:sz="4" w:space="0" w:color="auto"/>
              <w:bottom w:val="single" w:sz="4" w:space="0" w:color="auto"/>
              <w:right w:val="single" w:sz="12"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说明</w:t>
            </w: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1</w:t>
            </w:r>
          </w:p>
        </w:tc>
        <w:tc>
          <w:tcPr>
            <w:tcW w:w="2652" w:type="dxa"/>
            <w:tcBorders>
              <w:top w:val="single" w:sz="4"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hint="eastAsia"/>
                <w:szCs w:val="24"/>
              </w:rPr>
              <w:t>管理及服务人员的工资、社会保险和按规定提取的福利费</w:t>
            </w: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2</w:t>
            </w:r>
          </w:p>
        </w:tc>
        <w:tc>
          <w:tcPr>
            <w:tcW w:w="2652" w:type="dxa"/>
            <w:tcBorders>
              <w:top w:val="single" w:sz="4"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hint="eastAsia"/>
                <w:szCs w:val="24"/>
              </w:rPr>
              <w:t>综合服务管理费</w:t>
            </w: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3</w:t>
            </w:r>
          </w:p>
        </w:tc>
        <w:tc>
          <w:tcPr>
            <w:tcW w:w="2652" w:type="dxa"/>
            <w:tcBorders>
              <w:top w:val="single" w:sz="4"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hint="eastAsia"/>
                <w:szCs w:val="24"/>
              </w:rPr>
              <w:t>环境卫生管理费</w:t>
            </w: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4</w:t>
            </w:r>
          </w:p>
        </w:tc>
        <w:tc>
          <w:tcPr>
            <w:tcW w:w="2652" w:type="dxa"/>
            <w:tcBorders>
              <w:top w:val="single" w:sz="4"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hint="eastAsia"/>
                <w:szCs w:val="24"/>
              </w:rPr>
              <w:t>办公费用（含小型设备费）</w:t>
            </w: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5</w:t>
            </w:r>
          </w:p>
        </w:tc>
        <w:tc>
          <w:tcPr>
            <w:tcW w:w="2652" w:type="dxa"/>
            <w:tcBorders>
              <w:top w:val="single" w:sz="4"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hint="eastAsia"/>
                <w:szCs w:val="24"/>
              </w:rPr>
              <w:t>通讯费</w:t>
            </w: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6</w:t>
            </w:r>
          </w:p>
        </w:tc>
        <w:tc>
          <w:tcPr>
            <w:tcW w:w="2652" w:type="dxa"/>
            <w:tcBorders>
              <w:top w:val="single" w:sz="4"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hint="eastAsia"/>
                <w:szCs w:val="24"/>
              </w:rPr>
              <w:t>交通费</w:t>
            </w: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7</w:t>
            </w:r>
          </w:p>
        </w:tc>
        <w:tc>
          <w:tcPr>
            <w:tcW w:w="2652" w:type="dxa"/>
            <w:tcBorders>
              <w:top w:val="single" w:sz="4"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hint="eastAsia"/>
                <w:szCs w:val="24"/>
              </w:rPr>
              <w:t>固定资产折旧</w:t>
            </w: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8</w:t>
            </w:r>
          </w:p>
        </w:tc>
        <w:tc>
          <w:tcPr>
            <w:tcW w:w="2652" w:type="dxa"/>
            <w:tcBorders>
              <w:top w:val="single" w:sz="4"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hint="eastAsia"/>
                <w:szCs w:val="24"/>
              </w:rPr>
              <w:t>管理利润</w:t>
            </w: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9</w:t>
            </w:r>
          </w:p>
        </w:tc>
        <w:tc>
          <w:tcPr>
            <w:tcW w:w="2652" w:type="dxa"/>
            <w:tcBorders>
              <w:top w:val="single" w:sz="4" w:space="0" w:color="auto"/>
              <w:left w:val="single" w:sz="4"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hint="eastAsia"/>
                <w:szCs w:val="24"/>
              </w:rPr>
              <w:t>各项税费</w:t>
            </w: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10</w:t>
            </w:r>
          </w:p>
        </w:tc>
        <w:tc>
          <w:tcPr>
            <w:tcW w:w="265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tabs>
                <w:tab w:val="left" w:pos="576"/>
              </w:tabs>
              <w:spacing w:line="500" w:lineRule="exact"/>
              <w:rPr>
                <w:rFonts w:ascii="Times New Roman" w:hAnsi="Times New Roman"/>
                <w:szCs w:val="24"/>
              </w:rPr>
            </w:pPr>
            <w:r>
              <w:rPr>
                <w:rFonts w:ascii="Times New Roman" w:hAnsi="Times New Roman"/>
                <w:szCs w:val="24"/>
              </w:rPr>
              <w:t>11</w:t>
            </w:r>
          </w:p>
        </w:tc>
        <w:tc>
          <w:tcPr>
            <w:tcW w:w="265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24"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4"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r w:rsidR="00144912" w:rsidTr="00B764C0">
        <w:trPr>
          <w:trHeight w:val="454"/>
          <w:jc w:val="center"/>
        </w:trPr>
        <w:tc>
          <w:tcPr>
            <w:tcW w:w="717" w:type="dxa"/>
            <w:tcBorders>
              <w:top w:val="single" w:sz="4" w:space="0" w:color="auto"/>
              <w:left w:val="single" w:sz="12" w:space="0" w:color="auto"/>
              <w:bottom w:val="single" w:sz="12"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2652" w:type="dxa"/>
            <w:tcBorders>
              <w:top w:val="single" w:sz="4" w:space="0" w:color="auto"/>
              <w:left w:val="single" w:sz="4" w:space="0" w:color="auto"/>
              <w:bottom w:val="single" w:sz="12" w:space="0" w:color="auto"/>
              <w:right w:val="single" w:sz="4"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合计</w:t>
            </w:r>
          </w:p>
        </w:tc>
        <w:tc>
          <w:tcPr>
            <w:tcW w:w="1624" w:type="dxa"/>
            <w:tcBorders>
              <w:top w:val="single" w:sz="4" w:space="0" w:color="auto"/>
              <w:left w:val="single" w:sz="4" w:space="0" w:color="auto"/>
              <w:bottom w:val="single" w:sz="12"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662" w:type="dxa"/>
            <w:tcBorders>
              <w:top w:val="single" w:sz="4" w:space="0" w:color="auto"/>
              <w:left w:val="single" w:sz="4" w:space="0" w:color="auto"/>
              <w:bottom w:val="single" w:sz="12" w:space="0" w:color="auto"/>
              <w:right w:val="single" w:sz="4" w:space="0" w:color="auto"/>
            </w:tcBorders>
            <w:vAlign w:val="center"/>
          </w:tcPr>
          <w:p w:rsidR="00144912" w:rsidRDefault="00144912">
            <w:pPr>
              <w:tabs>
                <w:tab w:val="left" w:pos="576"/>
              </w:tabs>
              <w:spacing w:line="500" w:lineRule="exact"/>
              <w:rPr>
                <w:rFonts w:ascii="Times New Roman" w:hAnsi="Times New Roman"/>
                <w:szCs w:val="24"/>
              </w:rPr>
            </w:pPr>
          </w:p>
        </w:tc>
        <w:tc>
          <w:tcPr>
            <w:tcW w:w="1167" w:type="dxa"/>
            <w:tcBorders>
              <w:top w:val="single" w:sz="4" w:space="0" w:color="auto"/>
              <w:left w:val="single" w:sz="4" w:space="0" w:color="auto"/>
              <w:bottom w:val="single" w:sz="12" w:space="0" w:color="auto"/>
              <w:right w:val="single" w:sz="12" w:space="0" w:color="auto"/>
            </w:tcBorders>
            <w:vAlign w:val="center"/>
          </w:tcPr>
          <w:p w:rsidR="00144912" w:rsidRDefault="00144912">
            <w:pPr>
              <w:tabs>
                <w:tab w:val="left" w:pos="576"/>
              </w:tabs>
              <w:spacing w:line="500" w:lineRule="exact"/>
              <w:rPr>
                <w:rFonts w:ascii="Times New Roman" w:hAnsi="Times New Roman"/>
                <w:szCs w:val="24"/>
              </w:rPr>
            </w:pPr>
          </w:p>
        </w:tc>
      </w:tr>
    </w:tbl>
    <w:p w:rsidR="00144912" w:rsidRDefault="00144912" w:rsidP="00EE344B">
      <w:pPr>
        <w:adjustRightInd w:val="0"/>
        <w:snapToGrid w:val="0"/>
        <w:ind w:firstLineChars="200" w:firstLine="480"/>
        <w:rPr>
          <w:color w:val="FF0000"/>
          <w:szCs w:val="24"/>
          <w:u w:val="single"/>
        </w:rPr>
      </w:pPr>
    </w:p>
    <w:p w:rsidR="00144912" w:rsidRDefault="00144912" w:rsidP="00EE344B">
      <w:pPr>
        <w:adjustRightInd w:val="0"/>
        <w:snapToGrid w:val="0"/>
        <w:ind w:firstLineChars="200" w:firstLine="480"/>
        <w:rPr>
          <w:color w:val="FF0000"/>
          <w:szCs w:val="24"/>
          <w:u w:val="single"/>
        </w:rPr>
      </w:pPr>
    </w:p>
    <w:p w:rsidR="00144912" w:rsidRDefault="00144912" w:rsidP="00F12D00">
      <w:pPr>
        <w:spacing w:line="400" w:lineRule="atLeast"/>
      </w:pPr>
      <w:r>
        <w:rPr>
          <w:rFonts w:hint="eastAsia"/>
        </w:rPr>
        <w:t>填表说明：</w:t>
      </w:r>
    </w:p>
    <w:p w:rsidR="00144912" w:rsidRPr="00ED1BF7" w:rsidRDefault="00144912" w:rsidP="00EE344B">
      <w:pPr>
        <w:spacing w:line="400" w:lineRule="atLeast"/>
        <w:ind w:firstLineChars="200" w:firstLine="480"/>
      </w:pPr>
      <w:r w:rsidRPr="00ED1BF7">
        <w:t>1. 所报价格须用人民币元表示。</w:t>
      </w:r>
    </w:p>
    <w:p w:rsidR="00144912" w:rsidRPr="00ED1BF7" w:rsidRDefault="00144912" w:rsidP="00EE344B">
      <w:pPr>
        <w:spacing w:line="400" w:lineRule="atLeast"/>
        <w:ind w:firstLineChars="200" w:firstLine="480"/>
      </w:pPr>
      <w:r w:rsidRPr="00ED1BF7">
        <w:t>2. 合计价格应与《开标一览表》中“报价合计”一致。如因任何不一致而产生的不利后果，均由投标人自行承担。</w:t>
      </w:r>
    </w:p>
    <w:p w:rsidR="00144912" w:rsidRDefault="00144912" w:rsidP="00EE344B">
      <w:pPr>
        <w:spacing w:line="400" w:lineRule="atLeast"/>
        <w:ind w:firstLineChars="200" w:firstLine="480"/>
      </w:pPr>
      <w:r w:rsidRPr="00ED1BF7">
        <w:t>3. 以上费用应包括根据合同或其它原因应由投标人支付的税款和应由投标人负担的相关费用。表格应包括但不限于所列项目，可</w:t>
      </w:r>
      <w:r w:rsidRPr="00ED1BF7">
        <w:rPr>
          <w:rFonts w:hint="eastAsia"/>
        </w:rPr>
        <w:t>自行</w:t>
      </w:r>
      <w:r w:rsidRPr="00ED1BF7">
        <w:t>扩展表格内容。</w:t>
      </w:r>
    </w:p>
    <w:p w:rsidR="00144912" w:rsidRDefault="00144912" w:rsidP="00EE344B">
      <w:pPr>
        <w:spacing w:line="400" w:lineRule="atLeast"/>
        <w:ind w:firstLineChars="200" w:firstLine="480"/>
      </w:pPr>
    </w:p>
    <w:p w:rsidR="00144912" w:rsidRDefault="00144912" w:rsidP="00EE344B">
      <w:pPr>
        <w:spacing w:line="400" w:lineRule="atLeast"/>
        <w:ind w:firstLineChars="200" w:firstLine="480"/>
      </w:pPr>
    </w:p>
    <w:p w:rsidR="00144912" w:rsidRDefault="00144912" w:rsidP="00EE344B">
      <w:pPr>
        <w:spacing w:line="400" w:lineRule="atLeast"/>
        <w:ind w:firstLineChars="200" w:firstLine="480"/>
      </w:pPr>
    </w:p>
    <w:p w:rsidR="00144912" w:rsidRDefault="00144912" w:rsidP="00EE344B">
      <w:pPr>
        <w:spacing w:line="400" w:lineRule="atLeast"/>
        <w:ind w:firstLineChars="200" w:firstLine="480"/>
      </w:pPr>
    </w:p>
    <w:p w:rsidR="00144912" w:rsidRDefault="00144912" w:rsidP="00EE344B">
      <w:pPr>
        <w:spacing w:line="400" w:lineRule="atLeast"/>
        <w:ind w:firstLineChars="200" w:firstLine="480"/>
      </w:pPr>
    </w:p>
    <w:p w:rsidR="00144912" w:rsidRDefault="00144912" w:rsidP="00EE344B">
      <w:pPr>
        <w:spacing w:line="400" w:lineRule="atLeast"/>
        <w:ind w:firstLineChars="200" w:firstLine="480"/>
      </w:pPr>
    </w:p>
    <w:p w:rsidR="00144912" w:rsidRDefault="00144912" w:rsidP="00B764C0">
      <w:pPr>
        <w:tabs>
          <w:tab w:val="left" w:pos="576"/>
        </w:tabs>
        <w:spacing w:line="500" w:lineRule="exact"/>
        <w:jc w:val="center"/>
        <w:rPr>
          <w:rFonts w:ascii="Times New Roman" w:hAnsi="Times New Roman"/>
          <w:b/>
          <w:szCs w:val="24"/>
        </w:rPr>
      </w:pPr>
      <w:r>
        <w:rPr>
          <w:rFonts w:ascii="Times New Roman" w:hAnsi="Times New Roman" w:hint="eastAsia"/>
          <w:b/>
          <w:szCs w:val="24"/>
        </w:rPr>
        <w:t>管理费测算明细表</w:t>
      </w:r>
    </w:p>
    <w:p w:rsidR="00144912" w:rsidRDefault="00144912" w:rsidP="00B764C0">
      <w:pPr>
        <w:tabs>
          <w:tab w:val="left" w:pos="576"/>
        </w:tabs>
        <w:spacing w:line="500" w:lineRule="exact"/>
        <w:ind w:firstLineChars="200" w:firstLine="480"/>
        <w:rPr>
          <w:rFonts w:ascii="Times New Roman" w:hAnsi="Times New Roman"/>
          <w:szCs w:val="24"/>
        </w:rPr>
      </w:pPr>
      <w:r>
        <w:rPr>
          <w:rFonts w:ascii="Times New Roman" w:hAnsi="Times New Roman" w:hint="eastAsia"/>
          <w:szCs w:val="24"/>
        </w:rPr>
        <w:t>管理费收费按</w:t>
      </w:r>
      <w:r>
        <w:rPr>
          <w:rFonts w:ascii="Times New Roman" w:hAnsi="Times New Roman" w:hint="eastAsia"/>
          <w:b/>
          <w:szCs w:val="24"/>
        </w:rPr>
        <w:t>包干制</w:t>
      </w:r>
      <w:r>
        <w:rPr>
          <w:rFonts w:ascii="Times New Roman" w:hAnsi="Times New Roman" w:hint="eastAsia"/>
          <w:szCs w:val="24"/>
        </w:rPr>
        <w:t>，费用测算明细表包括：</w:t>
      </w:r>
    </w:p>
    <w:p w:rsidR="00144912" w:rsidRDefault="00144912" w:rsidP="00EE344B">
      <w:pPr>
        <w:numPr>
          <w:ilvl w:val="0"/>
          <w:numId w:val="1"/>
        </w:numPr>
        <w:tabs>
          <w:tab w:val="left" w:pos="576"/>
        </w:tabs>
        <w:spacing w:line="500" w:lineRule="exact"/>
        <w:rPr>
          <w:rFonts w:ascii="Times New Roman" w:hAnsi="Times New Roman"/>
          <w:szCs w:val="24"/>
        </w:rPr>
      </w:pPr>
      <w:r>
        <w:rPr>
          <w:rFonts w:ascii="Times New Roman" w:hAnsi="Times New Roman" w:hint="eastAsia"/>
          <w:szCs w:val="24"/>
        </w:rPr>
        <w:t>管理及服务人员的工资、社会保险和按规定提取的福利费等（应有详细的人员岗位明细表）</w:t>
      </w:r>
    </w:p>
    <w:p w:rsidR="00144912" w:rsidRDefault="00144912" w:rsidP="00EE344B">
      <w:pPr>
        <w:numPr>
          <w:ilvl w:val="0"/>
          <w:numId w:val="1"/>
        </w:numPr>
        <w:tabs>
          <w:tab w:val="left" w:pos="576"/>
        </w:tabs>
        <w:spacing w:line="500" w:lineRule="exact"/>
        <w:rPr>
          <w:rFonts w:ascii="Times New Roman" w:hAnsi="Times New Roman"/>
          <w:szCs w:val="24"/>
        </w:rPr>
      </w:pPr>
      <w:r>
        <w:rPr>
          <w:rFonts w:ascii="Times New Roman" w:hAnsi="Times New Roman" w:hint="eastAsia"/>
          <w:szCs w:val="24"/>
        </w:rPr>
        <w:t>综合服务管理费</w:t>
      </w:r>
    </w:p>
    <w:p w:rsidR="00144912" w:rsidRDefault="00144912" w:rsidP="00EE344B">
      <w:pPr>
        <w:numPr>
          <w:ilvl w:val="0"/>
          <w:numId w:val="1"/>
        </w:numPr>
        <w:tabs>
          <w:tab w:val="left" w:pos="576"/>
        </w:tabs>
        <w:spacing w:line="500" w:lineRule="exact"/>
        <w:rPr>
          <w:rFonts w:ascii="Times New Roman" w:hAnsi="Times New Roman"/>
          <w:szCs w:val="24"/>
        </w:rPr>
      </w:pPr>
      <w:r>
        <w:rPr>
          <w:rFonts w:ascii="Times New Roman" w:hAnsi="Times New Roman" w:hint="eastAsia"/>
          <w:szCs w:val="24"/>
        </w:rPr>
        <w:t>环境卫生管理费</w:t>
      </w:r>
    </w:p>
    <w:p w:rsidR="00144912" w:rsidRDefault="00144912" w:rsidP="00EE344B">
      <w:pPr>
        <w:numPr>
          <w:ilvl w:val="0"/>
          <w:numId w:val="1"/>
        </w:numPr>
        <w:tabs>
          <w:tab w:val="left" w:pos="576"/>
        </w:tabs>
        <w:spacing w:line="500" w:lineRule="exact"/>
        <w:rPr>
          <w:rFonts w:ascii="Times New Roman" w:hAnsi="Times New Roman"/>
          <w:szCs w:val="24"/>
        </w:rPr>
      </w:pPr>
      <w:r>
        <w:rPr>
          <w:rFonts w:ascii="Times New Roman" w:hAnsi="Times New Roman" w:hint="eastAsia"/>
          <w:szCs w:val="24"/>
        </w:rPr>
        <w:t>办公费用（含小型设备费）</w:t>
      </w:r>
    </w:p>
    <w:p w:rsidR="00144912" w:rsidRDefault="00144912" w:rsidP="00EE344B">
      <w:pPr>
        <w:numPr>
          <w:ilvl w:val="0"/>
          <w:numId w:val="1"/>
        </w:numPr>
        <w:tabs>
          <w:tab w:val="left" w:pos="576"/>
        </w:tabs>
        <w:spacing w:line="500" w:lineRule="exact"/>
        <w:rPr>
          <w:rFonts w:ascii="Times New Roman" w:hAnsi="Times New Roman"/>
          <w:szCs w:val="24"/>
        </w:rPr>
      </w:pPr>
      <w:r>
        <w:rPr>
          <w:rFonts w:ascii="Times New Roman" w:hAnsi="Times New Roman" w:hint="eastAsia"/>
          <w:szCs w:val="24"/>
        </w:rPr>
        <w:t>通讯费</w:t>
      </w:r>
    </w:p>
    <w:p w:rsidR="00144912" w:rsidRDefault="00144912" w:rsidP="00EE344B">
      <w:pPr>
        <w:numPr>
          <w:ilvl w:val="0"/>
          <w:numId w:val="1"/>
        </w:numPr>
        <w:tabs>
          <w:tab w:val="left" w:pos="576"/>
        </w:tabs>
        <w:spacing w:line="500" w:lineRule="exact"/>
        <w:rPr>
          <w:rFonts w:ascii="Times New Roman" w:hAnsi="Times New Roman"/>
          <w:szCs w:val="24"/>
        </w:rPr>
      </w:pPr>
      <w:r>
        <w:rPr>
          <w:rFonts w:ascii="Times New Roman" w:hAnsi="Times New Roman" w:hint="eastAsia"/>
          <w:szCs w:val="24"/>
        </w:rPr>
        <w:t>交通费</w:t>
      </w:r>
    </w:p>
    <w:p w:rsidR="00144912" w:rsidRDefault="00144912" w:rsidP="00EE344B">
      <w:pPr>
        <w:numPr>
          <w:ilvl w:val="0"/>
          <w:numId w:val="1"/>
        </w:numPr>
        <w:tabs>
          <w:tab w:val="left" w:pos="576"/>
        </w:tabs>
        <w:spacing w:line="500" w:lineRule="exact"/>
        <w:rPr>
          <w:rFonts w:ascii="Times New Roman" w:hAnsi="Times New Roman"/>
          <w:szCs w:val="24"/>
        </w:rPr>
      </w:pPr>
      <w:r>
        <w:rPr>
          <w:rFonts w:ascii="Times New Roman" w:hAnsi="Times New Roman" w:hint="eastAsia"/>
          <w:szCs w:val="24"/>
        </w:rPr>
        <w:t>固定资产折旧；</w:t>
      </w:r>
      <w:r>
        <w:rPr>
          <w:rFonts w:ascii="Times New Roman" w:hAnsi="Times New Roman"/>
          <w:szCs w:val="24"/>
        </w:rPr>
        <w:t xml:space="preserve"> </w:t>
      </w:r>
    </w:p>
    <w:p w:rsidR="00144912" w:rsidRDefault="00144912" w:rsidP="00EE344B">
      <w:pPr>
        <w:numPr>
          <w:ilvl w:val="0"/>
          <w:numId w:val="1"/>
        </w:numPr>
        <w:tabs>
          <w:tab w:val="left" w:pos="576"/>
        </w:tabs>
        <w:spacing w:line="500" w:lineRule="exact"/>
        <w:rPr>
          <w:rFonts w:ascii="Times New Roman" w:hAnsi="Times New Roman"/>
          <w:szCs w:val="24"/>
        </w:rPr>
      </w:pPr>
      <w:r>
        <w:rPr>
          <w:rFonts w:ascii="Times New Roman" w:hAnsi="Times New Roman" w:hint="eastAsia"/>
          <w:szCs w:val="24"/>
        </w:rPr>
        <w:t>管理利润</w:t>
      </w:r>
    </w:p>
    <w:p w:rsidR="00144912" w:rsidRDefault="00144912" w:rsidP="00EE344B">
      <w:pPr>
        <w:numPr>
          <w:ilvl w:val="0"/>
          <w:numId w:val="1"/>
        </w:numPr>
        <w:tabs>
          <w:tab w:val="left" w:pos="576"/>
        </w:tabs>
        <w:spacing w:line="500" w:lineRule="exact"/>
        <w:rPr>
          <w:rFonts w:ascii="Times New Roman" w:hAnsi="Times New Roman"/>
          <w:szCs w:val="24"/>
        </w:rPr>
      </w:pPr>
      <w:r>
        <w:rPr>
          <w:rFonts w:ascii="Times New Roman" w:hAnsi="Times New Roman" w:hint="eastAsia"/>
          <w:szCs w:val="24"/>
        </w:rPr>
        <w:t>各项税费</w:t>
      </w:r>
    </w:p>
    <w:p w:rsidR="00144912" w:rsidRDefault="00144912" w:rsidP="00B764C0">
      <w:pPr>
        <w:tabs>
          <w:tab w:val="left" w:pos="576"/>
        </w:tabs>
        <w:spacing w:line="500" w:lineRule="exact"/>
        <w:rPr>
          <w:rFonts w:ascii="Times New Roman" w:hAnsi="Times New Roman"/>
          <w:szCs w:val="24"/>
        </w:rPr>
      </w:pPr>
    </w:p>
    <w:p w:rsidR="00144912" w:rsidRDefault="00144912" w:rsidP="00B764C0">
      <w:pPr>
        <w:tabs>
          <w:tab w:val="left" w:pos="576"/>
        </w:tabs>
        <w:spacing w:line="500" w:lineRule="exact"/>
        <w:rPr>
          <w:rFonts w:ascii="Times New Roman" w:hAnsi="Times New Roman"/>
          <w:b/>
          <w:szCs w:val="24"/>
        </w:rPr>
      </w:pPr>
      <w:r>
        <w:rPr>
          <w:rFonts w:ascii="Times New Roman" w:hAnsi="Times New Roman" w:hint="eastAsia"/>
          <w:b/>
          <w:szCs w:val="24"/>
        </w:rPr>
        <w:t>注：</w:t>
      </w:r>
    </w:p>
    <w:p w:rsidR="00144912" w:rsidRDefault="00144912" w:rsidP="00EE344B">
      <w:pPr>
        <w:numPr>
          <w:ilvl w:val="0"/>
          <w:numId w:val="2"/>
        </w:numPr>
        <w:tabs>
          <w:tab w:val="left" w:pos="576"/>
        </w:tabs>
        <w:spacing w:line="500" w:lineRule="exact"/>
        <w:rPr>
          <w:rFonts w:ascii="Times New Roman" w:hAnsi="Times New Roman"/>
          <w:szCs w:val="24"/>
        </w:rPr>
      </w:pPr>
      <w:r>
        <w:rPr>
          <w:rFonts w:ascii="Times New Roman" w:hAnsi="Times New Roman" w:hint="eastAsia"/>
          <w:szCs w:val="24"/>
        </w:rPr>
        <w:t>所有测算表应包括但不限于上述测算内容，投标人根据实际情况制作测算表。</w:t>
      </w:r>
    </w:p>
    <w:p w:rsidR="00144912" w:rsidRPr="00ED1BF7" w:rsidRDefault="00144912" w:rsidP="00B764C0">
      <w:pPr>
        <w:spacing w:line="400" w:lineRule="atLeast"/>
        <w:ind w:firstLineChars="250" w:firstLine="600"/>
      </w:pPr>
      <w:r>
        <w:rPr>
          <w:rFonts w:ascii="Times New Roman" w:hAnsi="Times New Roman" w:hint="eastAsia"/>
          <w:kern w:val="0"/>
          <w:szCs w:val="24"/>
        </w:rPr>
        <w:t>2</w:t>
      </w:r>
      <w:r>
        <w:rPr>
          <w:rFonts w:ascii="Times New Roman" w:hAnsi="Times New Roman" w:hint="eastAsia"/>
          <w:kern w:val="0"/>
          <w:szCs w:val="24"/>
        </w:rPr>
        <w:t>、小数点后保留</w:t>
      </w:r>
      <w:r w:rsidRPr="00B764C0">
        <w:rPr>
          <w:rFonts w:ascii="Times New Roman" w:hAnsi="Times New Roman"/>
          <w:kern w:val="0"/>
          <w:szCs w:val="24"/>
        </w:rPr>
        <w:t>2</w:t>
      </w:r>
      <w:r>
        <w:rPr>
          <w:rFonts w:ascii="Times New Roman" w:hAnsi="Times New Roman" w:hint="eastAsia"/>
          <w:kern w:val="0"/>
          <w:szCs w:val="24"/>
        </w:rPr>
        <w:t>位。</w:t>
      </w:r>
    </w:p>
    <w:p w:rsidR="00144912" w:rsidRPr="00EE344B" w:rsidRDefault="00144912" w:rsidP="00EE344B"/>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6F1FDB">
      <w:pPr>
        <w:jc w:val="center"/>
        <w:rPr>
          <w:sz w:val="28"/>
        </w:rPr>
      </w:pPr>
      <w:r>
        <w:rPr>
          <w:sz w:val="28"/>
        </w:rPr>
        <w:lastRenderedPageBreak/>
        <w:t>七、非进口产品</w:t>
      </w:r>
    </w:p>
    <w:p w:rsidR="00144912" w:rsidRDefault="00144912" w:rsidP="006F1FDB">
      <w:pPr>
        <w:jc w:val="left"/>
      </w:pPr>
    </w:p>
    <w:p w:rsidR="00144912" w:rsidRPr="00C92BEC" w:rsidRDefault="00144912" w:rsidP="006F1FDB">
      <w:pPr>
        <w:adjustRightInd w:val="0"/>
        <w:snapToGrid w:val="0"/>
        <w:spacing w:beforeLines="50" w:before="156" w:afterLines="50" w:after="156" w:line="360" w:lineRule="auto"/>
        <w:ind w:leftChars="202" w:left="485" w:firstLine="2"/>
        <w:jc w:val="center"/>
        <w:outlineLvl w:val="2"/>
        <w:rPr>
          <w:szCs w:val="24"/>
        </w:rPr>
      </w:pPr>
      <w:r w:rsidRPr="00C92BEC">
        <w:rPr>
          <w:rFonts w:hint="eastAsia"/>
          <w:szCs w:val="24"/>
        </w:rPr>
        <w:t>非进口产品声明函</w:t>
      </w:r>
    </w:p>
    <w:p w:rsidR="00144912" w:rsidRPr="00C92BEC" w:rsidRDefault="00144912" w:rsidP="00C92BEC">
      <w:pPr>
        <w:adjustRightInd w:val="0"/>
        <w:snapToGrid w:val="0"/>
        <w:spacing w:line="360" w:lineRule="auto"/>
        <w:rPr>
          <w:rFonts w:cs="宋体"/>
          <w:kern w:val="0"/>
          <w:szCs w:val="24"/>
        </w:rPr>
      </w:pPr>
      <w:r w:rsidRPr="00C92BEC">
        <w:rPr>
          <w:rFonts w:cs="宋体" w:hint="eastAsia"/>
          <w:kern w:val="0"/>
          <w:szCs w:val="24"/>
        </w:rPr>
        <w:t xml:space="preserve">    我方承诺就 （项目名称、编号） 所投_</w:t>
      </w:r>
      <w:r w:rsidRPr="00C92BEC">
        <w:rPr>
          <w:rFonts w:cs="宋体" w:hint="eastAsia"/>
          <w:kern w:val="0"/>
          <w:szCs w:val="24"/>
          <w:u w:val="single"/>
        </w:rPr>
        <w:t>_</w:t>
      </w:r>
      <w:r w:rsidRPr="00C92BEC">
        <w:rPr>
          <w:rFonts w:cs="宋体" w:hint="eastAsia"/>
          <w:kern w:val="0"/>
          <w:szCs w:val="24"/>
        </w:rPr>
        <w:t>____为非进口产品，我方保证上述内容的真实性，并承担由此引起的一切责任。</w:t>
      </w:r>
    </w:p>
    <w:p w:rsidR="00144912" w:rsidRPr="00C92BEC" w:rsidRDefault="00144912" w:rsidP="00C92BEC">
      <w:pPr>
        <w:adjustRightInd w:val="0"/>
        <w:snapToGrid w:val="0"/>
        <w:spacing w:line="360" w:lineRule="auto"/>
        <w:jc w:val="left"/>
        <w:outlineLvl w:val="2"/>
        <w:rPr>
          <w:rFonts w:cs="宋体"/>
          <w:kern w:val="0"/>
          <w:szCs w:val="24"/>
        </w:rPr>
      </w:pPr>
      <w:r w:rsidRPr="00C92BEC">
        <w:rPr>
          <w:rFonts w:cs="宋体" w:hint="eastAsia"/>
          <w:kern w:val="0"/>
          <w:szCs w:val="24"/>
        </w:rPr>
        <w:t xml:space="preserve">    特此声明。</w:t>
      </w:r>
    </w:p>
    <w:p w:rsidR="00144912" w:rsidRPr="00C92BEC" w:rsidRDefault="00144912" w:rsidP="00C92BEC">
      <w:pPr>
        <w:adjustRightInd w:val="0"/>
        <w:snapToGrid w:val="0"/>
        <w:spacing w:line="360" w:lineRule="auto"/>
        <w:jc w:val="left"/>
        <w:outlineLvl w:val="2"/>
        <w:rPr>
          <w:rFonts w:cs="宋体"/>
          <w:kern w:val="0"/>
          <w:szCs w:val="24"/>
        </w:rPr>
      </w:pPr>
    </w:p>
    <w:p w:rsidR="00144912" w:rsidRPr="00C92BEC" w:rsidRDefault="00144912" w:rsidP="00C92BEC">
      <w:pPr>
        <w:adjustRightInd w:val="0"/>
        <w:snapToGrid w:val="0"/>
        <w:spacing w:line="360" w:lineRule="auto"/>
        <w:jc w:val="left"/>
        <w:outlineLvl w:val="2"/>
        <w:rPr>
          <w:rFonts w:cs="宋体"/>
          <w:kern w:val="0"/>
          <w:szCs w:val="24"/>
        </w:rPr>
      </w:pPr>
    </w:p>
    <w:p w:rsidR="00144912" w:rsidRPr="00C92BEC" w:rsidRDefault="00144912" w:rsidP="00C92BEC">
      <w:pPr>
        <w:adjustRightInd w:val="0"/>
        <w:snapToGrid w:val="0"/>
        <w:spacing w:line="360" w:lineRule="auto"/>
        <w:jc w:val="left"/>
        <w:outlineLvl w:val="2"/>
        <w:rPr>
          <w:szCs w:val="24"/>
        </w:rPr>
      </w:pPr>
    </w:p>
    <w:p w:rsidR="00144912" w:rsidRPr="006F1FDB" w:rsidRDefault="00144912" w:rsidP="006F1FDB"/>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D602EE">
      <w:pPr>
        <w:jc w:val="center"/>
        <w:rPr>
          <w:sz w:val="28"/>
        </w:rPr>
      </w:pPr>
      <w:r>
        <w:rPr>
          <w:sz w:val="28"/>
        </w:rPr>
        <w:lastRenderedPageBreak/>
        <w:t>八、同类项目案例</w:t>
      </w:r>
    </w:p>
    <w:p w:rsidR="00144912" w:rsidRDefault="00144912" w:rsidP="00D602EE">
      <w:pPr>
        <w:jc w:val="left"/>
      </w:pPr>
    </w:p>
    <w:p w:rsidR="00144912" w:rsidRPr="00F00DAC" w:rsidRDefault="00144912" w:rsidP="005768A9">
      <w:pPr>
        <w:tabs>
          <w:tab w:val="num" w:pos="845"/>
          <w:tab w:val="left" w:pos="1050"/>
        </w:tabs>
        <w:adjustRightInd w:val="0"/>
        <w:snapToGrid w:val="0"/>
        <w:spacing w:beforeLines="50" w:before="156" w:afterLines="50" w:after="156" w:line="360" w:lineRule="auto"/>
        <w:jc w:val="center"/>
        <w:outlineLvl w:val="2"/>
        <w:rPr>
          <w:sz w:val="32"/>
          <w:szCs w:val="32"/>
        </w:rPr>
      </w:pPr>
      <w:r>
        <w:rPr>
          <w:rFonts w:hint="eastAsia"/>
          <w:sz w:val="32"/>
          <w:szCs w:val="32"/>
        </w:rPr>
        <w:t>项目案例</w:t>
      </w:r>
    </w:p>
    <w:tbl>
      <w:tblPr>
        <w:tblW w:w="0" w:type="auto"/>
        <w:jc w:val="center"/>
        <w:tblInd w:w="-13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61"/>
        <w:gridCol w:w="1485"/>
        <w:gridCol w:w="1089"/>
        <w:gridCol w:w="1069"/>
        <w:gridCol w:w="1369"/>
        <w:gridCol w:w="1360"/>
        <w:gridCol w:w="1139"/>
      </w:tblGrid>
      <w:tr w:rsidR="00144912" w:rsidTr="00624734">
        <w:trPr>
          <w:trHeight w:val="739"/>
          <w:jc w:val="center"/>
        </w:trPr>
        <w:tc>
          <w:tcPr>
            <w:tcW w:w="661" w:type="dxa"/>
            <w:tcBorders>
              <w:top w:val="single" w:sz="12" w:space="0" w:color="auto"/>
            </w:tcBorders>
            <w:vAlign w:val="center"/>
            <w:hideMark/>
          </w:tcPr>
          <w:p w:rsidR="00144912" w:rsidRDefault="00144912" w:rsidP="002E0A3E">
            <w:pPr>
              <w:snapToGrid w:val="0"/>
              <w:jc w:val="center"/>
              <w:rPr>
                <w:rFonts w:ascii="黑体" w:eastAsia="黑体"/>
                <w:bCs/>
                <w:szCs w:val="21"/>
              </w:rPr>
            </w:pPr>
            <w:r>
              <w:rPr>
                <w:rFonts w:ascii="黑体" w:eastAsia="黑体" w:hint="eastAsia"/>
                <w:bCs/>
                <w:szCs w:val="21"/>
              </w:rPr>
              <w:t>序号</w:t>
            </w:r>
          </w:p>
        </w:tc>
        <w:tc>
          <w:tcPr>
            <w:tcW w:w="1485" w:type="dxa"/>
            <w:tcBorders>
              <w:top w:val="single" w:sz="12" w:space="0" w:color="auto"/>
            </w:tcBorders>
            <w:vAlign w:val="center"/>
            <w:hideMark/>
          </w:tcPr>
          <w:p w:rsidR="00144912" w:rsidRDefault="00144912" w:rsidP="002E0A3E">
            <w:pPr>
              <w:snapToGrid w:val="0"/>
              <w:jc w:val="center"/>
              <w:rPr>
                <w:rFonts w:ascii="黑体" w:eastAsia="黑体"/>
                <w:bCs/>
                <w:szCs w:val="21"/>
              </w:rPr>
            </w:pPr>
            <w:r>
              <w:rPr>
                <w:rFonts w:ascii="黑体" w:eastAsia="黑体" w:hint="eastAsia"/>
                <w:bCs/>
                <w:szCs w:val="21"/>
              </w:rPr>
              <w:t>业主单位</w:t>
            </w:r>
          </w:p>
          <w:p w:rsidR="00144912" w:rsidRDefault="00144912" w:rsidP="002E0A3E">
            <w:pPr>
              <w:snapToGrid w:val="0"/>
              <w:jc w:val="center"/>
              <w:rPr>
                <w:rFonts w:ascii="黑体" w:eastAsia="黑体"/>
                <w:bCs/>
                <w:szCs w:val="21"/>
              </w:rPr>
            </w:pPr>
            <w:r>
              <w:rPr>
                <w:rFonts w:ascii="黑体" w:eastAsia="黑体" w:hint="eastAsia"/>
                <w:bCs/>
                <w:szCs w:val="21"/>
              </w:rPr>
              <w:t>名称</w:t>
            </w:r>
          </w:p>
        </w:tc>
        <w:tc>
          <w:tcPr>
            <w:tcW w:w="1089" w:type="dxa"/>
            <w:tcBorders>
              <w:top w:val="single" w:sz="12" w:space="0" w:color="auto"/>
            </w:tcBorders>
            <w:vAlign w:val="center"/>
            <w:hideMark/>
          </w:tcPr>
          <w:p w:rsidR="00144912" w:rsidRDefault="00144912" w:rsidP="002E0A3E">
            <w:pPr>
              <w:snapToGrid w:val="0"/>
              <w:jc w:val="center"/>
              <w:rPr>
                <w:rFonts w:ascii="黑体" w:eastAsia="黑体"/>
                <w:bCs/>
                <w:szCs w:val="21"/>
              </w:rPr>
            </w:pPr>
            <w:r>
              <w:rPr>
                <w:rFonts w:ascii="黑体" w:eastAsia="黑体" w:hint="eastAsia"/>
                <w:bCs/>
                <w:szCs w:val="21"/>
              </w:rPr>
              <w:t>服务内容</w:t>
            </w:r>
          </w:p>
        </w:tc>
        <w:tc>
          <w:tcPr>
            <w:tcW w:w="1069" w:type="dxa"/>
            <w:tcBorders>
              <w:top w:val="single" w:sz="12" w:space="0" w:color="auto"/>
            </w:tcBorders>
            <w:vAlign w:val="center"/>
            <w:hideMark/>
          </w:tcPr>
          <w:p w:rsidR="00144912" w:rsidRDefault="00144912" w:rsidP="002E0A3E">
            <w:pPr>
              <w:snapToGrid w:val="0"/>
              <w:jc w:val="center"/>
              <w:rPr>
                <w:rFonts w:ascii="黑体" w:eastAsia="黑体"/>
                <w:bCs/>
                <w:szCs w:val="21"/>
              </w:rPr>
            </w:pPr>
            <w:r>
              <w:rPr>
                <w:rFonts w:ascii="黑体" w:eastAsia="黑体" w:hint="eastAsia"/>
                <w:bCs/>
                <w:szCs w:val="21"/>
              </w:rPr>
              <w:t>合同</w:t>
            </w:r>
          </w:p>
          <w:p w:rsidR="00144912" w:rsidRDefault="00144912" w:rsidP="002E0A3E">
            <w:pPr>
              <w:snapToGrid w:val="0"/>
              <w:jc w:val="center"/>
              <w:rPr>
                <w:rFonts w:ascii="黑体" w:eastAsia="黑体"/>
                <w:bCs/>
                <w:szCs w:val="21"/>
              </w:rPr>
            </w:pPr>
            <w:r>
              <w:rPr>
                <w:rFonts w:ascii="黑体" w:eastAsia="黑体" w:hint="eastAsia"/>
                <w:bCs/>
                <w:szCs w:val="21"/>
              </w:rPr>
              <w:t>签订日期</w:t>
            </w:r>
          </w:p>
        </w:tc>
        <w:tc>
          <w:tcPr>
            <w:tcW w:w="1369" w:type="dxa"/>
            <w:tcBorders>
              <w:top w:val="single" w:sz="12" w:space="0" w:color="auto"/>
            </w:tcBorders>
            <w:vAlign w:val="center"/>
          </w:tcPr>
          <w:p w:rsidR="00144912" w:rsidRDefault="00144912" w:rsidP="003C4C84">
            <w:pPr>
              <w:snapToGrid w:val="0"/>
              <w:jc w:val="center"/>
              <w:rPr>
                <w:rFonts w:ascii="黑体" w:eastAsia="黑体"/>
                <w:bCs/>
                <w:szCs w:val="21"/>
              </w:rPr>
            </w:pPr>
            <w:r>
              <w:rPr>
                <w:rFonts w:ascii="黑体" w:eastAsia="黑体" w:hint="eastAsia"/>
                <w:bCs/>
                <w:szCs w:val="21"/>
              </w:rPr>
              <w:t>合同</w:t>
            </w:r>
          </w:p>
          <w:p w:rsidR="00144912" w:rsidRDefault="00144912" w:rsidP="003C4C84">
            <w:pPr>
              <w:snapToGrid w:val="0"/>
              <w:jc w:val="center"/>
              <w:rPr>
                <w:rFonts w:ascii="黑体" w:eastAsia="黑体"/>
                <w:bCs/>
                <w:szCs w:val="21"/>
              </w:rPr>
            </w:pPr>
            <w:r>
              <w:rPr>
                <w:rFonts w:ascii="黑体" w:eastAsia="黑体" w:hint="eastAsia"/>
                <w:bCs/>
                <w:szCs w:val="21"/>
              </w:rPr>
              <w:t>完成日期</w:t>
            </w:r>
          </w:p>
        </w:tc>
        <w:tc>
          <w:tcPr>
            <w:tcW w:w="1360" w:type="dxa"/>
            <w:tcBorders>
              <w:top w:val="single" w:sz="12" w:space="0" w:color="auto"/>
            </w:tcBorders>
            <w:vAlign w:val="center"/>
            <w:hideMark/>
          </w:tcPr>
          <w:p w:rsidR="00144912" w:rsidRDefault="00144912" w:rsidP="002E0A3E">
            <w:pPr>
              <w:snapToGrid w:val="0"/>
              <w:jc w:val="center"/>
              <w:rPr>
                <w:rFonts w:ascii="黑体" w:eastAsia="黑体"/>
                <w:bCs/>
                <w:szCs w:val="21"/>
              </w:rPr>
            </w:pPr>
            <w:r>
              <w:rPr>
                <w:rFonts w:ascii="黑体" w:eastAsia="黑体" w:hint="eastAsia"/>
                <w:bCs/>
                <w:szCs w:val="21"/>
              </w:rPr>
              <w:t>合同金额</w:t>
            </w:r>
          </w:p>
          <w:p w:rsidR="00144912" w:rsidRDefault="00144912" w:rsidP="002E0A3E">
            <w:pPr>
              <w:snapToGrid w:val="0"/>
              <w:jc w:val="center"/>
              <w:rPr>
                <w:rFonts w:ascii="黑体" w:eastAsia="黑体"/>
                <w:bCs/>
                <w:szCs w:val="21"/>
              </w:rPr>
            </w:pPr>
            <w:r>
              <w:rPr>
                <w:rFonts w:ascii="黑体" w:eastAsia="黑体" w:hint="eastAsia"/>
                <w:bCs/>
                <w:szCs w:val="21"/>
              </w:rPr>
              <w:t>（万元</w:t>
            </w:r>
            <w:r>
              <w:rPr>
                <w:rFonts w:ascii="黑体" w:eastAsia="黑体"/>
                <w:bCs/>
                <w:szCs w:val="21"/>
              </w:rPr>
              <w:t>/</w:t>
            </w:r>
            <w:r>
              <w:rPr>
                <w:rFonts w:ascii="黑体" w:eastAsia="黑体" w:hint="eastAsia"/>
                <w:bCs/>
                <w:szCs w:val="21"/>
              </w:rPr>
              <w:t>年）</w:t>
            </w:r>
          </w:p>
        </w:tc>
        <w:tc>
          <w:tcPr>
            <w:tcW w:w="1139" w:type="dxa"/>
            <w:tcBorders>
              <w:top w:val="single" w:sz="12" w:space="0" w:color="auto"/>
            </w:tcBorders>
            <w:vAlign w:val="center"/>
            <w:hideMark/>
          </w:tcPr>
          <w:p w:rsidR="00144912" w:rsidRDefault="00144912" w:rsidP="00624734">
            <w:pPr>
              <w:autoSpaceDE w:val="0"/>
              <w:autoSpaceDN w:val="0"/>
              <w:adjustRightInd w:val="0"/>
              <w:jc w:val="left"/>
              <w:rPr>
                <w:rFonts w:ascii="黑体" w:eastAsia="黑体" w:cs="黑体"/>
                <w:kern w:val="0"/>
                <w:szCs w:val="21"/>
              </w:rPr>
            </w:pPr>
            <w:r>
              <w:rPr>
                <w:rFonts w:ascii="黑体" w:eastAsia="黑体" w:cs="黑体" w:hint="eastAsia"/>
                <w:kern w:val="0"/>
                <w:szCs w:val="21"/>
              </w:rPr>
              <w:t>业主单位</w:t>
            </w:r>
          </w:p>
          <w:p w:rsidR="00144912" w:rsidRDefault="00144912" w:rsidP="00624734">
            <w:pPr>
              <w:autoSpaceDE w:val="0"/>
              <w:autoSpaceDN w:val="0"/>
              <w:adjustRightInd w:val="0"/>
              <w:jc w:val="left"/>
              <w:rPr>
                <w:rFonts w:ascii="黑体" w:eastAsia="黑体"/>
                <w:bCs/>
                <w:szCs w:val="21"/>
              </w:rPr>
            </w:pPr>
            <w:r>
              <w:rPr>
                <w:rFonts w:ascii="黑体" w:eastAsia="黑体" w:cs="黑体" w:hint="eastAsia"/>
                <w:kern w:val="0"/>
                <w:szCs w:val="21"/>
              </w:rPr>
              <w:t>联系电话</w:t>
            </w:r>
          </w:p>
        </w:tc>
      </w:tr>
      <w:tr w:rsidR="00144912" w:rsidTr="00624734">
        <w:trPr>
          <w:jc w:val="center"/>
        </w:trPr>
        <w:tc>
          <w:tcPr>
            <w:tcW w:w="661" w:type="dxa"/>
            <w:vAlign w:val="center"/>
          </w:tcPr>
          <w:p w:rsidR="00144912" w:rsidRDefault="00144912" w:rsidP="002E0A3E">
            <w:pPr>
              <w:jc w:val="center"/>
              <w:rPr>
                <w:sz w:val="28"/>
                <w:szCs w:val="28"/>
                <w:u w:val="single"/>
              </w:rPr>
            </w:pPr>
          </w:p>
        </w:tc>
        <w:tc>
          <w:tcPr>
            <w:tcW w:w="1485" w:type="dxa"/>
            <w:vAlign w:val="center"/>
          </w:tcPr>
          <w:p w:rsidR="00144912" w:rsidRDefault="00144912" w:rsidP="002E0A3E">
            <w:pPr>
              <w:jc w:val="center"/>
              <w:rPr>
                <w:sz w:val="28"/>
                <w:szCs w:val="28"/>
                <w:u w:val="single"/>
              </w:rPr>
            </w:pPr>
          </w:p>
        </w:tc>
        <w:tc>
          <w:tcPr>
            <w:tcW w:w="1089" w:type="dxa"/>
          </w:tcPr>
          <w:p w:rsidR="00144912" w:rsidRDefault="00144912" w:rsidP="002E0A3E">
            <w:pPr>
              <w:jc w:val="center"/>
              <w:rPr>
                <w:sz w:val="28"/>
                <w:szCs w:val="28"/>
                <w:u w:val="single"/>
              </w:rPr>
            </w:pPr>
          </w:p>
        </w:tc>
        <w:tc>
          <w:tcPr>
            <w:tcW w:w="1069" w:type="dxa"/>
            <w:vAlign w:val="center"/>
          </w:tcPr>
          <w:p w:rsidR="00144912" w:rsidRDefault="00144912" w:rsidP="002E0A3E">
            <w:pPr>
              <w:jc w:val="center"/>
              <w:rPr>
                <w:sz w:val="28"/>
                <w:szCs w:val="28"/>
                <w:u w:val="single"/>
              </w:rPr>
            </w:pPr>
          </w:p>
        </w:tc>
        <w:tc>
          <w:tcPr>
            <w:tcW w:w="1369" w:type="dxa"/>
          </w:tcPr>
          <w:p w:rsidR="00144912" w:rsidRDefault="00144912" w:rsidP="002E0A3E">
            <w:pPr>
              <w:jc w:val="center"/>
              <w:rPr>
                <w:sz w:val="28"/>
                <w:szCs w:val="28"/>
                <w:u w:val="single"/>
              </w:rPr>
            </w:pPr>
          </w:p>
        </w:tc>
        <w:tc>
          <w:tcPr>
            <w:tcW w:w="1360" w:type="dxa"/>
            <w:vAlign w:val="center"/>
          </w:tcPr>
          <w:p w:rsidR="00144912" w:rsidRDefault="00144912" w:rsidP="002E0A3E">
            <w:pPr>
              <w:jc w:val="center"/>
              <w:rPr>
                <w:sz w:val="28"/>
                <w:szCs w:val="28"/>
                <w:u w:val="single"/>
              </w:rPr>
            </w:pPr>
          </w:p>
        </w:tc>
        <w:tc>
          <w:tcPr>
            <w:tcW w:w="1139" w:type="dxa"/>
            <w:vAlign w:val="center"/>
          </w:tcPr>
          <w:p w:rsidR="00144912" w:rsidRDefault="00144912" w:rsidP="002E0A3E">
            <w:pPr>
              <w:jc w:val="center"/>
              <w:rPr>
                <w:sz w:val="28"/>
                <w:szCs w:val="28"/>
                <w:u w:val="single"/>
              </w:rPr>
            </w:pPr>
          </w:p>
        </w:tc>
      </w:tr>
      <w:tr w:rsidR="00144912" w:rsidTr="00624734">
        <w:trPr>
          <w:jc w:val="center"/>
        </w:trPr>
        <w:tc>
          <w:tcPr>
            <w:tcW w:w="661" w:type="dxa"/>
            <w:vAlign w:val="center"/>
          </w:tcPr>
          <w:p w:rsidR="00144912" w:rsidRDefault="00144912" w:rsidP="002E0A3E">
            <w:pPr>
              <w:jc w:val="center"/>
              <w:rPr>
                <w:sz w:val="28"/>
                <w:szCs w:val="28"/>
                <w:u w:val="single"/>
              </w:rPr>
            </w:pPr>
          </w:p>
        </w:tc>
        <w:tc>
          <w:tcPr>
            <w:tcW w:w="1485" w:type="dxa"/>
            <w:vAlign w:val="center"/>
          </w:tcPr>
          <w:p w:rsidR="00144912" w:rsidRDefault="00144912" w:rsidP="002E0A3E">
            <w:pPr>
              <w:jc w:val="center"/>
              <w:rPr>
                <w:sz w:val="28"/>
                <w:szCs w:val="28"/>
                <w:u w:val="single"/>
              </w:rPr>
            </w:pPr>
          </w:p>
        </w:tc>
        <w:tc>
          <w:tcPr>
            <w:tcW w:w="1089" w:type="dxa"/>
          </w:tcPr>
          <w:p w:rsidR="00144912" w:rsidRDefault="00144912" w:rsidP="002E0A3E">
            <w:pPr>
              <w:jc w:val="center"/>
              <w:rPr>
                <w:sz w:val="28"/>
                <w:szCs w:val="28"/>
                <w:u w:val="single"/>
              </w:rPr>
            </w:pPr>
          </w:p>
        </w:tc>
        <w:tc>
          <w:tcPr>
            <w:tcW w:w="1069" w:type="dxa"/>
            <w:vAlign w:val="center"/>
          </w:tcPr>
          <w:p w:rsidR="00144912" w:rsidRDefault="00144912" w:rsidP="002E0A3E">
            <w:pPr>
              <w:jc w:val="center"/>
              <w:rPr>
                <w:sz w:val="28"/>
                <w:szCs w:val="28"/>
                <w:u w:val="single"/>
              </w:rPr>
            </w:pPr>
          </w:p>
        </w:tc>
        <w:tc>
          <w:tcPr>
            <w:tcW w:w="1369" w:type="dxa"/>
          </w:tcPr>
          <w:p w:rsidR="00144912" w:rsidRDefault="00144912" w:rsidP="002E0A3E">
            <w:pPr>
              <w:jc w:val="center"/>
              <w:rPr>
                <w:sz w:val="28"/>
                <w:szCs w:val="28"/>
                <w:u w:val="single"/>
              </w:rPr>
            </w:pPr>
          </w:p>
        </w:tc>
        <w:tc>
          <w:tcPr>
            <w:tcW w:w="1360" w:type="dxa"/>
            <w:vAlign w:val="center"/>
          </w:tcPr>
          <w:p w:rsidR="00144912" w:rsidRDefault="00144912" w:rsidP="002E0A3E">
            <w:pPr>
              <w:jc w:val="center"/>
              <w:rPr>
                <w:sz w:val="28"/>
                <w:szCs w:val="28"/>
                <w:u w:val="single"/>
              </w:rPr>
            </w:pPr>
          </w:p>
        </w:tc>
        <w:tc>
          <w:tcPr>
            <w:tcW w:w="1139" w:type="dxa"/>
            <w:vAlign w:val="center"/>
          </w:tcPr>
          <w:p w:rsidR="00144912" w:rsidRDefault="00144912" w:rsidP="002E0A3E">
            <w:pPr>
              <w:jc w:val="center"/>
              <w:rPr>
                <w:sz w:val="28"/>
                <w:szCs w:val="28"/>
                <w:u w:val="single"/>
              </w:rPr>
            </w:pPr>
          </w:p>
        </w:tc>
      </w:tr>
      <w:tr w:rsidR="00144912" w:rsidTr="00624734">
        <w:trPr>
          <w:jc w:val="center"/>
        </w:trPr>
        <w:tc>
          <w:tcPr>
            <w:tcW w:w="661" w:type="dxa"/>
            <w:vAlign w:val="center"/>
          </w:tcPr>
          <w:p w:rsidR="00144912" w:rsidRDefault="00144912" w:rsidP="002E0A3E">
            <w:pPr>
              <w:jc w:val="center"/>
              <w:rPr>
                <w:sz w:val="28"/>
                <w:szCs w:val="28"/>
                <w:u w:val="single"/>
              </w:rPr>
            </w:pPr>
          </w:p>
        </w:tc>
        <w:tc>
          <w:tcPr>
            <w:tcW w:w="1485" w:type="dxa"/>
            <w:vAlign w:val="center"/>
          </w:tcPr>
          <w:p w:rsidR="00144912" w:rsidRDefault="00144912" w:rsidP="002E0A3E">
            <w:pPr>
              <w:jc w:val="center"/>
              <w:rPr>
                <w:sz w:val="28"/>
                <w:szCs w:val="28"/>
                <w:u w:val="single"/>
              </w:rPr>
            </w:pPr>
          </w:p>
        </w:tc>
        <w:tc>
          <w:tcPr>
            <w:tcW w:w="1089" w:type="dxa"/>
          </w:tcPr>
          <w:p w:rsidR="00144912" w:rsidRDefault="00144912" w:rsidP="002E0A3E">
            <w:pPr>
              <w:jc w:val="center"/>
              <w:rPr>
                <w:sz w:val="28"/>
                <w:szCs w:val="28"/>
                <w:u w:val="single"/>
              </w:rPr>
            </w:pPr>
          </w:p>
        </w:tc>
        <w:tc>
          <w:tcPr>
            <w:tcW w:w="1069" w:type="dxa"/>
            <w:vAlign w:val="center"/>
          </w:tcPr>
          <w:p w:rsidR="00144912" w:rsidRDefault="00144912" w:rsidP="002E0A3E">
            <w:pPr>
              <w:jc w:val="center"/>
              <w:rPr>
                <w:sz w:val="28"/>
                <w:szCs w:val="28"/>
                <w:u w:val="single"/>
              </w:rPr>
            </w:pPr>
          </w:p>
        </w:tc>
        <w:tc>
          <w:tcPr>
            <w:tcW w:w="1369" w:type="dxa"/>
          </w:tcPr>
          <w:p w:rsidR="00144912" w:rsidRDefault="00144912" w:rsidP="002E0A3E">
            <w:pPr>
              <w:jc w:val="center"/>
              <w:rPr>
                <w:sz w:val="28"/>
                <w:szCs w:val="28"/>
                <w:u w:val="single"/>
              </w:rPr>
            </w:pPr>
          </w:p>
        </w:tc>
        <w:tc>
          <w:tcPr>
            <w:tcW w:w="1360" w:type="dxa"/>
            <w:vAlign w:val="center"/>
          </w:tcPr>
          <w:p w:rsidR="00144912" w:rsidRDefault="00144912" w:rsidP="002E0A3E">
            <w:pPr>
              <w:jc w:val="center"/>
              <w:rPr>
                <w:sz w:val="28"/>
                <w:szCs w:val="28"/>
                <w:u w:val="single"/>
              </w:rPr>
            </w:pPr>
          </w:p>
        </w:tc>
        <w:tc>
          <w:tcPr>
            <w:tcW w:w="1139" w:type="dxa"/>
            <w:vAlign w:val="center"/>
          </w:tcPr>
          <w:p w:rsidR="00144912" w:rsidRDefault="00144912" w:rsidP="002E0A3E">
            <w:pPr>
              <w:jc w:val="center"/>
              <w:rPr>
                <w:sz w:val="28"/>
                <w:szCs w:val="28"/>
                <w:u w:val="single"/>
              </w:rPr>
            </w:pPr>
          </w:p>
        </w:tc>
      </w:tr>
      <w:tr w:rsidR="00144912" w:rsidTr="00624734">
        <w:trPr>
          <w:jc w:val="center"/>
        </w:trPr>
        <w:tc>
          <w:tcPr>
            <w:tcW w:w="661" w:type="dxa"/>
            <w:tcBorders>
              <w:bottom w:val="single" w:sz="12" w:space="0" w:color="auto"/>
            </w:tcBorders>
            <w:vAlign w:val="center"/>
          </w:tcPr>
          <w:p w:rsidR="00144912" w:rsidRDefault="00144912" w:rsidP="002E0A3E">
            <w:pPr>
              <w:jc w:val="center"/>
              <w:rPr>
                <w:sz w:val="28"/>
                <w:szCs w:val="28"/>
                <w:u w:val="single"/>
              </w:rPr>
            </w:pPr>
          </w:p>
        </w:tc>
        <w:tc>
          <w:tcPr>
            <w:tcW w:w="1485" w:type="dxa"/>
            <w:tcBorders>
              <w:bottom w:val="single" w:sz="12" w:space="0" w:color="auto"/>
            </w:tcBorders>
            <w:vAlign w:val="center"/>
          </w:tcPr>
          <w:p w:rsidR="00144912" w:rsidRDefault="00144912" w:rsidP="002E0A3E">
            <w:pPr>
              <w:jc w:val="center"/>
              <w:rPr>
                <w:sz w:val="28"/>
                <w:szCs w:val="28"/>
                <w:u w:val="single"/>
              </w:rPr>
            </w:pPr>
          </w:p>
        </w:tc>
        <w:tc>
          <w:tcPr>
            <w:tcW w:w="1089" w:type="dxa"/>
            <w:tcBorders>
              <w:bottom w:val="single" w:sz="12" w:space="0" w:color="auto"/>
            </w:tcBorders>
          </w:tcPr>
          <w:p w:rsidR="00144912" w:rsidRDefault="00144912" w:rsidP="002E0A3E">
            <w:pPr>
              <w:jc w:val="center"/>
              <w:rPr>
                <w:sz w:val="28"/>
                <w:szCs w:val="28"/>
                <w:u w:val="single"/>
              </w:rPr>
            </w:pPr>
          </w:p>
        </w:tc>
        <w:tc>
          <w:tcPr>
            <w:tcW w:w="1069" w:type="dxa"/>
            <w:tcBorders>
              <w:bottom w:val="single" w:sz="12" w:space="0" w:color="auto"/>
            </w:tcBorders>
            <w:vAlign w:val="center"/>
          </w:tcPr>
          <w:p w:rsidR="00144912" w:rsidRDefault="00144912" w:rsidP="002E0A3E">
            <w:pPr>
              <w:jc w:val="center"/>
              <w:rPr>
                <w:sz w:val="28"/>
                <w:szCs w:val="28"/>
                <w:u w:val="single"/>
              </w:rPr>
            </w:pPr>
          </w:p>
        </w:tc>
        <w:tc>
          <w:tcPr>
            <w:tcW w:w="1369" w:type="dxa"/>
            <w:tcBorders>
              <w:bottom w:val="single" w:sz="12" w:space="0" w:color="auto"/>
            </w:tcBorders>
          </w:tcPr>
          <w:p w:rsidR="00144912" w:rsidRDefault="00144912" w:rsidP="002E0A3E">
            <w:pPr>
              <w:jc w:val="center"/>
              <w:rPr>
                <w:sz w:val="28"/>
                <w:szCs w:val="28"/>
                <w:u w:val="single"/>
              </w:rPr>
            </w:pPr>
          </w:p>
        </w:tc>
        <w:tc>
          <w:tcPr>
            <w:tcW w:w="1360" w:type="dxa"/>
            <w:tcBorders>
              <w:bottom w:val="single" w:sz="12" w:space="0" w:color="auto"/>
            </w:tcBorders>
            <w:vAlign w:val="center"/>
          </w:tcPr>
          <w:p w:rsidR="00144912" w:rsidRDefault="00144912" w:rsidP="002E0A3E">
            <w:pPr>
              <w:jc w:val="center"/>
              <w:rPr>
                <w:sz w:val="28"/>
                <w:szCs w:val="28"/>
                <w:u w:val="single"/>
              </w:rPr>
            </w:pPr>
          </w:p>
        </w:tc>
        <w:tc>
          <w:tcPr>
            <w:tcW w:w="1139" w:type="dxa"/>
            <w:tcBorders>
              <w:bottom w:val="single" w:sz="12" w:space="0" w:color="auto"/>
            </w:tcBorders>
            <w:vAlign w:val="center"/>
          </w:tcPr>
          <w:p w:rsidR="00144912" w:rsidRDefault="00144912" w:rsidP="002E0A3E">
            <w:pPr>
              <w:jc w:val="center"/>
              <w:rPr>
                <w:sz w:val="28"/>
                <w:szCs w:val="28"/>
                <w:u w:val="single"/>
              </w:rPr>
            </w:pPr>
          </w:p>
        </w:tc>
      </w:tr>
    </w:tbl>
    <w:p w:rsidR="00144912" w:rsidRDefault="00144912" w:rsidP="00DB6830">
      <w:pPr>
        <w:ind w:firstLineChars="100" w:firstLine="240"/>
        <w:rPr>
          <w:rFonts w:ascii="Times New Roman" w:hAnsi="Times New Roman"/>
        </w:rPr>
      </w:pPr>
    </w:p>
    <w:p w:rsidR="00144912" w:rsidRPr="000801D1" w:rsidRDefault="00144912" w:rsidP="000801D1">
      <w:pPr>
        <w:ind w:firstLineChars="100" w:firstLine="240"/>
      </w:pPr>
      <w:r w:rsidRPr="000801D1">
        <w:rPr>
          <w:rFonts w:hint="eastAsia"/>
        </w:rPr>
        <w:t>注：</w:t>
      </w:r>
    </w:p>
    <w:p w:rsidR="00144912" w:rsidRPr="00316F0C" w:rsidRDefault="00144912" w:rsidP="00D602EE">
      <w:pPr>
        <w:adjustRightInd w:val="0"/>
        <w:snapToGrid w:val="0"/>
        <w:spacing w:line="276" w:lineRule="auto"/>
        <w:ind w:left="210" w:firstLineChars="200" w:firstLine="480"/>
        <w:rPr>
          <w:szCs w:val="21"/>
        </w:rPr>
      </w:pPr>
      <w:r w:rsidRPr="00316F0C">
        <w:rPr>
          <w:rFonts w:hint="eastAsia"/>
          <w:szCs w:val="21"/>
        </w:rPr>
        <w:t>1.本表可自行扩展。</w:t>
      </w:r>
    </w:p>
    <w:p w:rsidR="00144912" w:rsidRPr="00316F0C" w:rsidRDefault="00144912" w:rsidP="00D602EE">
      <w:pPr>
        <w:adjustRightInd w:val="0"/>
        <w:snapToGrid w:val="0"/>
        <w:spacing w:line="276" w:lineRule="auto"/>
        <w:ind w:left="210" w:firstLineChars="200" w:firstLine="480"/>
        <w:rPr>
          <w:szCs w:val="21"/>
        </w:rPr>
      </w:pPr>
      <w:r w:rsidRPr="00316F0C">
        <w:rPr>
          <w:rFonts w:hint="eastAsia"/>
          <w:szCs w:val="21"/>
        </w:rPr>
        <w:t>2.采购人将复查上述案例情况。</w:t>
      </w:r>
    </w:p>
    <w:p w:rsidR="00144912" w:rsidRPr="00626DB7" w:rsidRDefault="00144912" w:rsidP="00DB6830"/>
    <w:p w:rsidR="00144912" w:rsidRPr="00D602EE" w:rsidRDefault="00144912" w:rsidP="00D602EE"/>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F7045C">
      <w:pPr>
        <w:jc w:val="center"/>
        <w:rPr>
          <w:sz w:val="28"/>
        </w:rPr>
      </w:pPr>
      <w:r>
        <w:rPr>
          <w:sz w:val="28"/>
        </w:rPr>
        <w:lastRenderedPageBreak/>
        <w:t>九、相关管理体系认证</w:t>
      </w:r>
    </w:p>
    <w:p w:rsidR="00144912" w:rsidRDefault="00144912" w:rsidP="00F7045C">
      <w:pPr>
        <w:jc w:val="left"/>
      </w:pPr>
    </w:p>
    <w:p w:rsidR="00144912" w:rsidRPr="005B1FA6" w:rsidRDefault="00144912" w:rsidP="003C613C">
      <w:pPr>
        <w:rPr>
          <w:sz w:val="28"/>
          <w:szCs w:val="28"/>
        </w:rPr>
      </w:pPr>
      <w:r>
        <w:rPr>
          <w:rFonts w:hint="eastAsia"/>
          <w:sz w:val="28"/>
          <w:szCs w:val="28"/>
        </w:rPr>
        <w:t>投标人有效期内的环境管理体系、质量管理体系</w:t>
      </w:r>
      <w:r w:rsidRPr="005B1FA6">
        <w:rPr>
          <w:rFonts w:hint="eastAsia"/>
          <w:sz w:val="28"/>
          <w:szCs w:val="28"/>
        </w:rPr>
        <w:t>、职业健康安全管理体系认证</w:t>
      </w:r>
      <w:r>
        <w:rPr>
          <w:rFonts w:hint="eastAsia"/>
          <w:sz w:val="28"/>
          <w:szCs w:val="28"/>
        </w:rPr>
        <w:t>证书</w:t>
      </w:r>
      <w:r w:rsidRPr="005B1FA6">
        <w:rPr>
          <w:rFonts w:hint="eastAsia"/>
          <w:sz w:val="28"/>
          <w:szCs w:val="28"/>
        </w:rPr>
        <w:t>原件扫描件。</w:t>
      </w:r>
    </w:p>
    <w:p w:rsidR="00144912" w:rsidRPr="00F7045C" w:rsidRDefault="00144912" w:rsidP="00F7045C"/>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FC4284">
      <w:pPr>
        <w:jc w:val="center"/>
        <w:rPr>
          <w:sz w:val="28"/>
        </w:rPr>
      </w:pPr>
      <w:r>
        <w:rPr>
          <w:sz w:val="28"/>
        </w:rPr>
        <w:lastRenderedPageBreak/>
        <w:t>十、中小企业声明函</w:t>
      </w:r>
    </w:p>
    <w:p w:rsidR="00144912" w:rsidRDefault="00144912" w:rsidP="00FC4284">
      <w:pPr>
        <w:jc w:val="left"/>
      </w:pPr>
    </w:p>
    <w:p w:rsidR="00144912" w:rsidRDefault="00144912" w:rsidP="00956F9C">
      <w:pPr>
        <w:jc w:val="center"/>
        <w:rPr>
          <w:sz w:val="28"/>
        </w:rPr>
      </w:pPr>
      <w:r>
        <w:rPr>
          <w:rFonts w:hint="eastAsia"/>
          <w:sz w:val="28"/>
        </w:rPr>
        <w:t>中小企业声明函（工程、服务类）</w:t>
      </w:r>
    </w:p>
    <w:p w:rsidR="00144912" w:rsidRDefault="00144912" w:rsidP="00956F9C">
      <w:pPr>
        <w:jc w:val="left"/>
        <w:rPr>
          <w:szCs w:val="24"/>
        </w:rPr>
      </w:pPr>
    </w:p>
    <w:p w:rsidR="00144912" w:rsidRDefault="00144912" w:rsidP="00FC4284">
      <w:pPr>
        <w:adjustRightInd w:val="0"/>
        <w:snapToGrid w:val="0"/>
        <w:spacing w:line="360" w:lineRule="auto"/>
        <w:ind w:firstLineChars="250" w:firstLine="600"/>
        <w:rPr>
          <w:rFonts w:cs="宋体"/>
          <w:kern w:val="0"/>
          <w:szCs w:val="24"/>
        </w:rPr>
      </w:pPr>
      <w:r>
        <w:rPr>
          <w:rFonts w:cs="宋体" w:hint="eastAsia"/>
          <w:kern w:val="0"/>
          <w:szCs w:val="24"/>
        </w:rPr>
        <w:t>本公司（联合体）郑重声明，根据《政府采购促进中小企业发展管理办法》（财库﹝2020﹞46 号）的规定，本公司（联合体）参加</w:t>
      </w:r>
      <w:r>
        <w:rPr>
          <w:rFonts w:cs="宋体" w:hint="eastAsia"/>
          <w:i/>
          <w:kern w:val="0"/>
          <w:szCs w:val="24"/>
          <w:u w:val="single"/>
        </w:rPr>
        <w:t>（单位名称）</w:t>
      </w:r>
      <w:r>
        <w:rPr>
          <w:rFonts w:cs="宋体" w:hint="eastAsia"/>
          <w:kern w:val="0"/>
          <w:szCs w:val="24"/>
        </w:rPr>
        <w:t>的</w:t>
      </w:r>
      <w:r>
        <w:rPr>
          <w:rFonts w:cs="宋体" w:hint="eastAsia"/>
          <w:i/>
          <w:kern w:val="0"/>
          <w:szCs w:val="24"/>
          <w:u w:val="single"/>
        </w:rPr>
        <w:t>（项目名称）</w:t>
      </w:r>
      <w:r>
        <w:rPr>
          <w:rFonts w:cs="宋体" w:hint="eastAsia"/>
          <w:kern w:val="0"/>
          <w:szCs w:val="24"/>
        </w:rPr>
        <w:t>采购活动，工程的施工单位全部为符合政策要求的中小企业（或者：服务全部由符合政策要求的中小企业承接）。相关企业（含联合体中的中小企业、签订分包意向协议的中小企业）的具体情况如下：</w:t>
      </w:r>
    </w:p>
    <w:p w:rsidR="00144912" w:rsidRDefault="00144912" w:rsidP="00FC4284">
      <w:pPr>
        <w:adjustRightInd w:val="0"/>
        <w:snapToGrid w:val="0"/>
        <w:spacing w:line="360" w:lineRule="auto"/>
        <w:ind w:firstLineChars="250" w:firstLine="600"/>
        <w:rPr>
          <w:rFonts w:cs="宋体"/>
          <w:kern w:val="0"/>
          <w:szCs w:val="24"/>
        </w:rPr>
      </w:pPr>
      <w:r>
        <w:rPr>
          <w:rFonts w:cs="宋体" w:hint="eastAsia"/>
          <w:kern w:val="0"/>
          <w:szCs w:val="24"/>
        </w:rPr>
        <w:t>1.</w:t>
      </w:r>
      <w:r>
        <w:rPr>
          <w:rFonts w:cs="宋体" w:hint="eastAsia"/>
          <w:i/>
          <w:kern w:val="0"/>
          <w:szCs w:val="24"/>
          <w:u w:val="single"/>
        </w:rPr>
        <w:t xml:space="preserve">（标的名称）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hint="eastAsia"/>
          <w:kern w:val="0"/>
          <w:szCs w:val="24"/>
          <w:u w:val="single"/>
        </w:rPr>
        <w:t xml:space="preserve">     </w:t>
      </w:r>
      <w:r>
        <w:rPr>
          <w:rFonts w:cs="宋体" w:hint="eastAsia"/>
          <w:kern w:val="0"/>
          <w:szCs w:val="24"/>
        </w:rPr>
        <w:t>人，营业收入为</w:t>
      </w:r>
      <w:r>
        <w:rPr>
          <w:rFonts w:cs="宋体" w:hint="eastAsia"/>
          <w:kern w:val="0"/>
          <w:szCs w:val="24"/>
          <w:u w:val="single"/>
        </w:rPr>
        <w:t xml:space="preserve">     </w:t>
      </w:r>
      <w:r>
        <w:rPr>
          <w:rFonts w:cs="宋体" w:hint="eastAsia"/>
          <w:kern w:val="0"/>
          <w:szCs w:val="24"/>
        </w:rPr>
        <w:t>万元，资产总额为</w:t>
      </w:r>
      <w:r>
        <w:rPr>
          <w:rFonts w:cs="宋体" w:hint="eastAsia"/>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144912" w:rsidRDefault="00144912" w:rsidP="00FC4284">
      <w:pPr>
        <w:adjustRightInd w:val="0"/>
        <w:snapToGrid w:val="0"/>
        <w:spacing w:line="360" w:lineRule="auto"/>
        <w:ind w:firstLineChars="250" w:firstLine="600"/>
        <w:rPr>
          <w:rFonts w:cs="宋体"/>
          <w:kern w:val="0"/>
          <w:szCs w:val="24"/>
        </w:rPr>
      </w:pPr>
      <w:r>
        <w:rPr>
          <w:rFonts w:cs="宋体" w:hint="eastAsia"/>
          <w:kern w:val="0"/>
          <w:szCs w:val="24"/>
        </w:rPr>
        <w:t>2.</w:t>
      </w:r>
      <w:r>
        <w:rPr>
          <w:rFonts w:cs="宋体" w:hint="eastAsia"/>
          <w:i/>
          <w:kern w:val="0"/>
          <w:szCs w:val="24"/>
          <w:u w:val="single"/>
        </w:rPr>
        <w:t>（标的名称）</w:t>
      </w:r>
      <w:r>
        <w:rPr>
          <w:rFonts w:cs="宋体" w:hint="eastAsia"/>
          <w:kern w:val="0"/>
          <w:szCs w:val="24"/>
        </w:rPr>
        <w:t xml:space="preserve"> ，属于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hint="eastAsia"/>
          <w:kern w:val="0"/>
          <w:szCs w:val="24"/>
          <w:u w:val="single"/>
        </w:rPr>
        <w:t xml:space="preserve">     </w:t>
      </w:r>
      <w:r>
        <w:rPr>
          <w:rFonts w:cs="宋体" w:hint="eastAsia"/>
          <w:kern w:val="0"/>
          <w:szCs w:val="24"/>
        </w:rPr>
        <w:t>人，营业收入为</w:t>
      </w:r>
      <w:r>
        <w:rPr>
          <w:rFonts w:cs="宋体" w:hint="eastAsia"/>
          <w:kern w:val="0"/>
          <w:szCs w:val="24"/>
          <w:u w:val="single"/>
        </w:rPr>
        <w:t xml:space="preserve">     </w:t>
      </w:r>
      <w:r>
        <w:rPr>
          <w:rFonts w:cs="宋体" w:hint="eastAsia"/>
          <w:kern w:val="0"/>
          <w:szCs w:val="24"/>
        </w:rPr>
        <w:t>万元，资产总额为</w:t>
      </w:r>
      <w:r>
        <w:rPr>
          <w:rFonts w:cs="宋体" w:hint="eastAsia"/>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144912" w:rsidRDefault="00144912" w:rsidP="00956F9C">
      <w:pPr>
        <w:autoSpaceDE w:val="0"/>
        <w:autoSpaceDN w:val="0"/>
        <w:adjustRightInd w:val="0"/>
        <w:jc w:val="left"/>
        <w:rPr>
          <w:rFonts w:ascii="FangSong" w:eastAsia="FangSong" w:cs="FangSong"/>
          <w:kern w:val="0"/>
          <w:szCs w:val="24"/>
        </w:rPr>
      </w:pPr>
      <w:r>
        <w:rPr>
          <w:rFonts w:ascii="FangSong" w:eastAsia="FangSong" w:cs="FangSong" w:hint="eastAsia"/>
          <w:kern w:val="0"/>
          <w:szCs w:val="24"/>
        </w:rPr>
        <w:t>……</w:t>
      </w:r>
    </w:p>
    <w:p w:rsidR="00144912" w:rsidRDefault="00144912" w:rsidP="00FC4284">
      <w:pPr>
        <w:adjustRightInd w:val="0"/>
        <w:snapToGrid w:val="0"/>
        <w:spacing w:line="360" w:lineRule="auto"/>
        <w:ind w:firstLineChars="250" w:firstLine="600"/>
        <w:rPr>
          <w:rFonts w:cs="宋体"/>
          <w:kern w:val="0"/>
          <w:szCs w:val="24"/>
        </w:rPr>
      </w:pPr>
      <w:r>
        <w:rPr>
          <w:rFonts w:cs="宋体" w:hint="eastAsia"/>
          <w:kern w:val="0"/>
          <w:szCs w:val="24"/>
        </w:rPr>
        <w:t>以上企业，不属于大企业的分支机构，不存在控股股东为大企业的情形，也不存在与大企业的负责人为同一人的情形。</w:t>
      </w:r>
    </w:p>
    <w:p w:rsidR="00144912" w:rsidRDefault="00144912" w:rsidP="00FC4284">
      <w:pPr>
        <w:adjustRightInd w:val="0"/>
        <w:snapToGrid w:val="0"/>
        <w:spacing w:line="360" w:lineRule="auto"/>
        <w:ind w:firstLineChars="250" w:firstLine="600"/>
        <w:rPr>
          <w:rFonts w:cs="宋体"/>
          <w:kern w:val="0"/>
          <w:szCs w:val="24"/>
        </w:rPr>
      </w:pPr>
      <w:r>
        <w:rPr>
          <w:rFonts w:cs="宋体" w:hint="eastAsia"/>
          <w:kern w:val="0"/>
          <w:szCs w:val="24"/>
        </w:rPr>
        <w:t>本企业对上述声明内容的真实性负责。如有虚假，将依法承担相应责任。</w:t>
      </w:r>
    </w:p>
    <w:p w:rsidR="00144912" w:rsidRDefault="00144912" w:rsidP="00FC4284">
      <w:pPr>
        <w:adjustRightInd w:val="0"/>
        <w:snapToGrid w:val="0"/>
        <w:spacing w:line="360" w:lineRule="auto"/>
        <w:ind w:firstLineChars="250" w:firstLine="600"/>
        <w:rPr>
          <w:rFonts w:cs="宋体"/>
          <w:kern w:val="0"/>
          <w:szCs w:val="24"/>
        </w:rPr>
      </w:pPr>
    </w:p>
    <w:p w:rsidR="00144912" w:rsidRDefault="00144912" w:rsidP="00956F9C">
      <w:pPr>
        <w:jc w:val="center"/>
        <w:rPr>
          <w:rFonts w:cs="宋体"/>
          <w:kern w:val="0"/>
          <w:szCs w:val="24"/>
        </w:rPr>
      </w:pPr>
      <w:r>
        <w:rPr>
          <w:rFonts w:cs="宋体" w:hint="eastAsia"/>
          <w:kern w:val="0"/>
          <w:szCs w:val="24"/>
        </w:rPr>
        <w:t xml:space="preserve">  数字认证证书电子签章：</w:t>
      </w:r>
    </w:p>
    <w:p w:rsidR="00144912" w:rsidRDefault="00144912" w:rsidP="00956F9C">
      <w:pPr>
        <w:jc w:val="center"/>
        <w:rPr>
          <w:rFonts w:cs="宋体"/>
          <w:kern w:val="0"/>
          <w:szCs w:val="24"/>
        </w:rPr>
      </w:pPr>
      <w:r>
        <w:rPr>
          <w:rFonts w:cs="宋体" w:hint="eastAsia"/>
          <w:kern w:val="0"/>
          <w:szCs w:val="24"/>
        </w:rPr>
        <w:t xml:space="preserve">                  日期：</w:t>
      </w:r>
    </w:p>
    <w:p w:rsidR="00144912" w:rsidRDefault="00144912" w:rsidP="00956F9C">
      <w:pPr>
        <w:jc w:val="center"/>
        <w:rPr>
          <w:rFonts w:cs="宋体"/>
          <w:kern w:val="0"/>
          <w:szCs w:val="24"/>
        </w:rPr>
      </w:pPr>
    </w:p>
    <w:p w:rsidR="00144912" w:rsidRDefault="00144912" w:rsidP="00956F9C">
      <w:pPr>
        <w:jc w:val="left"/>
        <w:rPr>
          <w:rFonts w:cs="宋体"/>
          <w:b/>
          <w:color w:val="FF0000"/>
          <w:kern w:val="0"/>
          <w:szCs w:val="24"/>
        </w:rPr>
      </w:pPr>
      <w:r>
        <w:rPr>
          <w:rFonts w:cs="宋体" w:hint="eastAsia"/>
          <w:b/>
          <w:color w:val="FF0000"/>
          <w:kern w:val="0"/>
          <w:szCs w:val="24"/>
        </w:rPr>
        <w:t>特别提醒：</w:t>
      </w:r>
    </w:p>
    <w:p w:rsidR="00144912" w:rsidRDefault="00144912" w:rsidP="00FC4284">
      <w:pPr>
        <w:widowControl/>
        <w:adjustRightInd w:val="0"/>
        <w:snapToGrid w:val="0"/>
        <w:spacing w:line="400" w:lineRule="exact"/>
        <w:ind w:leftChars="67" w:left="161"/>
        <w:rPr>
          <w:rFonts w:cs="宋体"/>
          <w:color w:val="FF0000"/>
          <w:kern w:val="0"/>
          <w:szCs w:val="24"/>
        </w:rPr>
      </w:pPr>
      <w:r>
        <w:rPr>
          <w:rFonts w:cs="宋体" w:hint="eastAsia"/>
          <w:color w:val="FF0000"/>
          <w:kern w:val="0"/>
          <w:szCs w:val="24"/>
        </w:rPr>
        <w:t>1. 从业人员、营业收入、资产总额填报上一年度数据，无上一年度数据的新成立 企业可不填报。</w:t>
      </w:r>
    </w:p>
    <w:p w:rsidR="00144912" w:rsidRDefault="00144912" w:rsidP="00FC4284">
      <w:pPr>
        <w:widowControl/>
        <w:adjustRightInd w:val="0"/>
        <w:snapToGrid w:val="0"/>
        <w:spacing w:line="400" w:lineRule="exact"/>
        <w:ind w:leftChars="67" w:left="161"/>
        <w:rPr>
          <w:rFonts w:cs="宋体"/>
          <w:color w:val="FF0000"/>
          <w:kern w:val="0"/>
          <w:szCs w:val="24"/>
        </w:rPr>
      </w:pPr>
      <w:r>
        <w:rPr>
          <w:rFonts w:cs="宋体" w:hint="eastAsia"/>
          <w:color w:val="FF0000"/>
          <w:kern w:val="0"/>
          <w:szCs w:val="24"/>
        </w:rPr>
        <w:t>2.电子签章后，文档不应再修改，否则签章无效；如需修改，请修改后重新签章；</w:t>
      </w:r>
    </w:p>
    <w:p w:rsidR="00144912" w:rsidRDefault="00144912" w:rsidP="00FC4284">
      <w:pPr>
        <w:adjustRightInd w:val="0"/>
        <w:snapToGrid w:val="0"/>
        <w:spacing w:line="360" w:lineRule="auto"/>
        <w:ind w:leftChars="67" w:left="161"/>
        <w:rPr>
          <w:rFonts w:cs="宋体"/>
          <w:color w:val="FF0000"/>
          <w:kern w:val="0"/>
          <w:szCs w:val="24"/>
        </w:rPr>
      </w:pPr>
      <w:r>
        <w:rPr>
          <w:rFonts w:cs="宋体" w:hint="eastAsia"/>
          <w:color w:val="FF0000"/>
          <w:kern w:val="0"/>
          <w:szCs w:val="24"/>
        </w:rPr>
        <w:t>3. 中标供应商享受中小企业扶持政策的，其声明函将随中标结果同时公告，接受社会监督。</w:t>
      </w:r>
    </w:p>
    <w:p w:rsidR="00144912" w:rsidRDefault="00144912" w:rsidP="00FC4284">
      <w:pPr>
        <w:adjustRightInd w:val="0"/>
        <w:snapToGrid w:val="0"/>
        <w:spacing w:line="360" w:lineRule="auto"/>
        <w:ind w:leftChars="67" w:left="161"/>
        <w:rPr>
          <w:rFonts w:cs="宋体"/>
          <w:color w:val="FF0000"/>
          <w:kern w:val="0"/>
          <w:szCs w:val="24"/>
        </w:rPr>
      </w:pPr>
      <w:r>
        <w:rPr>
          <w:rFonts w:cs="宋体" w:hint="eastAsia"/>
          <w:color w:val="FF0000"/>
          <w:kern w:val="0"/>
          <w:szCs w:val="24"/>
        </w:rPr>
        <w:t>4. 以联合体形式或者合同分包形式参加专门面向中小企业/预留份额面向中</w:t>
      </w:r>
      <w:r>
        <w:rPr>
          <w:rFonts w:cs="宋体" w:hint="eastAsia"/>
          <w:color w:val="FF0000"/>
          <w:kern w:val="0"/>
          <w:szCs w:val="24"/>
        </w:rPr>
        <w:lastRenderedPageBreak/>
        <w:t>小企业采购项目或者采购包的，应提供联合体或合同分包各方供应商的中小企业声明函，如中标，其声明函将随中标结果同时公告，接受社会监督。</w:t>
      </w:r>
    </w:p>
    <w:p w:rsidR="00144912" w:rsidRDefault="00144912" w:rsidP="00FC4284">
      <w:pPr>
        <w:adjustRightInd w:val="0"/>
        <w:snapToGrid w:val="0"/>
        <w:spacing w:line="360" w:lineRule="auto"/>
        <w:ind w:leftChars="67" w:left="161"/>
        <w:rPr>
          <w:szCs w:val="24"/>
          <w:u w:val="single"/>
        </w:rPr>
      </w:pPr>
      <w:r>
        <w:rPr>
          <w:rFonts w:cs="宋体"/>
          <w:color w:val="FF0000"/>
          <w:kern w:val="0"/>
          <w:szCs w:val="24"/>
        </w:rPr>
        <w:br w:type="page"/>
      </w:r>
    </w:p>
    <w:p w:rsidR="00144912" w:rsidRDefault="00144912" w:rsidP="00956F9C">
      <w:pPr>
        <w:widowControl/>
        <w:spacing w:beforeLines="50" w:before="156" w:afterLines="50" w:after="156"/>
        <w:contextualSpacing/>
        <w:jc w:val="center"/>
        <w:outlineLvl w:val="2"/>
        <w:rPr>
          <w:sz w:val="28"/>
          <w:szCs w:val="28"/>
        </w:rPr>
      </w:pPr>
      <w:r>
        <w:rPr>
          <w:rFonts w:hint="eastAsia"/>
          <w:sz w:val="28"/>
          <w:szCs w:val="28"/>
        </w:rPr>
        <w:lastRenderedPageBreak/>
        <w:t>监狱企业证明函</w:t>
      </w:r>
    </w:p>
    <w:p w:rsidR="00144912" w:rsidRDefault="00144912" w:rsidP="00956F9C">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（填写供应商法定全称）</w:t>
      </w:r>
      <w:r>
        <w:rPr>
          <w:rFonts w:cs="宋体" w:hint="eastAsia"/>
          <w:kern w:val="0"/>
          <w:szCs w:val="24"/>
        </w:rPr>
        <w:t>为监狱企业。</w:t>
      </w:r>
    </w:p>
    <w:p w:rsidR="00144912" w:rsidRDefault="00144912" w:rsidP="00956F9C">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特此证明。</w:t>
      </w:r>
    </w:p>
    <w:p w:rsidR="00144912" w:rsidRDefault="00144912" w:rsidP="00FC4284">
      <w:pPr>
        <w:widowControl/>
        <w:spacing w:beforeLines="50" w:before="156" w:afterLines="50" w:after="156" w:line="480" w:lineRule="exact"/>
        <w:ind w:firstLineChars="600" w:firstLine="1440"/>
        <w:jc w:val="left"/>
        <w:outlineLvl w:val="2"/>
        <w:rPr>
          <w:rFonts w:cs="宋体"/>
          <w:kern w:val="0"/>
          <w:szCs w:val="24"/>
        </w:rPr>
      </w:pPr>
    </w:p>
    <w:p w:rsidR="00144912" w:rsidRDefault="00144912" w:rsidP="00FC4284">
      <w:pPr>
        <w:widowControl/>
        <w:spacing w:beforeLines="50" w:before="156" w:afterLines="50" w:after="156" w:line="480" w:lineRule="exact"/>
        <w:ind w:firstLineChars="600" w:firstLine="1440"/>
        <w:jc w:val="left"/>
        <w:outlineLvl w:val="2"/>
        <w:rPr>
          <w:rFonts w:cs="宋体"/>
          <w:kern w:val="0"/>
          <w:szCs w:val="24"/>
        </w:rPr>
      </w:pPr>
      <w:r>
        <w:rPr>
          <w:rFonts w:cs="宋体" w:hint="eastAsia"/>
          <w:kern w:val="0"/>
          <w:szCs w:val="24"/>
        </w:rPr>
        <w:t>省级以上监狱管理局、戒毒管理局（含新疆生产建设兵团）（盖章）：</w:t>
      </w:r>
    </w:p>
    <w:p w:rsidR="00144912" w:rsidRDefault="00144912" w:rsidP="00956F9C">
      <w:pPr>
        <w:widowControl/>
        <w:tabs>
          <w:tab w:val="left" w:pos="1050"/>
        </w:tabs>
        <w:adjustRightInd w:val="0"/>
        <w:snapToGrid w:val="0"/>
        <w:spacing w:beforeLines="50" w:before="156" w:afterLines="50" w:after="156" w:line="520" w:lineRule="exact"/>
        <w:ind w:left="845" w:firstLine="630"/>
        <w:jc w:val="right"/>
        <w:outlineLvl w:val="2"/>
        <w:rPr>
          <w:rFonts w:cs="宋体"/>
          <w:kern w:val="0"/>
          <w:szCs w:val="24"/>
        </w:rPr>
      </w:pPr>
      <w:r>
        <w:rPr>
          <w:rFonts w:cs="宋体" w:hint="eastAsia"/>
          <w:kern w:val="0"/>
          <w:szCs w:val="24"/>
        </w:rPr>
        <w:t>日  期：</w:t>
      </w:r>
    </w:p>
    <w:p w:rsidR="00144912" w:rsidRDefault="00144912" w:rsidP="00FC4284">
      <w:pPr>
        <w:widowControl/>
        <w:adjustRightInd w:val="0"/>
        <w:snapToGrid w:val="0"/>
        <w:spacing w:line="360" w:lineRule="auto"/>
        <w:ind w:leftChars="67" w:left="161"/>
        <w:rPr>
          <w:rFonts w:cs="宋体"/>
          <w:kern w:val="0"/>
          <w:szCs w:val="24"/>
        </w:rPr>
      </w:pPr>
    </w:p>
    <w:p w:rsidR="00144912" w:rsidRPr="00956F9C" w:rsidRDefault="00144912" w:rsidP="00956F9C">
      <w:pPr>
        <w:adjustRightInd w:val="0"/>
        <w:snapToGrid w:val="0"/>
        <w:spacing w:line="360" w:lineRule="auto"/>
        <w:rPr>
          <w:szCs w:val="24"/>
        </w:rPr>
      </w:pPr>
    </w:p>
    <w:p w:rsidR="00144912" w:rsidRDefault="00144912" w:rsidP="00956F9C">
      <w:pPr>
        <w:widowControl/>
        <w:jc w:val="left"/>
        <w:rPr>
          <w:kern w:val="0"/>
          <w:szCs w:val="24"/>
        </w:rPr>
        <w:sectPr w:rsidR="00144912" w:rsidSect="0077727A">
          <w:pgSz w:w="11906" w:h="16838"/>
          <w:pgMar w:top="1440" w:right="1800" w:bottom="1440" w:left="1800" w:header="851" w:footer="992" w:gutter="0"/>
          <w:cols w:space="425"/>
          <w:docGrid w:type="lines" w:linePitch="312"/>
        </w:sectPr>
      </w:pPr>
    </w:p>
    <w:p w:rsidR="00144912" w:rsidRDefault="00144912" w:rsidP="00956F9C">
      <w:pPr>
        <w:jc w:val="center"/>
        <w:rPr>
          <w:sz w:val="28"/>
          <w:szCs w:val="28"/>
        </w:rPr>
      </w:pPr>
      <w:bookmarkStart w:id="10" w:name="OLE_LINK14"/>
      <w:bookmarkStart w:id="11" w:name="OLE_LINK13"/>
      <w:r>
        <w:rPr>
          <w:rFonts w:hint="eastAsia"/>
          <w:sz w:val="28"/>
          <w:szCs w:val="28"/>
        </w:rPr>
        <w:lastRenderedPageBreak/>
        <w:t>残疾人福利性单位声明函</w:t>
      </w:r>
    </w:p>
    <w:bookmarkEnd w:id="10"/>
    <w:bookmarkEnd w:id="11"/>
    <w:p w:rsidR="00144912" w:rsidRDefault="00144912" w:rsidP="00956F9C">
      <w:pPr>
        <w:spacing w:line="588" w:lineRule="exact"/>
        <w:rPr>
          <w:rFonts w:ascii="仿宋_GB2312" w:eastAsia="仿宋_GB2312"/>
          <w:b/>
          <w:spacing w:val="6"/>
          <w:sz w:val="30"/>
          <w:szCs w:val="30"/>
        </w:rPr>
      </w:pPr>
    </w:p>
    <w:p w:rsidR="00144912" w:rsidRDefault="00144912" w:rsidP="00FC4284">
      <w:pPr>
        <w:widowControl/>
        <w:adjustRightInd w:val="0"/>
        <w:snapToGrid w:val="0"/>
        <w:spacing w:line="360" w:lineRule="auto"/>
        <w:ind w:left="142" w:firstLineChars="200" w:firstLine="480"/>
        <w:rPr>
          <w:rFonts w:cs="宋体"/>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44912" w:rsidRDefault="00144912" w:rsidP="00FC4284">
      <w:pPr>
        <w:widowControl/>
        <w:adjustRightInd w:val="0"/>
        <w:snapToGrid w:val="0"/>
        <w:spacing w:line="360" w:lineRule="auto"/>
        <w:ind w:left="142" w:firstLineChars="200" w:firstLine="480"/>
        <w:rPr>
          <w:rFonts w:cs="宋体"/>
          <w:kern w:val="0"/>
          <w:szCs w:val="24"/>
        </w:rPr>
      </w:pPr>
      <w:r>
        <w:rPr>
          <w:rFonts w:cs="宋体" w:hint="eastAsia"/>
          <w:kern w:val="0"/>
          <w:szCs w:val="24"/>
        </w:rPr>
        <w:t>本单位对上述声明的真实性负责。如有虚假，将依法承担相应责任。</w:t>
      </w:r>
    </w:p>
    <w:p w:rsidR="00144912" w:rsidRDefault="00144912" w:rsidP="00FC4284">
      <w:pPr>
        <w:widowControl/>
        <w:adjustRightInd w:val="0"/>
        <w:snapToGrid w:val="0"/>
        <w:spacing w:line="360" w:lineRule="auto"/>
        <w:ind w:left="142" w:firstLineChars="200" w:firstLine="480"/>
        <w:rPr>
          <w:rFonts w:cs="宋体"/>
          <w:kern w:val="0"/>
          <w:szCs w:val="24"/>
        </w:rPr>
      </w:pPr>
    </w:p>
    <w:p w:rsidR="00144912" w:rsidRDefault="00144912" w:rsidP="00FC4284">
      <w:pPr>
        <w:widowControl/>
        <w:adjustRightInd w:val="0"/>
        <w:snapToGrid w:val="0"/>
        <w:spacing w:line="360" w:lineRule="auto"/>
        <w:ind w:left="142" w:firstLineChars="200" w:firstLine="480"/>
        <w:rPr>
          <w:rFonts w:cs="宋体"/>
          <w:kern w:val="0"/>
          <w:szCs w:val="24"/>
        </w:rPr>
      </w:pPr>
    </w:p>
    <w:p w:rsidR="00144912" w:rsidRDefault="00144912" w:rsidP="00956F9C">
      <w:pPr>
        <w:jc w:val="center"/>
        <w:rPr>
          <w:rFonts w:cs="宋体"/>
          <w:kern w:val="0"/>
          <w:szCs w:val="24"/>
        </w:rPr>
      </w:pPr>
      <w:r>
        <w:rPr>
          <w:rFonts w:cs="宋体" w:hint="eastAsia"/>
          <w:kern w:val="0"/>
          <w:szCs w:val="24"/>
        </w:rPr>
        <w:t xml:space="preserve">                   数字认证证书电子签章：</w:t>
      </w:r>
    </w:p>
    <w:p w:rsidR="00144912" w:rsidRDefault="00144912" w:rsidP="00956F9C">
      <w:pPr>
        <w:jc w:val="center"/>
        <w:rPr>
          <w:rFonts w:cs="宋体"/>
          <w:kern w:val="0"/>
          <w:szCs w:val="24"/>
        </w:rPr>
      </w:pPr>
      <w:r>
        <w:rPr>
          <w:rFonts w:cs="宋体" w:hint="eastAsia"/>
          <w:kern w:val="0"/>
          <w:szCs w:val="24"/>
        </w:rPr>
        <w:t xml:space="preserve">                  日期：</w:t>
      </w:r>
    </w:p>
    <w:p w:rsidR="00144912" w:rsidRDefault="00144912" w:rsidP="00956F9C">
      <w:pPr>
        <w:jc w:val="left"/>
        <w:rPr>
          <w:rFonts w:cs="宋体"/>
          <w:b/>
          <w:kern w:val="0"/>
          <w:szCs w:val="24"/>
        </w:rPr>
      </w:pPr>
    </w:p>
    <w:p w:rsidR="00144912" w:rsidRDefault="00144912" w:rsidP="00956F9C">
      <w:pPr>
        <w:jc w:val="left"/>
        <w:rPr>
          <w:rFonts w:cs="宋体"/>
          <w:b/>
          <w:kern w:val="0"/>
          <w:szCs w:val="24"/>
        </w:rPr>
      </w:pPr>
    </w:p>
    <w:p w:rsidR="00144912" w:rsidRDefault="00144912" w:rsidP="00956F9C">
      <w:pPr>
        <w:spacing w:line="360" w:lineRule="auto"/>
        <w:jc w:val="left"/>
        <w:rPr>
          <w:rFonts w:cs="宋体"/>
          <w:b/>
          <w:kern w:val="0"/>
          <w:szCs w:val="24"/>
        </w:rPr>
      </w:pPr>
      <w:r>
        <w:rPr>
          <w:rFonts w:cs="宋体" w:hint="eastAsia"/>
          <w:b/>
          <w:kern w:val="0"/>
          <w:szCs w:val="24"/>
        </w:rPr>
        <w:t>特别提醒：</w:t>
      </w:r>
    </w:p>
    <w:p w:rsidR="00144912" w:rsidRDefault="00144912" w:rsidP="00956F9C">
      <w:pPr>
        <w:spacing w:line="360" w:lineRule="auto"/>
        <w:jc w:val="left"/>
        <w:rPr>
          <w:rFonts w:cs="宋体"/>
          <w:kern w:val="0"/>
          <w:szCs w:val="24"/>
        </w:rPr>
      </w:pPr>
      <w:r>
        <w:rPr>
          <w:rFonts w:cs="宋体" w:hint="eastAsia"/>
          <w:kern w:val="0"/>
          <w:szCs w:val="24"/>
        </w:rPr>
        <w:t>1. 电子签章后，文档不应再修改，否则签章无效；如需修改，请修改后重新签章。</w:t>
      </w:r>
    </w:p>
    <w:p w:rsidR="00144912" w:rsidRDefault="00144912" w:rsidP="00956F9C">
      <w:pPr>
        <w:spacing w:line="360" w:lineRule="auto"/>
        <w:rPr>
          <w:rFonts w:cs="宋体"/>
          <w:kern w:val="0"/>
          <w:szCs w:val="24"/>
        </w:rPr>
      </w:pPr>
      <w:r>
        <w:rPr>
          <w:rFonts w:cs="宋体" w:hint="eastAsia"/>
          <w:kern w:val="0"/>
          <w:szCs w:val="24"/>
        </w:rPr>
        <w:t>2. 该声明函将随中标结果同时公告，接受社会监督。</w:t>
      </w:r>
    </w:p>
    <w:p w:rsidR="00144912" w:rsidRDefault="00144912" w:rsidP="00956F9C">
      <w:pPr>
        <w:spacing w:line="360" w:lineRule="auto"/>
        <w:rPr>
          <w:rFonts w:cs="宋体"/>
          <w:kern w:val="0"/>
          <w:szCs w:val="24"/>
        </w:rPr>
      </w:pPr>
      <w:r>
        <w:rPr>
          <w:rFonts w:cs="宋体" w:hint="eastAsia"/>
          <w:kern w:val="0"/>
          <w:szCs w:val="24"/>
        </w:rPr>
        <w:t>3. 享受政府采购支持政策的残疾人福利性单位应当同时满足以下条件：</w:t>
      </w:r>
    </w:p>
    <w:p w:rsidR="00144912" w:rsidRDefault="00144912" w:rsidP="00956F9C">
      <w:pPr>
        <w:spacing w:line="360" w:lineRule="auto"/>
        <w:rPr>
          <w:rFonts w:cs="宋体"/>
          <w:kern w:val="0"/>
          <w:szCs w:val="24"/>
        </w:rPr>
      </w:pPr>
      <w:r>
        <w:rPr>
          <w:rFonts w:cs="宋体" w:hint="eastAsia"/>
          <w:kern w:val="0"/>
          <w:szCs w:val="24"/>
        </w:rPr>
        <w:t>（1）安置的残疾人占本单位在职职工人数的比例不低于25%（含25%），并且安置的残疾人人数不少于10人（含10人）；</w:t>
      </w:r>
    </w:p>
    <w:p w:rsidR="00144912" w:rsidRDefault="00144912" w:rsidP="00956F9C">
      <w:pPr>
        <w:spacing w:line="360" w:lineRule="auto"/>
        <w:rPr>
          <w:rFonts w:cs="宋体"/>
          <w:kern w:val="0"/>
          <w:szCs w:val="24"/>
        </w:rPr>
      </w:pPr>
      <w:r>
        <w:rPr>
          <w:rFonts w:cs="宋体" w:hint="eastAsia"/>
          <w:kern w:val="0"/>
          <w:szCs w:val="24"/>
        </w:rPr>
        <w:t>（2）依法与安置的每位残疾人签订了一年以上（含一年）的劳动合同或服务协议；</w:t>
      </w:r>
    </w:p>
    <w:p w:rsidR="00144912" w:rsidRDefault="00144912" w:rsidP="00956F9C">
      <w:pPr>
        <w:spacing w:line="360" w:lineRule="auto"/>
        <w:rPr>
          <w:rFonts w:cs="宋体"/>
          <w:kern w:val="0"/>
          <w:szCs w:val="24"/>
        </w:rPr>
      </w:pPr>
      <w:r>
        <w:rPr>
          <w:rFonts w:cs="宋体" w:hint="eastAsia"/>
          <w:kern w:val="0"/>
          <w:szCs w:val="24"/>
        </w:rPr>
        <w:t>（3）为安置的每位残疾人按月足额缴纳了基本养老保险、基本医疗保险、失业保险、工伤保险和生育保险等社会保险费；</w:t>
      </w:r>
    </w:p>
    <w:p w:rsidR="00144912" w:rsidRDefault="00144912" w:rsidP="00956F9C">
      <w:pPr>
        <w:spacing w:line="360" w:lineRule="auto"/>
        <w:rPr>
          <w:rFonts w:cs="宋体"/>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144912" w:rsidRDefault="00144912" w:rsidP="00956F9C">
      <w:pPr>
        <w:spacing w:line="360" w:lineRule="auto"/>
        <w:rPr>
          <w:rFonts w:cs="宋体"/>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144912" w:rsidRDefault="00144912" w:rsidP="00FC4284">
      <w:pPr>
        <w:spacing w:line="360" w:lineRule="auto"/>
        <w:ind w:firstLineChars="200" w:firstLine="480"/>
        <w:rPr>
          <w:rFonts w:cs="宋体"/>
          <w:kern w:val="0"/>
          <w:szCs w:val="24"/>
        </w:rPr>
      </w:pPr>
      <w:r>
        <w:rPr>
          <w:rFonts w:cs="宋体" w:hint="eastAsia"/>
          <w:kern w:val="0"/>
          <w:szCs w:val="24"/>
        </w:rPr>
        <w:lastRenderedPageBreak/>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144912" w:rsidRPr="00956F9C" w:rsidRDefault="00144912" w:rsidP="00956F9C"/>
    <w:p w:rsidR="00144912" w:rsidRPr="00FC4284" w:rsidRDefault="00144912" w:rsidP="00FC4284"/>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BE5543">
      <w:pPr>
        <w:jc w:val="center"/>
        <w:rPr>
          <w:sz w:val="28"/>
        </w:rPr>
      </w:pPr>
      <w:r>
        <w:rPr>
          <w:sz w:val="28"/>
        </w:rPr>
        <w:lastRenderedPageBreak/>
        <w:t>十一、服务方案</w:t>
      </w:r>
    </w:p>
    <w:p w:rsidR="00144912" w:rsidRDefault="00144912" w:rsidP="00BE5543">
      <w:pPr>
        <w:jc w:val="left"/>
      </w:pPr>
    </w:p>
    <w:p w:rsidR="00144912" w:rsidRPr="00A107CF" w:rsidRDefault="00144912" w:rsidP="00A107CF">
      <w:pPr>
        <w:ind w:firstLineChars="200" w:firstLine="480"/>
      </w:pPr>
      <w:r w:rsidRPr="00A107CF">
        <w:rPr>
          <w:rFonts w:hint="eastAsia"/>
        </w:rPr>
        <w:t>按照招标文件要求，提出针对本项目的服务方案，包括</w:t>
      </w:r>
      <w:r w:rsidRPr="00A107CF">
        <w:t>4个部分：1.针对本项目的服务范围及工作标准，不得照抄采购需求（注：如供应商中标，本部分将随中标公告一同公示)； 2.针对本项目的服务内容，分析工作中可能出现的重点和难点问题，并提出相应解决措施；3.提出本项目的管理模式和管理制度，包括：组织管理措施、岗位责任制度、服务沟通机制、思想教育机制、工作记录及档案管理等； 4.提出本项目的突发事件处理方案以及各类应急预案。</w:t>
      </w:r>
    </w:p>
    <w:p w:rsidR="00144912" w:rsidRPr="00BE5543" w:rsidRDefault="00144912" w:rsidP="00BE5543"/>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F51408">
      <w:pPr>
        <w:jc w:val="center"/>
        <w:rPr>
          <w:sz w:val="28"/>
        </w:rPr>
      </w:pPr>
      <w:r>
        <w:rPr>
          <w:sz w:val="28"/>
        </w:rPr>
        <w:lastRenderedPageBreak/>
        <w:t>十二、人员数量和工作时间</w:t>
      </w:r>
    </w:p>
    <w:p w:rsidR="00144912" w:rsidRDefault="00144912" w:rsidP="00F51408">
      <w:pPr>
        <w:jc w:val="left"/>
      </w:pPr>
    </w:p>
    <w:p w:rsidR="00144912" w:rsidRDefault="00144912">
      <w:r w:rsidRPr="00AD792A">
        <w:rPr>
          <w:rFonts w:hint="eastAsia"/>
        </w:rPr>
        <w:t>人员数量和工作时间</w:t>
      </w:r>
    </w:p>
    <w:p w:rsidR="00144912" w:rsidRPr="00F51408" w:rsidRDefault="00144912" w:rsidP="00F51408"/>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5869A3">
      <w:pPr>
        <w:jc w:val="center"/>
        <w:rPr>
          <w:sz w:val="28"/>
        </w:rPr>
      </w:pPr>
      <w:r>
        <w:rPr>
          <w:sz w:val="28"/>
        </w:rPr>
        <w:lastRenderedPageBreak/>
        <w:t>十三、保洁主管</w:t>
      </w:r>
    </w:p>
    <w:p w:rsidR="00144912" w:rsidRDefault="00144912" w:rsidP="005869A3">
      <w:pPr>
        <w:jc w:val="left"/>
      </w:pPr>
    </w:p>
    <w:p w:rsidR="00144912" w:rsidRDefault="00144912" w:rsidP="005E20FB">
      <w:pPr>
        <w:tabs>
          <w:tab w:val="num" w:pos="1418"/>
        </w:tabs>
        <w:adjustRightInd w:val="0"/>
        <w:snapToGrid w:val="0"/>
        <w:spacing w:beforeLines="50" w:before="156" w:afterLines="50" w:after="156" w:line="360" w:lineRule="auto"/>
        <w:ind w:left="851"/>
        <w:jc w:val="center"/>
        <w:rPr>
          <w:sz w:val="32"/>
        </w:rPr>
      </w:pPr>
      <w:r>
        <w:rPr>
          <w:rFonts w:hint="eastAsia"/>
          <w:sz w:val="32"/>
        </w:rPr>
        <w:t>保洁主管简历表</w:t>
      </w:r>
    </w:p>
    <w:p w:rsidR="00144912" w:rsidRDefault="00144912" w:rsidP="005E20FB">
      <w:pPr>
        <w:adjustRightInd w:val="0"/>
        <w:snapToGrid w:val="0"/>
        <w:ind w:left="425"/>
        <w:rPr>
          <w:color w:val="FF0000"/>
          <w:u w:val="single"/>
        </w:rPr>
      </w:pPr>
      <w:r>
        <w:rPr>
          <w:rFonts w:hint="eastAsia"/>
        </w:rPr>
        <w:t>项目名称：</w:t>
      </w:r>
      <w:r w:rsidRPr="00AB180D">
        <w:rPr>
          <w:u w:val="single"/>
        </w:rPr>
        <w:t xml:space="preserve">           </w:t>
      </w:r>
    </w:p>
    <w:p w:rsidR="00144912" w:rsidRPr="00DE62E1" w:rsidRDefault="00144912" w:rsidP="005E20FB">
      <w:pPr>
        <w:adjustRightInd w:val="0"/>
        <w:snapToGrid w:val="0"/>
        <w:ind w:left="425"/>
        <w:rPr>
          <w:rFonts w:hAnsi="Times New Roman"/>
        </w:rPr>
      </w:pPr>
      <w:r w:rsidRPr="00DE62E1">
        <w:rPr>
          <w:rFonts w:hint="eastAsia"/>
        </w:rPr>
        <w:t>项目编号：</w:t>
      </w:r>
      <w:r w:rsidRPr="00DE62E1">
        <w:rPr>
          <w:rFonts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2532"/>
        <w:gridCol w:w="1428"/>
        <w:gridCol w:w="2834"/>
      </w:tblGrid>
      <w:tr w:rsidR="00144912" w:rsidTr="005E20FB">
        <w:trPr>
          <w:jc w:val="center"/>
        </w:trPr>
        <w:tc>
          <w:tcPr>
            <w:tcW w:w="1728" w:type="dxa"/>
            <w:tcBorders>
              <w:top w:val="single" w:sz="12" w:space="0" w:color="auto"/>
              <w:left w:val="single" w:sz="12" w:space="0" w:color="auto"/>
              <w:bottom w:val="single" w:sz="4" w:space="0" w:color="auto"/>
              <w:right w:val="single" w:sz="4" w:space="0" w:color="auto"/>
            </w:tcBorders>
            <w:vAlign w:val="center"/>
            <w:hideMark/>
          </w:tcPr>
          <w:p w:rsidR="00144912" w:rsidRDefault="00144912">
            <w:pPr>
              <w:spacing w:line="360" w:lineRule="auto"/>
              <w:jc w:val="center"/>
              <w:rPr>
                <w:szCs w:val="24"/>
              </w:rPr>
            </w:pPr>
            <w:r>
              <w:rPr>
                <w:rFonts w:hint="eastAsia"/>
              </w:rPr>
              <w:t>姓    名</w:t>
            </w:r>
          </w:p>
        </w:tc>
        <w:tc>
          <w:tcPr>
            <w:tcW w:w="2532" w:type="dxa"/>
            <w:tcBorders>
              <w:top w:val="single" w:sz="12" w:space="0" w:color="auto"/>
              <w:left w:val="single" w:sz="4" w:space="0" w:color="auto"/>
              <w:bottom w:val="single" w:sz="4" w:space="0" w:color="auto"/>
              <w:right w:val="single" w:sz="4" w:space="0" w:color="auto"/>
            </w:tcBorders>
            <w:vAlign w:val="center"/>
          </w:tcPr>
          <w:p w:rsidR="00144912" w:rsidRDefault="00144912">
            <w:pPr>
              <w:spacing w:line="360" w:lineRule="auto"/>
              <w:jc w:val="center"/>
              <w:rPr>
                <w:szCs w:val="24"/>
              </w:rPr>
            </w:pPr>
          </w:p>
        </w:tc>
        <w:tc>
          <w:tcPr>
            <w:tcW w:w="1428" w:type="dxa"/>
            <w:tcBorders>
              <w:top w:val="single" w:sz="12" w:space="0" w:color="auto"/>
              <w:left w:val="single" w:sz="4" w:space="0" w:color="auto"/>
              <w:bottom w:val="single" w:sz="4" w:space="0" w:color="auto"/>
              <w:right w:val="single" w:sz="4" w:space="0" w:color="auto"/>
            </w:tcBorders>
            <w:vAlign w:val="center"/>
            <w:hideMark/>
          </w:tcPr>
          <w:p w:rsidR="00144912" w:rsidRDefault="00144912">
            <w:pPr>
              <w:spacing w:line="360" w:lineRule="auto"/>
              <w:jc w:val="center"/>
              <w:rPr>
                <w:szCs w:val="24"/>
              </w:rPr>
            </w:pPr>
            <w:r>
              <w:rPr>
                <w:rFonts w:hint="eastAsia"/>
              </w:rPr>
              <w:t>年   龄</w:t>
            </w:r>
          </w:p>
        </w:tc>
        <w:tc>
          <w:tcPr>
            <w:tcW w:w="2834" w:type="dxa"/>
            <w:tcBorders>
              <w:top w:val="single" w:sz="12" w:space="0" w:color="auto"/>
              <w:left w:val="single" w:sz="4" w:space="0" w:color="auto"/>
              <w:bottom w:val="single" w:sz="4" w:space="0" w:color="auto"/>
              <w:right w:val="single" w:sz="12" w:space="0" w:color="auto"/>
            </w:tcBorders>
            <w:vAlign w:val="center"/>
          </w:tcPr>
          <w:p w:rsidR="00144912" w:rsidRDefault="00144912">
            <w:pPr>
              <w:spacing w:line="360" w:lineRule="auto"/>
              <w:jc w:val="center"/>
              <w:rPr>
                <w:szCs w:val="24"/>
              </w:rPr>
            </w:pPr>
          </w:p>
        </w:tc>
      </w:tr>
      <w:tr w:rsidR="00144912" w:rsidTr="005E20FB">
        <w:trPr>
          <w:jc w:val="center"/>
        </w:trPr>
        <w:tc>
          <w:tcPr>
            <w:tcW w:w="1728"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spacing w:line="360" w:lineRule="auto"/>
              <w:jc w:val="center"/>
              <w:rPr>
                <w:szCs w:val="24"/>
              </w:rPr>
            </w:pPr>
            <w:r>
              <w:rPr>
                <w:rFonts w:hint="eastAsia"/>
              </w:rPr>
              <w:t>性    别</w:t>
            </w:r>
          </w:p>
        </w:tc>
        <w:tc>
          <w:tcPr>
            <w:tcW w:w="2532" w:type="dxa"/>
            <w:tcBorders>
              <w:top w:val="single" w:sz="4" w:space="0" w:color="auto"/>
              <w:left w:val="single" w:sz="4" w:space="0" w:color="auto"/>
              <w:bottom w:val="single" w:sz="4" w:space="0" w:color="auto"/>
              <w:right w:val="single" w:sz="4" w:space="0" w:color="auto"/>
            </w:tcBorders>
            <w:vAlign w:val="center"/>
          </w:tcPr>
          <w:p w:rsidR="00144912" w:rsidRDefault="00144912">
            <w:pPr>
              <w:spacing w:line="360" w:lineRule="auto"/>
              <w:jc w:val="center"/>
              <w:rPr>
                <w:szCs w:val="24"/>
              </w:rPr>
            </w:pPr>
          </w:p>
        </w:tc>
        <w:tc>
          <w:tcPr>
            <w:tcW w:w="1428" w:type="dxa"/>
            <w:tcBorders>
              <w:top w:val="single" w:sz="4" w:space="0" w:color="auto"/>
              <w:left w:val="single" w:sz="4" w:space="0" w:color="auto"/>
              <w:bottom w:val="single" w:sz="4" w:space="0" w:color="auto"/>
              <w:right w:val="single" w:sz="4" w:space="0" w:color="auto"/>
            </w:tcBorders>
            <w:vAlign w:val="center"/>
            <w:hideMark/>
          </w:tcPr>
          <w:p w:rsidR="00144912" w:rsidRDefault="00144912">
            <w:pPr>
              <w:spacing w:line="360" w:lineRule="auto"/>
              <w:jc w:val="center"/>
              <w:rPr>
                <w:szCs w:val="24"/>
              </w:rPr>
            </w:pPr>
            <w:r>
              <w:rPr>
                <w:rFonts w:hint="eastAsia"/>
              </w:rPr>
              <w:t>学   历</w:t>
            </w:r>
          </w:p>
        </w:tc>
        <w:tc>
          <w:tcPr>
            <w:tcW w:w="2834" w:type="dxa"/>
            <w:tcBorders>
              <w:top w:val="single" w:sz="4" w:space="0" w:color="auto"/>
              <w:left w:val="single" w:sz="4" w:space="0" w:color="auto"/>
              <w:bottom w:val="single" w:sz="4" w:space="0" w:color="auto"/>
              <w:right w:val="single" w:sz="12" w:space="0" w:color="auto"/>
            </w:tcBorders>
            <w:vAlign w:val="center"/>
          </w:tcPr>
          <w:p w:rsidR="00144912" w:rsidRDefault="00144912">
            <w:pPr>
              <w:spacing w:line="360" w:lineRule="auto"/>
              <w:jc w:val="center"/>
              <w:rPr>
                <w:szCs w:val="24"/>
              </w:rPr>
            </w:pPr>
          </w:p>
        </w:tc>
      </w:tr>
      <w:tr w:rsidR="00144912" w:rsidTr="005E20FB">
        <w:trPr>
          <w:jc w:val="center"/>
        </w:trPr>
        <w:tc>
          <w:tcPr>
            <w:tcW w:w="1728"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spacing w:line="360" w:lineRule="auto"/>
              <w:jc w:val="center"/>
              <w:rPr>
                <w:szCs w:val="24"/>
              </w:rPr>
            </w:pPr>
            <w:r>
              <w:rPr>
                <w:rFonts w:hint="eastAsia"/>
              </w:rPr>
              <w:t>职    称</w:t>
            </w:r>
          </w:p>
        </w:tc>
        <w:tc>
          <w:tcPr>
            <w:tcW w:w="2532" w:type="dxa"/>
            <w:tcBorders>
              <w:top w:val="single" w:sz="4" w:space="0" w:color="auto"/>
              <w:left w:val="single" w:sz="4" w:space="0" w:color="auto"/>
              <w:bottom w:val="single" w:sz="4" w:space="0" w:color="auto"/>
              <w:right w:val="single" w:sz="4" w:space="0" w:color="auto"/>
            </w:tcBorders>
            <w:vAlign w:val="center"/>
          </w:tcPr>
          <w:p w:rsidR="00144912" w:rsidRDefault="00144912">
            <w:pPr>
              <w:spacing w:line="360" w:lineRule="auto"/>
              <w:jc w:val="center"/>
              <w:rPr>
                <w:szCs w:val="24"/>
              </w:rPr>
            </w:pPr>
          </w:p>
        </w:tc>
        <w:tc>
          <w:tcPr>
            <w:tcW w:w="1428" w:type="dxa"/>
            <w:tcBorders>
              <w:top w:val="single" w:sz="4" w:space="0" w:color="auto"/>
              <w:left w:val="single" w:sz="4" w:space="0" w:color="auto"/>
              <w:bottom w:val="single" w:sz="4" w:space="0" w:color="auto"/>
              <w:right w:val="single" w:sz="4" w:space="0" w:color="auto"/>
            </w:tcBorders>
            <w:vAlign w:val="center"/>
            <w:hideMark/>
          </w:tcPr>
          <w:p w:rsidR="00144912" w:rsidRDefault="00144912">
            <w:pPr>
              <w:spacing w:line="360" w:lineRule="auto"/>
              <w:jc w:val="center"/>
              <w:rPr>
                <w:szCs w:val="24"/>
              </w:rPr>
            </w:pPr>
            <w:r>
              <w:rPr>
                <w:rFonts w:hint="eastAsia"/>
              </w:rPr>
              <w:t>毕业学校</w:t>
            </w:r>
          </w:p>
        </w:tc>
        <w:tc>
          <w:tcPr>
            <w:tcW w:w="2834" w:type="dxa"/>
            <w:tcBorders>
              <w:top w:val="single" w:sz="4" w:space="0" w:color="auto"/>
              <w:left w:val="single" w:sz="4" w:space="0" w:color="auto"/>
              <w:bottom w:val="single" w:sz="4" w:space="0" w:color="auto"/>
              <w:right w:val="single" w:sz="12" w:space="0" w:color="auto"/>
            </w:tcBorders>
            <w:vAlign w:val="center"/>
          </w:tcPr>
          <w:p w:rsidR="00144912" w:rsidRDefault="00144912">
            <w:pPr>
              <w:spacing w:line="360" w:lineRule="auto"/>
              <w:jc w:val="center"/>
              <w:rPr>
                <w:szCs w:val="24"/>
              </w:rPr>
            </w:pPr>
          </w:p>
        </w:tc>
      </w:tr>
      <w:tr w:rsidR="00144912" w:rsidTr="005E20FB">
        <w:trPr>
          <w:jc w:val="center"/>
        </w:trPr>
        <w:tc>
          <w:tcPr>
            <w:tcW w:w="1728" w:type="dxa"/>
            <w:tcBorders>
              <w:top w:val="single" w:sz="4" w:space="0" w:color="auto"/>
              <w:left w:val="single" w:sz="12" w:space="0" w:color="auto"/>
              <w:bottom w:val="single" w:sz="4" w:space="0" w:color="auto"/>
              <w:right w:val="single" w:sz="4" w:space="0" w:color="auto"/>
            </w:tcBorders>
            <w:vAlign w:val="center"/>
            <w:hideMark/>
          </w:tcPr>
          <w:p w:rsidR="00144912" w:rsidRDefault="00144912">
            <w:pPr>
              <w:spacing w:line="360" w:lineRule="auto"/>
              <w:jc w:val="center"/>
              <w:rPr>
                <w:szCs w:val="24"/>
              </w:rPr>
            </w:pPr>
            <w:r>
              <w:rPr>
                <w:rFonts w:hint="eastAsia"/>
              </w:rPr>
              <w:t>执业资格</w:t>
            </w:r>
          </w:p>
        </w:tc>
        <w:tc>
          <w:tcPr>
            <w:tcW w:w="2532" w:type="dxa"/>
            <w:tcBorders>
              <w:top w:val="single" w:sz="4" w:space="0" w:color="auto"/>
              <w:left w:val="single" w:sz="4" w:space="0" w:color="auto"/>
              <w:bottom w:val="single" w:sz="4" w:space="0" w:color="auto"/>
              <w:right w:val="single" w:sz="4" w:space="0" w:color="auto"/>
            </w:tcBorders>
            <w:vAlign w:val="center"/>
          </w:tcPr>
          <w:p w:rsidR="00144912" w:rsidRDefault="00144912">
            <w:pPr>
              <w:spacing w:line="360" w:lineRule="auto"/>
              <w:jc w:val="center"/>
              <w:rPr>
                <w:szCs w:val="24"/>
              </w:rPr>
            </w:pPr>
          </w:p>
        </w:tc>
        <w:tc>
          <w:tcPr>
            <w:tcW w:w="1428" w:type="dxa"/>
            <w:tcBorders>
              <w:top w:val="single" w:sz="4" w:space="0" w:color="auto"/>
              <w:left w:val="single" w:sz="4" w:space="0" w:color="auto"/>
              <w:bottom w:val="single" w:sz="4" w:space="0" w:color="auto"/>
              <w:right w:val="single" w:sz="4" w:space="0" w:color="auto"/>
            </w:tcBorders>
            <w:vAlign w:val="center"/>
            <w:hideMark/>
          </w:tcPr>
          <w:p w:rsidR="00144912" w:rsidRDefault="00144912">
            <w:pPr>
              <w:spacing w:line="360" w:lineRule="auto"/>
              <w:jc w:val="center"/>
              <w:rPr>
                <w:szCs w:val="24"/>
              </w:rPr>
            </w:pPr>
            <w:r>
              <w:rPr>
                <w:rFonts w:hint="eastAsia"/>
              </w:rPr>
              <w:t>毕业时间</w:t>
            </w:r>
          </w:p>
        </w:tc>
        <w:tc>
          <w:tcPr>
            <w:tcW w:w="2834" w:type="dxa"/>
            <w:tcBorders>
              <w:top w:val="single" w:sz="4" w:space="0" w:color="auto"/>
              <w:left w:val="single" w:sz="4" w:space="0" w:color="auto"/>
              <w:bottom w:val="single" w:sz="4" w:space="0" w:color="auto"/>
              <w:right w:val="single" w:sz="12" w:space="0" w:color="auto"/>
            </w:tcBorders>
            <w:vAlign w:val="center"/>
          </w:tcPr>
          <w:p w:rsidR="00144912" w:rsidRDefault="00144912">
            <w:pPr>
              <w:spacing w:line="360" w:lineRule="auto"/>
              <w:jc w:val="center"/>
              <w:rPr>
                <w:szCs w:val="24"/>
              </w:rPr>
            </w:pPr>
          </w:p>
        </w:tc>
      </w:tr>
      <w:tr w:rsidR="00144912" w:rsidTr="005E20FB">
        <w:trPr>
          <w:cantSplit/>
          <w:trHeight w:val="5369"/>
          <w:jc w:val="center"/>
        </w:trPr>
        <w:tc>
          <w:tcPr>
            <w:tcW w:w="8522" w:type="dxa"/>
            <w:gridSpan w:val="4"/>
            <w:tcBorders>
              <w:top w:val="single" w:sz="4" w:space="0" w:color="auto"/>
              <w:left w:val="single" w:sz="12" w:space="0" w:color="auto"/>
              <w:bottom w:val="single" w:sz="12" w:space="0" w:color="auto"/>
              <w:right w:val="single" w:sz="12" w:space="0" w:color="auto"/>
            </w:tcBorders>
            <w:hideMark/>
          </w:tcPr>
          <w:p w:rsidR="00144912" w:rsidRDefault="00144912" w:rsidP="003E51A7">
            <w:pPr>
              <w:spacing w:line="360" w:lineRule="auto"/>
              <w:rPr>
                <w:szCs w:val="24"/>
              </w:rPr>
            </w:pPr>
            <w:r>
              <w:rPr>
                <w:rFonts w:hint="eastAsia"/>
              </w:rPr>
              <w:t>相关项目经验：</w:t>
            </w:r>
          </w:p>
        </w:tc>
      </w:tr>
    </w:tbl>
    <w:p w:rsidR="00144912" w:rsidRDefault="00144912" w:rsidP="005E20FB">
      <w:pPr>
        <w:spacing w:line="360" w:lineRule="auto"/>
        <w:ind w:firstLineChars="50" w:firstLine="120"/>
      </w:pPr>
      <w:r>
        <w:rPr>
          <w:rFonts w:hint="eastAsia"/>
        </w:rPr>
        <w:t>注: 1.</w:t>
      </w:r>
      <w:r w:rsidRPr="00DE62E1">
        <w:rPr>
          <w:rFonts w:hint="eastAsia"/>
        </w:rPr>
        <w:t xml:space="preserve"> 保洁主管</w:t>
      </w:r>
      <w:r>
        <w:rPr>
          <w:rFonts w:hint="eastAsia"/>
        </w:rPr>
        <w:t>的简历表，并附职称证书、资格证书扫描件。</w:t>
      </w:r>
    </w:p>
    <w:p w:rsidR="00144912" w:rsidRDefault="00144912" w:rsidP="005869A3">
      <w:pPr>
        <w:spacing w:line="360" w:lineRule="auto"/>
        <w:ind w:leftChars="267" w:left="821" w:hangingChars="75" w:hanging="180"/>
        <w:rPr>
          <w:rFonts w:hAnsi="ËÎÌå" w:cs="宋体"/>
          <w:kern w:val="0"/>
          <w:szCs w:val="24"/>
        </w:rPr>
      </w:pPr>
      <w:r>
        <w:rPr>
          <w:rFonts w:hint="eastAsia"/>
        </w:rPr>
        <w:t>2.</w:t>
      </w:r>
      <w:r>
        <w:rPr>
          <w:rFonts w:hAnsi="ËÎÌå" w:cs="宋体" w:hint="eastAsia"/>
          <w:kern w:val="0"/>
          <w:szCs w:val="24"/>
        </w:rPr>
        <w:t>提供相关项目经验证明</w:t>
      </w:r>
      <w:r>
        <w:rPr>
          <w:rFonts w:ascii="ËÎÌå" w:hAnsi="ËÎÌå" w:cs="ËÎÌå" w:hint="eastAsia"/>
          <w:kern w:val="0"/>
          <w:szCs w:val="24"/>
        </w:rPr>
        <w:t>，</w:t>
      </w:r>
      <w:r>
        <w:rPr>
          <w:rFonts w:hAnsi="ËÎÌå" w:cs="宋体" w:hint="eastAsia"/>
          <w:kern w:val="0"/>
          <w:szCs w:val="24"/>
        </w:rPr>
        <w:t>须提供能够体</w:t>
      </w:r>
      <w:r w:rsidRPr="005E20FB">
        <w:rPr>
          <w:rFonts w:hAnsi="ËÎÌå" w:cs="宋体" w:hint="eastAsia"/>
          <w:kern w:val="0"/>
          <w:szCs w:val="24"/>
        </w:rPr>
        <w:t>现</w:t>
      </w:r>
      <w:r w:rsidRPr="00DE62E1">
        <w:rPr>
          <w:rFonts w:hAnsi="ËÎÌå" w:cs="宋体" w:hint="eastAsia"/>
          <w:kern w:val="0"/>
          <w:szCs w:val="24"/>
        </w:rPr>
        <w:t>保洁主管</w:t>
      </w:r>
      <w:r>
        <w:rPr>
          <w:rFonts w:hAnsi="ËÎÌå" w:cs="宋体" w:hint="eastAsia"/>
          <w:kern w:val="0"/>
          <w:szCs w:val="24"/>
        </w:rPr>
        <w:t>经验</w:t>
      </w:r>
      <w:r w:rsidRPr="005E20FB">
        <w:rPr>
          <w:rFonts w:hAnsi="ËÎÌå" w:cs="宋体" w:hint="eastAsia"/>
          <w:kern w:val="0"/>
          <w:szCs w:val="24"/>
        </w:rPr>
        <w:t>的合同</w:t>
      </w:r>
      <w:r>
        <w:rPr>
          <w:rFonts w:hint="eastAsia"/>
        </w:rPr>
        <w:t>扫描</w:t>
      </w:r>
      <w:r>
        <w:rPr>
          <w:rFonts w:hAnsi="ËÎÌå" w:cs="宋体" w:hint="eastAsia"/>
          <w:kern w:val="0"/>
          <w:szCs w:val="24"/>
        </w:rPr>
        <w:t>件，或</w:t>
      </w:r>
      <w:r w:rsidRPr="005E20FB">
        <w:rPr>
          <w:rFonts w:hAnsi="ËÎÌå" w:cs="宋体" w:hint="eastAsia"/>
          <w:kern w:val="0"/>
          <w:szCs w:val="24"/>
        </w:rPr>
        <w:t>业主单位的证明。</w:t>
      </w:r>
    </w:p>
    <w:p w:rsidR="00144912" w:rsidRDefault="00144912" w:rsidP="005869A3">
      <w:pPr>
        <w:spacing w:line="360" w:lineRule="auto"/>
        <w:ind w:leftChars="267" w:left="821" w:hangingChars="75" w:hanging="180"/>
      </w:pPr>
      <w:r w:rsidRPr="00F171D1">
        <w:rPr>
          <w:rFonts w:hint="eastAsia"/>
        </w:rPr>
        <w:t>供应商须提供为上述人员近半年任意一个月的社保缴费记录</w:t>
      </w:r>
    </w:p>
    <w:p w:rsidR="00144912" w:rsidRPr="005E20FB" w:rsidRDefault="00144912"/>
    <w:p w:rsidR="00144912" w:rsidRPr="005869A3" w:rsidRDefault="00144912" w:rsidP="005869A3"/>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1B27C5">
      <w:pPr>
        <w:jc w:val="center"/>
        <w:rPr>
          <w:sz w:val="28"/>
        </w:rPr>
      </w:pPr>
      <w:r>
        <w:rPr>
          <w:sz w:val="28"/>
        </w:rPr>
        <w:lastRenderedPageBreak/>
        <w:t>十四、保洁人员</w:t>
      </w:r>
    </w:p>
    <w:p w:rsidR="00144912" w:rsidRDefault="00144912" w:rsidP="001B27C5">
      <w:pPr>
        <w:jc w:val="left"/>
      </w:pPr>
    </w:p>
    <w:p w:rsidR="00144912" w:rsidRDefault="00144912">
      <w:r>
        <w:rPr>
          <w:rFonts w:hint="eastAsia"/>
        </w:rPr>
        <w:t>保洁人员相关承诺。</w:t>
      </w:r>
    </w:p>
    <w:p w:rsidR="00144912" w:rsidRPr="001B27C5" w:rsidRDefault="00144912" w:rsidP="001B27C5"/>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3209DD">
      <w:pPr>
        <w:jc w:val="center"/>
        <w:rPr>
          <w:sz w:val="28"/>
        </w:rPr>
      </w:pPr>
      <w:r>
        <w:rPr>
          <w:sz w:val="28"/>
        </w:rPr>
        <w:lastRenderedPageBreak/>
        <w:t>十五、组织机构设置、人员配备、岗位责任</w:t>
      </w:r>
    </w:p>
    <w:p w:rsidR="00144912" w:rsidRDefault="00144912" w:rsidP="003209DD">
      <w:pPr>
        <w:jc w:val="left"/>
      </w:pPr>
    </w:p>
    <w:p w:rsidR="00144912" w:rsidRDefault="00144912">
      <w:r w:rsidRPr="00BD795C">
        <w:rPr>
          <w:rFonts w:hint="eastAsia"/>
        </w:rPr>
        <w:t>针对本项目的组织机构设置、人员配备、岗位责任</w:t>
      </w:r>
      <w:r>
        <w:rPr>
          <w:rFonts w:hint="eastAsia"/>
        </w:rPr>
        <w:t>说明。</w:t>
      </w:r>
    </w:p>
    <w:p w:rsidR="00144912" w:rsidRPr="003209DD" w:rsidRDefault="00144912" w:rsidP="003209DD"/>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E31B22">
      <w:pPr>
        <w:jc w:val="center"/>
        <w:rPr>
          <w:sz w:val="28"/>
        </w:rPr>
      </w:pPr>
      <w:r>
        <w:rPr>
          <w:sz w:val="28"/>
        </w:rPr>
        <w:lastRenderedPageBreak/>
        <w:t>十六、人员稳定性承诺</w:t>
      </w:r>
    </w:p>
    <w:p w:rsidR="00144912" w:rsidRDefault="00144912" w:rsidP="00E31B22">
      <w:pPr>
        <w:jc w:val="left"/>
      </w:pPr>
    </w:p>
    <w:p w:rsidR="00144912" w:rsidRDefault="00144912">
      <w:r>
        <w:rPr>
          <w:rFonts w:hint="eastAsia"/>
        </w:rPr>
        <w:t>人员稳定性承诺。</w:t>
      </w:r>
    </w:p>
    <w:p w:rsidR="00144912" w:rsidRPr="00E31B22" w:rsidRDefault="00144912" w:rsidP="00E31B22"/>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FA364A">
      <w:pPr>
        <w:jc w:val="center"/>
        <w:rPr>
          <w:sz w:val="28"/>
        </w:rPr>
      </w:pPr>
      <w:r>
        <w:rPr>
          <w:sz w:val="28"/>
        </w:rPr>
        <w:lastRenderedPageBreak/>
        <w:t>十七、物资装备计划和拟投入设备设施情况</w:t>
      </w:r>
    </w:p>
    <w:p w:rsidR="00144912" w:rsidRDefault="00144912" w:rsidP="00FA364A">
      <w:pPr>
        <w:jc w:val="left"/>
      </w:pPr>
    </w:p>
    <w:tbl>
      <w:tblPr>
        <w:tblW w:w="9024" w:type="dxa"/>
        <w:jc w:val="center"/>
        <w:tblInd w:w="-5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28"/>
        <w:gridCol w:w="1049"/>
        <w:gridCol w:w="990"/>
        <w:gridCol w:w="831"/>
        <w:gridCol w:w="870"/>
        <w:gridCol w:w="1276"/>
        <w:gridCol w:w="836"/>
        <w:gridCol w:w="2144"/>
      </w:tblGrid>
      <w:tr w:rsidR="00144912" w:rsidTr="0099055E">
        <w:trPr>
          <w:trHeight w:val="705"/>
          <w:jc w:val="center"/>
        </w:trPr>
        <w:tc>
          <w:tcPr>
            <w:tcW w:w="1028" w:type="dxa"/>
            <w:tcBorders>
              <w:top w:val="single" w:sz="12" w:space="0" w:color="auto"/>
              <w:left w:val="single" w:sz="12" w:space="0" w:color="auto"/>
              <w:bottom w:val="single" w:sz="6" w:space="0" w:color="auto"/>
              <w:right w:val="single" w:sz="6" w:space="0" w:color="auto"/>
            </w:tcBorders>
            <w:vAlign w:val="center"/>
            <w:hideMark/>
          </w:tcPr>
          <w:p w:rsidR="00144912" w:rsidRDefault="00144912" w:rsidP="0099055E">
            <w:pPr>
              <w:tabs>
                <w:tab w:val="left" w:pos="576"/>
              </w:tabs>
              <w:spacing w:line="500" w:lineRule="exact"/>
              <w:jc w:val="center"/>
              <w:rPr>
                <w:rFonts w:ascii="Times New Roman" w:hAnsi="Times New Roman"/>
                <w:bCs/>
                <w:szCs w:val="24"/>
              </w:rPr>
            </w:pPr>
            <w:r>
              <w:rPr>
                <w:rFonts w:ascii="Times New Roman" w:hAnsi="Times New Roman" w:hint="eastAsia"/>
                <w:bCs/>
                <w:szCs w:val="24"/>
              </w:rPr>
              <w:t>序号</w:t>
            </w:r>
          </w:p>
        </w:tc>
        <w:tc>
          <w:tcPr>
            <w:tcW w:w="1049" w:type="dxa"/>
            <w:tcBorders>
              <w:top w:val="single" w:sz="12" w:space="0" w:color="auto"/>
              <w:left w:val="single" w:sz="6" w:space="0" w:color="auto"/>
              <w:bottom w:val="single" w:sz="6" w:space="0" w:color="auto"/>
              <w:right w:val="single" w:sz="6" w:space="0" w:color="auto"/>
            </w:tcBorders>
            <w:vAlign w:val="center"/>
            <w:hideMark/>
          </w:tcPr>
          <w:p w:rsidR="00144912" w:rsidRDefault="00144912" w:rsidP="0099055E">
            <w:pPr>
              <w:tabs>
                <w:tab w:val="left" w:pos="576"/>
              </w:tabs>
              <w:spacing w:line="500" w:lineRule="exact"/>
              <w:jc w:val="center"/>
              <w:rPr>
                <w:rFonts w:ascii="Times New Roman" w:hAnsi="Times New Roman"/>
                <w:bCs/>
                <w:szCs w:val="24"/>
              </w:rPr>
            </w:pPr>
            <w:r>
              <w:rPr>
                <w:rFonts w:ascii="Times New Roman" w:hAnsi="Times New Roman" w:hint="eastAsia"/>
                <w:bCs/>
                <w:szCs w:val="24"/>
              </w:rPr>
              <w:t>名称</w:t>
            </w:r>
          </w:p>
        </w:tc>
        <w:tc>
          <w:tcPr>
            <w:tcW w:w="990" w:type="dxa"/>
            <w:tcBorders>
              <w:top w:val="single" w:sz="12" w:space="0" w:color="auto"/>
              <w:left w:val="single" w:sz="6" w:space="0" w:color="auto"/>
              <w:bottom w:val="single" w:sz="6" w:space="0" w:color="auto"/>
              <w:right w:val="single" w:sz="4" w:space="0" w:color="auto"/>
            </w:tcBorders>
            <w:vAlign w:val="center"/>
            <w:hideMark/>
          </w:tcPr>
          <w:p w:rsidR="00144912" w:rsidRDefault="00144912" w:rsidP="0099055E">
            <w:pPr>
              <w:tabs>
                <w:tab w:val="left" w:pos="576"/>
              </w:tabs>
              <w:spacing w:line="500" w:lineRule="exact"/>
              <w:jc w:val="center"/>
              <w:rPr>
                <w:rFonts w:ascii="Times New Roman" w:hAnsi="Times New Roman"/>
                <w:bCs/>
                <w:szCs w:val="24"/>
              </w:rPr>
            </w:pPr>
            <w:r>
              <w:rPr>
                <w:rFonts w:ascii="Times New Roman" w:hAnsi="Times New Roman" w:hint="eastAsia"/>
                <w:bCs/>
                <w:szCs w:val="24"/>
              </w:rPr>
              <w:t>品牌</w:t>
            </w:r>
          </w:p>
        </w:tc>
        <w:tc>
          <w:tcPr>
            <w:tcW w:w="831" w:type="dxa"/>
            <w:tcBorders>
              <w:top w:val="single" w:sz="12" w:space="0" w:color="auto"/>
              <w:left w:val="single" w:sz="4" w:space="0" w:color="auto"/>
              <w:bottom w:val="single" w:sz="6" w:space="0" w:color="auto"/>
              <w:right w:val="single" w:sz="6" w:space="0" w:color="auto"/>
            </w:tcBorders>
            <w:vAlign w:val="center"/>
            <w:hideMark/>
          </w:tcPr>
          <w:p w:rsidR="00144912" w:rsidRDefault="00144912" w:rsidP="0099055E">
            <w:pPr>
              <w:tabs>
                <w:tab w:val="left" w:pos="576"/>
              </w:tabs>
              <w:spacing w:line="500" w:lineRule="exact"/>
              <w:jc w:val="center"/>
              <w:rPr>
                <w:rFonts w:ascii="Times New Roman" w:hAnsi="Times New Roman"/>
                <w:bCs/>
                <w:szCs w:val="24"/>
              </w:rPr>
            </w:pPr>
            <w:r>
              <w:rPr>
                <w:rFonts w:ascii="Times New Roman" w:hAnsi="Times New Roman" w:hint="eastAsia"/>
                <w:bCs/>
                <w:szCs w:val="24"/>
              </w:rPr>
              <w:t>型号</w:t>
            </w:r>
          </w:p>
        </w:tc>
        <w:tc>
          <w:tcPr>
            <w:tcW w:w="870" w:type="dxa"/>
            <w:tcBorders>
              <w:top w:val="single" w:sz="12" w:space="0" w:color="auto"/>
              <w:left w:val="single" w:sz="6" w:space="0" w:color="auto"/>
              <w:bottom w:val="single" w:sz="6" w:space="0" w:color="auto"/>
              <w:right w:val="single" w:sz="6" w:space="0" w:color="auto"/>
            </w:tcBorders>
            <w:vAlign w:val="center"/>
            <w:hideMark/>
          </w:tcPr>
          <w:p w:rsidR="00144912" w:rsidRDefault="00144912" w:rsidP="0099055E">
            <w:pPr>
              <w:tabs>
                <w:tab w:val="left" w:pos="576"/>
              </w:tabs>
              <w:spacing w:line="500" w:lineRule="exact"/>
              <w:jc w:val="center"/>
              <w:rPr>
                <w:rFonts w:ascii="Times New Roman" w:hAnsi="Times New Roman"/>
                <w:bCs/>
                <w:szCs w:val="24"/>
              </w:rPr>
            </w:pPr>
            <w:r>
              <w:rPr>
                <w:rFonts w:ascii="Times New Roman" w:hAnsi="Times New Roman" w:hint="eastAsia"/>
                <w:bCs/>
                <w:szCs w:val="24"/>
              </w:rPr>
              <w:t>规格</w:t>
            </w:r>
          </w:p>
        </w:tc>
        <w:tc>
          <w:tcPr>
            <w:tcW w:w="1276" w:type="dxa"/>
            <w:tcBorders>
              <w:top w:val="single" w:sz="12" w:space="0" w:color="auto"/>
              <w:left w:val="single" w:sz="6" w:space="0" w:color="auto"/>
              <w:bottom w:val="single" w:sz="6" w:space="0" w:color="auto"/>
              <w:right w:val="single" w:sz="6" w:space="0" w:color="auto"/>
            </w:tcBorders>
            <w:vAlign w:val="center"/>
            <w:hideMark/>
          </w:tcPr>
          <w:p w:rsidR="00144912" w:rsidRDefault="00144912" w:rsidP="0099055E">
            <w:pPr>
              <w:tabs>
                <w:tab w:val="left" w:pos="576"/>
              </w:tabs>
              <w:spacing w:line="500" w:lineRule="exact"/>
              <w:jc w:val="center"/>
              <w:rPr>
                <w:rFonts w:ascii="Times New Roman" w:hAnsi="Times New Roman"/>
                <w:bCs/>
                <w:szCs w:val="24"/>
              </w:rPr>
            </w:pPr>
            <w:r>
              <w:rPr>
                <w:rFonts w:ascii="Times New Roman" w:hAnsi="Times New Roman" w:hint="eastAsia"/>
                <w:bCs/>
                <w:szCs w:val="24"/>
              </w:rPr>
              <w:t>出厂日期</w:t>
            </w:r>
          </w:p>
        </w:tc>
        <w:tc>
          <w:tcPr>
            <w:tcW w:w="836" w:type="dxa"/>
            <w:tcBorders>
              <w:top w:val="single" w:sz="12" w:space="0" w:color="auto"/>
              <w:left w:val="single" w:sz="6" w:space="0" w:color="auto"/>
              <w:bottom w:val="single" w:sz="6" w:space="0" w:color="auto"/>
              <w:right w:val="single" w:sz="6" w:space="0" w:color="auto"/>
            </w:tcBorders>
            <w:vAlign w:val="center"/>
            <w:hideMark/>
          </w:tcPr>
          <w:p w:rsidR="00144912" w:rsidRDefault="00144912" w:rsidP="0099055E">
            <w:pPr>
              <w:tabs>
                <w:tab w:val="left" w:pos="576"/>
              </w:tabs>
              <w:spacing w:line="500" w:lineRule="exact"/>
              <w:jc w:val="center"/>
              <w:rPr>
                <w:rFonts w:ascii="Times New Roman" w:hAnsi="Times New Roman"/>
                <w:bCs/>
                <w:szCs w:val="24"/>
              </w:rPr>
            </w:pPr>
            <w:r>
              <w:rPr>
                <w:rFonts w:ascii="Times New Roman" w:hAnsi="Times New Roman" w:hint="eastAsia"/>
                <w:bCs/>
                <w:szCs w:val="24"/>
              </w:rPr>
              <w:t>数量</w:t>
            </w:r>
          </w:p>
        </w:tc>
        <w:tc>
          <w:tcPr>
            <w:tcW w:w="2144" w:type="dxa"/>
            <w:tcBorders>
              <w:top w:val="single" w:sz="12" w:space="0" w:color="auto"/>
              <w:left w:val="single" w:sz="6" w:space="0" w:color="auto"/>
              <w:bottom w:val="single" w:sz="6" w:space="0" w:color="auto"/>
              <w:right w:val="single" w:sz="12" w:space="0" w:color="auto"/>
            </w:tcBorders>
            <w:vAlign w:val="center"/>
            <w:hideMark/>
          </w:tcPr>
          <w:p w:rsidR="00144912" w:rsidRDefault="00144912" w:rsidP="0099055E">
            <w:pPr>
              <w:tabs>
                <w:tab w:val="left" w:pos="576"/>
              </w:tabs>
              <w:spacing w:line="500" w:lineRule="exact"/>
              <w:jc w:val="center"/>
              <w:rPr>
                <w:rFonts w:ascii="Times New Roman" w:hAnsi="Times New Roman"/>
                <w:bCs/>
                <w:szCs w:val="24"/>
              </w:rPr>
            </w:pPr>
            <w:r>
              <w:rPr>
                <w:rFonts w:ascii="Times New Roman" w:hAnsi="Times New Roman" w:hint="eastAsia"/>
                <w:bCs/>
                <w:szCs w:val="24"/>
              </w:rPr>
              <w:t>用途</w:t>
            </w:r>
          </w:p>
        </w:tc>
      </w:tr>
      <w:tr w:rsidR="00144912" w:rsidTr="0099055E">
        <w:trPr>
          <w:trHeight w:val="15"/>
          <w:jc w:val="center"/>
        </w:trPr>
        <w:tc>
          <w:tcPr>
            <w:tcW w:w="1028" w:type="dxa"/>
            <w:tcBorders>
              <w:top w:val="single" w:sz="6" w:space="0" w:color="auto"/>
              <w:left w:val="single" w:sz="12"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bCs/>
                <w:szCs w:val="24"/>
              </w:rPr>
              <w:t>1</w:t>
            </w:r>
          </w:p>
        </w:tc>
        <w:tc>
          <w:tcPr>
            <w:tcW w:w="1049" w:type="dxa"/>
            <w:tcBorders>
              <w:top w:val="single" w:sz="6" w:space="0" w:color="auto"/>
              <w:left w:val="single" w:sz="6"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三合一清洗机</w:t>
            </w:r>
          </w:p>
        </w:tc>
        <w:tc>
          <w:tcPr>
            <w:tcW w:w="990" w:type="dxa"/>
            <w:tcBorders>
              <w:top w:val="single" w:sz="6" w:space="0" w:color="auto"/>
              <w:left w:val="single" w:sz="6" w:space="0" w:color="auto"/>
              <w:bottom w:val="single" w:sz="6" w:space="0" w:color="auto"/>
              <w:right w:val="single" w:sz="4" w:space="0" w:color="auto"/>
            </w:tcBorders>
            <w:vAlign w:val="center"/>
          </w:tcPr>
          <w:p w:rsidR="00144912" w:rsidRDefault="00144912">
            <w:pPr>
              <w:tabs>
                <w:tab w:val="left" w:pos="576"/>
              </w:tabs>
              <w:spacing w:line="500" w:lineRule="exact"/>
              <w:rPr>
                <w:rFonts w:ascii="Times New Roman" w:hAnsi="Times New Roman"/>
                <w:bCs/>
                <w:szCs w:val="24"/>
              </w:rPr>
            </w:pPr>
          </w:p>
        </w:tc>
        <w:tc>
          <w:tcPr>
            <w:tcW w:w="831" w:type="dxa"/>
            <w:tcBorders>
              <w:top w:val="single" w:sz="6" w:space="0" w:color="auto"/>
              <w:left w:val="single" w:sz="4"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870"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276" w:type="dxa"/>
            <w:tcBorders>
              <w:top w:val="single" w:sz="6" w:space="0" w:color="auto"/>
              <w:left w:val="single" w:sz="6" w:space="0" w:color="auto"/>
              <w:bottom w:val="single" w:sz="6" w:space="0" w:color="auto"/>
              <w:right w:val="single" w:sz="6" w:space="0" w:color="auto"/>
            </w:tcBorders>
          </w:tcPr>
          <w:p w:rsidR="00144912" w:rsidRDefault="00144912">
            <w:pPr>
              <w:tabs>
                <w:tab w:val="left" w:pos="576"/>
              </w:tabs>
              <w:spacing w:line="500" w:lineRule="exact"/>
              <w:rPr>
                <w:rFonts w:ascii="Times New Roman" w:hAnsi="Times New Roman"/>
                <w:bCs/>
                <w:szCs w:val="24"/>
              </w:rPr>
            </w:pPr>
          </w:p>
        </w:tc>
        <w:tc>
          <w:tcPr>
            <w:tcW w:w="836"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2144" w:type="dxa"/>
            <w:tcBorders>
              <w:top w:val="single" w:sz="6" w:space="0" w:color="auto"/>
              <w:left w:val="single" w:sz="6" w:space="0" w:color="auto"/>
              <w:bottom w:val="single" w:sz="6" w:space="0" w:color="auto"/>
              <w:right w:val="single" w:sz="12" w:space="0" w:color="auto"/>
            </w:tcBorders>
          </w:tcPr>
          <w:p w:rsidR="00144912" w:rsidRDefault="00144912">
            <w:pPr>
              <w:tabs>
                <w:tab w:val="left" w:pos="576"/>
              </w:tabs>
              <w:spacing w:line="500" w:lineRule="exact"/>
              <w:rPr>
                <w:rFonts w:ascii="Times New Roman" w:hAnsi="Times New Roman"/>
                <w:bCs/>
                <w:szCs w:val="24"/>
              </w:rPr>
            </w:pPr>
          </w:p>
        </w:tc>
      </w:tr>
      <w:tr w:rsidR="00144912" w:rsidTr="0099055E">
        <w:trPr>
          <w:jc w:val="center"/>
        </w:trPr>
        <w:tc>
          <w:tcPr>
            <w:tcW w:w="1028" w:type="dxa"/>
            <w:tcBorders>
              <w:top w:val="single" w:sz="6" w:space="0" w:color="auto"/>
              <w:left w:val="single" w:sz="12"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bCs/>
                <w:szCs w:val="24"/>
              </w:rPr>
              <w:t>2</w:t>
            </w:r>
          </w:p>
        </w:tc>
        <w:tc>
          <w:tcPr>
            <w:tcW w:w="1049" w:type="dxa"/>
            <w:tcBorders>
              <w:top w:val="single" w:sz="6" w:space="0" w:color="auto"/>
              <w:left w:val="single" w:sz="6"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小功率吸尘器</w:t>
            </w:r>
          </w:p>
        </w:tc>
        <w:tc>
          <w:tcPr>
            <w:tcW w:w="990" w:type="dxa"/>
            <w:tcBorders>
              <w:top w:val="single" w:sz="6" w:space="0" w:color="auto"/>
              <w:left w:val="single" w:sz="6" w:space="0" w:color="auto"/>
              <w:bottom w:val="single" w:sz="6" w:space="0" w:color="auto"/>
              <w:right w:val="single" w:sz="4" w:space="0" w:color="auto"/>
            </w:tcBorders>
            <w:vAlign w:val="center"/>
          </w:tcPr>
          <w:p w:rsidR="00144912" w:rsidRDefault="00144912">
            <w:pPr>
              <w:tabs>
                <w:tab w:val="left" w:pos="576"/>
              </w:tabs>
              <w:spacing w:line="500" w:lineRule="exact"/>
              <w:rPr>
                <w:rFonts w:ascii="Times New Roman" w:hAnsi="Times New Roman"/>
                <w:bCs/>
                <w:szCs w:val="24"/>
              </w:rPr>
            </w:pPr>
          </w:p>
        </w:tc>
        <w:tc>
          <w:tcPr>
            <w:tcW w:w="831" w:type="dxa"/>
            <w:tcBorders>
              <w:top w:val="single" w:sz="6" w:space="0" w:color="auto"/>
              <w:left w:val="single" w:sz="4"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870"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276" w:type="dxa"/>
            <w:tcBorders>
              <w:top w:val="single" w:sz="6" w:space="0" w:color="auto"/>
              <w:left w:val="single" w:sz="6" w:space="0" w:color="auto"/>
              <w:bottom w:val="single" w:sz="6" w:space="0" w:color="auto"/>
              <w:right w:val="single" w:sz="6" w:space="0" w:color="auto"/>
            </w:tcBorders>
          </w:tcPr>
          <w:p w:rsidR="00144912" w:rsidRDefault="00144912">
            <w:pPr>
              <w:tabs>
                <w:tab w:val="left" w:pos="576"/>
              </w:tabs>
              <w:spacing w:line="500" w:lineRule="exact"/>
              <w:rPr>
                <w:rFonts w:ascii="Times New Roman" w:hAnsi="Times New Roman"/>
                <w:bCs/>
                <w:szCs w:val="24"/>
              </w:rPr>
            </w:pPr>
          </w:p>
        </w:tc>
        <w:tc>
          <w:tcPr>
            <w:tcW w:w="836"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2144" w:type="dxa"/>
            <w:tcBorders>
              <w:top w:val="single" w:sz="6" w:space="0" w:color="auto"/>
              <w:left w:val="single" w:sz="6" w:space="0" w:color="auto"/>
              <w:bottom w:val="single" w:sz="6" w:space="0" w:color="auto"/>
              <w:right w:val="single" w:sz="12" w:space="0" w:color="auto"/>
            </w:tcBorders>
          </w:tcPr>
          <w:p w:rsidR="00144912" w:rsidRDefault="00144912">
            <w:pPr>
              <w:tabs>
                <w:tab w:val="left" w:pos="576"/>
              </w:tabs>
              <w:spacing w:line="500" w:lineRule="exact"/>
              <w:rPr>
                <w:rFonts w:ascii="Times New Roman" w:hAnsi="Times New Roman"/>
                <w:bCs/>
                <w:szCs w:val="24"/>
              </w:rPr>
            </w:pPr>
          </w:p>
        </w:tc>
      </w:tr>
      <w:tr w:rsidR="00144912" w:rsidTr="0099055E">
        <w:trPr>
          <w:jc w:val="center"/>
        </w:trPr>
        <w:tc>
          <w:tcPr>
            <w:tcW w:w="1028" w:type="dxa"/>
            <w:tcBorders>
              <w:top w:val="single" w:sz="6" w:space="0" w:color="auto"/>
              <w:left w:val="single" w:sz="12"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bCs/>
                <w:szCs w:val="24"/>
              </w:rPr>
              <w:t>3</w:t>
            </w:r>
          </w:p>
        </w:tc>
        <w:tc>
          <w:tcPr>
            <w:tcW w:w="1049" w:type="dxa"/>
            <w:tcBorders>
              <w:top w:val="single" w:sz="6" w:space="0" w:color="auto"/>
              <w:left w:val="single" w:sz="6"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大功率吸尘吸水机</w:t>
            </w:r>
          </w:p>
        </w:tc>
        <w:tc>
          <w:tcPr>
            <w:tcW w:w="990" w:type="dxa"/>
            <w:tcBorders>
              <w:top w:val="single" w:sz="6" w:space="0" w:color="auto"/>
              <w:left w:val="single" w:sz="6" w:space="0" w:color="auto"/>
              <w:bottom w:val="single" w:sz="6" w:space="0" w:color="auto"/>
              <w:right w:val="single" w:sz="4" w:space="0" w:color="auto"/>
            </w:tcBorders>
            <w:vAlign w:val="center"/>
          </w:tcPr>
          <w:p w:rsidR="00144912" w:rsidRDefault="00144912">
            <w:pPr>
              <w:tabs>
                <w:tab w:val="left" w:pos="576"/>
              </w:tabs>
              <w:spacing w:line="500" w:lineRule="exact"/>
              <w:rPr>
                <w:rFonts w:ascii="Times New Roman" w:hAnsi="Times New Roman"/>
                <w:bCs/>
                <w:szCs w:val="24"/>
              </w:rPr>
            </w:pPr>
          </w:p>
        </w:tc>
        <w:tc>
          <w:tcPr>
            <w:tcW w:w="831" w:type="dxa"/>
            <w:tcBorders>
              <w:top w:val="single" w:sz="6" w:space="0" w:color="auto"/>
              <w:left w:val="single" w:sz="4"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870"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276" w:type="dxa"/>
            <w:tcBorders>
              <w:top w:val="single" w:sz="6" w:space="0" w:color="auto"/>
              <w:left w:val="single" w:sz="6" w:space="0" w:color="auto"/>
              <w:bottom w:val="single" w:sz="6" w:space="0" w:color="auto"/>
              <w:right w:val="single" w:sz="6" w:space="0" w:color="auto"/>
            </w:tcBorders>
          </w:tcPr>
          <w:p w:rsidR="00144912" w:rsidRDefault="00144912">
            <w:pPr>
              <w:tabs>
                <w:tab w:val="left" w:pos="576"/>
              </w:tabs>
              <w:spacing w:line="500" w:lineRule="exact"/>
              <w:rPr>
                <w:rFonts w:ascii="Times New Roman" w:hAnsi="Times New Roman"/>
                <w:bCs/>
                <w:szCs w:val="24"/>
              </w:rPr>
            </w:pPr>
          </w:p>
        </w:tc>
        <w:tc>
          <w:tcPr>
            <w:tcW w:w="836"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2144" w:type="dxa"/>
            <w:tcBorders>
              <w:top w:val="single" w:sz="6" w:space="0" w:color="auto"/>
              <w:left w:val="single" w:sz="6" w:space="0" w:color="auto"/>
              <w:bottom w:val="single" w:sz="6" w:space="0" w:color="auto"/>
              <w:right w:val="single" w:sz="12" w:space="0" w:color="auto"/>
            </w:tcBorders>
          </w:tcPr>
          <w:p w:rsidR="00144912" w:rsidRDefault="00144912">
            <w:pPr>
              <w:tabs>
                <w:tab w:val="left" w:pos="576"/>
              </w:tabs>
              <w:spacing w:line="500" w:lineRule="exact"/>
              <w:rPr>
                <w:rFonts w:ascii="Times New Roman" w:hAnsi="Times New Roman"/>
                <w:bCs/>
                <w:szCs w:val="24"/>
              </w:rPr>
            </w:pPr>
          </w:p>
        </w:tc>
      </w:tr>
      <w:tr w:rsidR="00144912" w:rsidTr="0099055E">
        <w:trPr>
          <w:jc w:val="center"/>
        </w:trPr>
        <w:tc>
          <w:tcPr>
            <w:tcW w:w="1028" w:type="dxa"/>
            <w:tcBorders>
              <w:top w:val="single" w:sz="6" w:space="0" w:color="auto"/>
              <w:left w:val="single" w:sz="12"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bCs/>
                <w:szCs w:val="24"/>
              </w:rPr>
              <w:t>4</w:t>
            </w:r>
          </w:p>
        </w:tc>
        <w:tc>
          <w:tcPr>
            <w:tcW w:w="1049" w:type="dxa"/>
            <w:tcBorders>
              <w:top w:val="single" w:sz="6" w:space="0" w:color="auto"/>
              <w:left w:val="single" w:sz="6"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洗地毯机</w:t>
            </w:r>
          </w:p>
        </w:tc>
        <w:tc>
          <w:tcPr>
            <w:tcW w:w="990" w:type="dxa"/>
            <w:tcBorders>
              <w:top w:val="single" w:sz="6" w:space="0" w:color="auto"/>
              <w:left w:val="single" w:sz="6" w:space="0" w:color="auto"/>
              <w:bottom w:val="single" w:sz="6" w:space="0" w:color="auto"/>
              <w:right w:val="single" w:sz="4" w:space="0" w:color="auto"/>
            </w:tcBorders>
            <w:vAlign w:val="center"/>
          </w:tcPr>
          <w:p w:rsidR="00144912" w:rsidRDefault="00144912">
            <w:pPr>
              <w:tabs>
                <w:tab w:val="left" w:pos="576"/>
              </w:tabs>
              <w:spacing w:line="500" w:lineRule="exact"/>
              <w:rPr>
                <w:rFonts w:ascii="Times New Roman" w:hAnsi="Times New Roman"/>
                <w:bCs/>
                <w:szCs w:val="24"/>
              </w:rPr>
            </w:pPr>
          </w:p>
        </w:tc>
        <w:tc>
          <w:tcPr>
            <w:tcW w:w="831" w:type="dxa"/>
            <w:tcBorders>
              <w:top w:val="single" w:sz="6" w:space="0" w:color="auto"/>
              <w:left w:val="single" w:sz="4"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870"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276" w:type="dxa"/>
            <w:tcBorders>
              <w:top w:val="single" w:sz="6" w:space="0" w:color="auto"/>
              <w:left w:val="single" w:sz="6" w:space="0" w:color="auto"/>
              <w:bottom w:val="single" w:sz="6" w:space="0" w:color="auto"/>
              <w:right w:val="single" w:sz="6" w:space="0" w:color="auto"/>
            </w:tcBorders>
          </w:tcPr>
          <w:p w:rsidR="00144912" w:rsidRDefault="00144912">
            <w:pPr>
              <w:tabs>
                <w:tab w:val="left" w:pos="576"/>
              </w:tabs>
              <w:spacing w:line="500" w:lineRule="exact"/>
              <w:rPr>
                <w:rFonts w:ascii="Times New Roman" w:hAnsi="Times New Roman"/>
                <w:bCs/>
                <w:szCs w:val="24"/>
              </w:rPr>
            </w:pPr>
          </w:p>
        </w:tc>
        <w:tc>
          <w:tcPr>
            <w:tcW w:w="836"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2144" w:type="dxa"/>
            <w:tcBorders>
              <w:top w:val="single" w:sz="6" w:space="0" w:color="auto"/>
              <w:left w:val="single" w:sz="6" w:space="0" w:color="auto"/>
              <w:bottom w:val="single" w:sz="6" w:space="0" w:color="auto"/>
              <w:right w:val="single" w:sz="12" w:space="0" w:color="auto"/>
            </w:tcBorders>
          </w:tcPr>
          <w:p w:rsidR="00144912" w:rsidRDefault="00144912">
            <w:pPr>
              <w:tabs>
                <w:tab w:val="left" w:pos="576"/>
              </w:tabs>
              <w:spacing w:line="500" w:lineRule="exact"/>
              <w:rPr>
                <w:rFonts w:ascii="Times New Roman" w:hAnsi="Times New Roman"/>
                <w:bCs/>
                <w:szCs w:val="24"/>
              </w:rPr>
            </w:pPr>
          </w:p>
        </w:tc>
      </w:tr>
      <w:tr w:rsidR="00144912" w:rsidTr="0099055E">
        <w:trPr>
          <w:jc w:val="center"/>
        </w:trPr>
        <w:tc>
          <w:tcPr>
            <w:tcW w:w="1028" w:type="dxa"/>
            <w:tcBorders>
              <w:top w:val="single" w:sz="6" w:space="0" w:color="auto"/>
              <w:left w:val="single" w:sz="12"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bCs/>
                <w:szCs w:val="24"/>
              </w:rPr>
              <w:t>5</w:t>
            </w:r>
          </w:p>
        </w:tc>
        <w:tc>
          <w:tcPr>
            <w:tcW w:w="1049" w:type="dxa"/>
            <w:tcBorders>
              <w:top w:val="single" w:sz="6" w:space="0" w:color="auto"/>
              <w:left w:val="single" w:sz="6" w:space="0" w:color="auto"/>
              <w:bottom w:val="single" w:sz="6" w:space="0" w:color="auto"/>
              <w:right w:val="single" w:sz="6" w:space="0" w:color="auto"/>
            </w:tcBorders>
            <w:vAlign w:val="center"/>
            <w:hideMark/>
          </w:tcPr>
          <w:p w:rsidR="00144912" w:rsidRDefault="00144912">
            <w:pPr>
              <w:tabs>
                <w:tab w:val="left" w:pos="576"/>
              </w:tabs>
              <w:spacing w:line="500" w:lineRule="exact"/>
              <w:rPr>
                <w:rFonts w:ascii="Times New Roman" w:hAnsi="Times New Roman"/>
                <w:bCs/>
                <w:szCs w:val="24"/>
              </w:rPr>
            </w:pPr>
            <w:r>
              <w:rPr>
                <w:rFonts w:ascii="Times New Roman" w:hAnsi="Times New Roman" w:hint="eastAsia"/>
                <w:bCs/>
                <w:szCs w:val="24"/>
              </w:rPr>
              <w:t>小型高压蒸汽机</w:t>
            </w:r>
          </w:p>
        </w:tc>
        <w:tc>
          <w:tcPr>
            <w:tcW w:w="990" w:type="dxa"/>
            <w:tcBorders>
              <w:top w:val="single" w:sz="6" w:space="0" w:color="auto"/>
              <w:left w:val="single" w:sz="6" w:space="0" w:color="auto"/>
              <w:bottom w:val="single" w:sz="6" w:space="0" w:color="auto"/>
              <w:right w:val="single" w:sz="4" w:space="0" w:color="auto"/>
            </w:tcBorders>
            <w:vAlign w:val="center"/>
          </w:tcPr>
          <w:p w:rsidR="00144912" w:rsidRDefault="00144912">
            <w:pPr>
              <w:tabs>
                <w:tab w:val="left" w:pos="576"/>
              </w:tabs>
              <w:spacing w:line="500" w:lineRule="exact"/>
              <w:rPr>
                <w:rFonts w:ascii="Times New Roman" w:hAnsi="Times New Roman"/>
                <w:bCs/>
                <w:szCs w:val="24"/>
              </w:rPr>
            </w:pPr>
          </w:p>
        </w:tc>
        <w:tc>
          <w:tcPr>
            <w:tcW w:w="831" w:type="dxa"/>
            <w:tcBorders>
              <w:top w:val="single" w:sz="6" w:space="0" w:color="auto"/>
              <w:left w:val="single" w:sz="4"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870"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276" w:type="dxa"/>
            <w:tcBorders>
              <w:top w:val="single" w:sz="6" w:space="0" w:color="auto"/>
              <w:left w:val="single" w:sz="6" w:space="0" w:color="auto"/>
              <w:bottom w:val="single" w:sz="6" w:space="0" w:color="auto"/>
              <w:right w:val="single" w:sz="6" w:space="0" w:color="auto"/>
            </w:tcBorders>
          </w:tcPr>
          <w:p w:rsidR="00144912" w:rsidRDefault="00144912">
            <w:pPr>
              <w:tabs>
                <w:tab w:val="left" w:pos="576"/>
              </w:tabs>
              <w:spacing w:line="500" w:lineRule="exact"/>
              <w:rPr>
                <w:rFonts w:ascii="Times New Roman" w:hAnsi="Times New Roman"/>
                <w:bCs/>
                <w:szCs w:val="24"/>
              </w:rPr>
            </w:pPr>
          </w:p>
        </w:tc>
        <w:tc>
          <w:tcPr>
            <w:tcW w:w="836"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2144" w:type="dxa"/>
            <w:tcBorders>
              <w:top w:val="single" w:sz="6" w:space="0" w:color="auto"/>
              <w:left w:val="single" w:sz="6" w:space="0" w:color="auto"/>
              <w:bottom w:val="single" w:sz="6" w:space="0" w:color="auto"/>
              <w:right w:val="single" w:sz="12" w:space="0" w:color="auto"/>
            </w:tcBorders>
          </w:tcPr>
          <w:p w:rsidR="00144912" w:rsidRDefault="00144912">
            <w:pPr>
              <w:tabs>
                <w:tab w:val="left" w:pos="576"/>
              </w:tabs>
              <w:spacing w:line="500" w:lineRule="exact"/>
              <w:rPr>
                <w:rFonts w:ascii="Times New Roman" w:hAnsi="Times New Roman"/>
                <w:bCs/>
                <w:szCs w:val="24"/>
              </w:rPr>
            </w:pPr>
          </w:p>
        </w:tc>
      </w:tr>
      <w:tr w:rsidR="00144912" w:rsidTr="0099055E">
        <w:trPr>
          <w:jc w:val="center"/>
        </w:trPr>
        <w:tc>
          <w:tcPr>
            <w:tcW w:w="1028" w:type="dxa"/>
            <w:tcBorders>
              <w:top w:val="single" w:sz="6" w:space="0" w:color="auto"/>
              <w:left w:val="single" w:sz="12"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049"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990" w:type="dxa"/>
            <w:tcBorders>
              <w:top w:val="single" w:sz="6" w:space="0" w:color="auto"/>
              <w:left w:val="single" w:sz="6" w:space="0" w:color="auto"/>
              <w:bottom w:val="single" w:sz="6" w:space="0" w:color="auto"/>
              <w:right w:val="single" w:sz="4" w:space="0" w:color="auto"/>
            </w:tcBorders>
            <w:vAlign w:val="center"/>
          </w:tcPr>
          <w:p w:rsidR="00144912" w:rsidRDefault="00144912">
            <w:pPr>
              <w:tabs>
                <w:tab w:val="left" w:pos="576"/>
              </w:tabs>
              <w:spacing w:line="500" w:lineRule="exact"/>
              <w:rPr>
                <w:rFonts w:ascii="Times New Roman" w:hAnsi="Times New Roman"/>
                <w:bCs/>
                <w:szCs w:val="24"/>
              </w:rPr>
            </w:pPr>
          </w:p>
        </w:tc>
        <w:tc>
          <w:tcPr>
            <w:tcW w:w="831" w:type="dxa"/>
            <w:tcBorders>
              <w:top w:val="single" w:sz="6" w:space="0" w:color="auto"/>
              <w:left w:val="single" w:sz="4"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870"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276" w:type="dxa"/>
            <w:tcBorders>
              <w:top w:val="single" w:sz="6" w:space="0" w:color="auto"/>
              <w:left w:val="single" w:sz="6" w:space="0" w:color="auto"/>
              <w:bottom w:val="single" w:sz="6" w:space="0" w:color="auto"/>
              <w:right w:val="single" w:sz="6" w:space="0" w:color="auto"/>
            </w:tcBorders>
          </w:tcPr>
          <w:p w:rsidR="00144912" w:rsidRDefault="00144912">
            <w:pPr>
              <w:tabs>
                <w:tab w:val="left" w:pos="576"/>
              </w:tabs>
              <w:spacing w:line="500" w:lineRule="exact"/>
              <w:rPr>
                <w:rFonts w:ascii="Times New Roman" w:hAnsi="Times New Roman"/>
                <w:bCs/>
                <w:szCs w:val="24"/>
              </w:rPr>
            </w:pPr>
          </w:p>
        </w:tc>
        <w:tc>
          <w:tcPr>
            <w:tcW w:w="836"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2144" w:type="dxa"/>
            <w:tcBorders>
              <w:top w:val="single" w:sz="6" w:space="0" w:color="auto"/>
              <w:left w:val="single" w:sz="6" w:space="0" w:color="auto"/>
              <w:bottom w:val="single" w:sz="6" w:space="0" w:color="auto"/>
              <w:right w:val="single" w:sz="12" w:space="0" w:color="auto"/>
            </w:tcBorders>
          </w:tcPr>
          <w:p w:rsidR="00144912" w:rsidRDefault="00144912">
            <w:pPr>
              <w:tabs>
                <w:tab w:val="left" w:pos="576"/>
              </w:tabs>
              <w:spacing w:line="500" w:lineRule="exact"/>
              <w:rPr>
                <w:rFonts w:ascii="Times New Roman" w:hAnsi="Times New Roman"/>
                <w:bCs/>
                <w:szCs w:val="24"/>
              </w:rPr>
            </w:pPr>
          </w:p>
        </w:tc>
      </w:tr>
      <w:tr w:rsidR="00144912" w:rsidTr="0099055E">
        <w:trPr>
          <w:jc w:val="center"/>
        </w:trPr>
        <w:tc>
          <w:tcPr>
            <w:tcW w:w="1028" w:type="dxa"/>
            <w:tcBorders>
              <w:top w:val="single" w:sz="6" w:space="0" w:color="auto"/>
              <w:left w:val="single" w:sz="12"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049"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990" w:type="dxa"/>
            <w:tcBorders>
              <w:top w:val="single" w:sz="6" w:space="0" w:color="auto"/>
              <w:left w:val="single" w:sz="6" w:space="0" w:color="auto"/>
              <w:bottom w:val="single" w:sz="6" w:space="0" w:color="auto"/>
              <w:right w:val="single" w:sz="4" w:space="0" w:color="auto"/>
            </w:tcBorders>
            <w:vAlign w:val="center"/>
          </w:tcPr>
          <w:p w:rsidR="00144912" w:rsidRDefault="00144912">
            <w:pPr>
              <w:tabs>
                <w:tab w:val="left" w:pos="576"/>
              </w:tabs>
              <w:spacing w:line="500" w:lineRule="exact"/>
              <w:rPr>
                <w:rFonts w:ascii="Times New Roman" w:hAnsi="Times New Roman"/>
                <w:bCs/>
                <w:szCs w:val="24"/>
              </w:rPr>
            </w:pPr>
          </w:p>
        </w:tc>
        <w:tc>
          <w:tcPr>
            <w:tcW w:w="831" w:type="dxa"/>
            <w:tcBorders>
              <w:top w:val="single" w:sz="6" w:space="0" w:color="auto"/>
              <w:left w:val="single" w:sz="4"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870"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276" w:type="dxa"/>
            <w:tcBorders>
              <w:top w:val="single" w:sz="6" w:space="0" w:color="auto"/>
              <w:left w:val="single" w:sz="6" w:space="0" w:color="auto"/>
              <w:bottom w:val="single" w:sz="6" w:space="0" w:color="auto"/>
              <w:right w:val="single" w:sz="6" w:space="0" w:color="auto"/>
            </w:tcBorders>
          </w:tcPr>
          <w:p w:rsidR="00144912" w:rsidRDefault="00144912">
            <w:pPr>
              <w:tabs>
                <w:tab w:val="left" w:pos="576"/>
              </w:tabs>
              <w:spacing w:line="500" w:lineRule="exact"/>
              <w:rPr>
                <w:rFonts w:ascii="Times New Roman" w:hAnsi="Times New Roman"/>
                <w:bCs/>
                <w:szCs w:val="24"/>
              </w:rPr>
            </w:pPr>
          </w:p>
        </w:tc>
        <w:tc>
          <w:tcPr>
            <w:tcW w:w="836" w:type="dxa"/>
            <w:tcBorders>
              <w:top w:val="single" w:sz="6" w:space="0" w:color="auto"/>
              <w:left w:val="single" w:sz="6" w:space="0" w:color="auto"/>
              <w:bottom w:val="single" w:sz="6"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2144" w:type="dxa"/>
            <w:tcBorders>
              <w:top w:val="single" w:sz="6" w:space="0" w:color="auto"/>
              <w:left w:val="single" w:sz="6" w:space="0" w:color="auto"/>
              <w:bottom w:val="single" w:sz="6" w:space="0" w:color="auto"/>
              <w:right w:val="single" w:sz="12" w:space="0" w:color="auto"/>
            </w:tcBorders>
          </w:tcPr>
          <w:p w:rsidR="00144912" w:rsidRDefault="00144912">
            <w:pPr>
              <w:tabs>
                <w:tab w:val="left" w:pos="576"/>
              </w:tabs>
              <w:spacing w:line="500" w:lineRule="exact"/>
              <w:rPr>
                <w:rFonts w:ascii="Times New Roman" w:hAnsi="Times New Roman"/>
                <w:bCs/>
                <w:szCs w:val="24"/>
              </w:rPr>
            </w:pPr>
          </w:p>
        </w:tc>
      </w:tr>
      <w:tr w:rsidR="00144912" w:rsidTr="0099055E">
        <w:trPr>
          <w:jc w:val="center"/>
        </w:trPr>
        <w:tc>
          <w:tcPr>
            <w:tcW w:w="1028" w:type="dxa"/>
            <w:tcBorders>
              <w:top w:val="single" w:sz="6" w:space="0" w:color="auto"/>
              <w:left w:val="single" w:sz="12" w:space="0" w:color="auto"/>
              <w:bottom w:val="single" w:sz="12"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049" w:type="dxa"/>
            <w:tcBorders>
              <w:top w:val="single" w:sz="6" w:space="0" w:color="auto"/>
              <w:left w:val="single" w:sz="6" w:space="0" w:color="auto"/>
              <w:bottom w:val="single" w:sz="12"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990" w:type="dxa"/>
            <w:tcBorders>
              <w:top w:val="single" w:sz="6" w:space="0" w:color="auto"/>
              <w:left w:val="single" w:sz="6" w:space="0" w:color="auto"/>
              <w:bottom w:val="single" w:sz="12" w:space="0" w:color="auto"/>
              <w:right w:val="single" w:sz="4" w:space="0" w:color="auto"/>
            </w:tcBorders>
            <w:vAlign w:val="center"/>
          </w:tcPr>
          <w:p w:rsidR="00144912" w:rsidRDefault="00144912">
            <w:pPr>
              <w:tabs>
                <w:tab w:val="left" w:pos="576"/>
              </w:tabs>
              <w:spacing w:line="500" w:lineRule="exact"/>
              <w:rPr>
                <w:rFonts w:ascii="Times New Roman" w:hAnsi="Times New Roman"/>
                <w:bCs/>
                <w:szCs w:val="24"/>
              </w:rPr>
            </w:pPr>
          </w:p>
        </w:tc>
        <w:tc>
          <w:tcPr>
            <w:tcW w:w="831" w:type="dxa"/>
            <w:tcBorders>
              <w:top w:val="single" w:sz="6" w:space="0" w:color="auto"/>
              <w:left w:val="single" w:sz="4" w:space="0" w:color="auto"/>
              <w:bottom w:val="single" w:sz="12"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870" w:type="dxa"/>
            <w:tcBorders>
              <w:top w:val="single" w:sz="6" w:space="0" w:color="auto"/>
              <w:left w:val="single" w:sz="6" w:space="0" w:color="auto"/>
              <w:bottom w:val="single" w:sz="12"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1276" w:type="dxa"/>
            <w:tcBorders>
              <w:top w:val="single" w:sz="6" w:space="0" w:color="auto"/>
              <w:left w:val="single" w:sz="6" w:space="0" w:color="auto"/>
              <w:bottom w:val="single" w:sz="12" w:space="0" w:color="auto"/>
              <w:right w:val="single" w:sz="6" w:space="0" w:color="auto"/>
            </w:tcBorders>
          </w:tcPr>
          <w:p w:rsidR="00144912" w:rsidRDefault="00144912">
            <w:pPr>
              <w:tabs>
                <w:tab w:val="left" w:pos="576"/>
              </w:tabs>
              <w:spacing w:line="500" w:lineRule="exact"/>
              <w:rPr>
                <w:rFonts w:ascii="Times New Roman" w:hAnsi="Times New Roman"/>
                <w:bCs/>
                <w:szCs w:val="24"/>
              </w:rPr>
            </w:pPr>
          </w:p>
        </w:tc>
        <w:tc>
          <w:tcPr>
            <w:tcW w:w="836" w:type="dxa"/>
            <w:tcBorders>
              <w:top w:val="single" w:sz="6" w:space="0" w:color="auto"/>
              <w:left w:val="single" w:sz="6" w:space="0" w:color="auto"/>
              <w:bottom w:val="single" w:sz="12" w:space="0" w:color="auto"/>
              <w:right w:val="single" w:sz="6" w:space="0" w:color="auto"/>
            </w:tcBorders>
            <w:vAlign w:val="center"/>
          </w:tcPr>
          <w:p w:rsidR="00144912" w:rsidRDefault="00144912">
            <w:pPr>
              <w:tabs>
                <w:tab w:val="left" w:pos="576"/>
              </w:tabs>
              <w:spacing w:line="500" w:lineRule="exact"/>
              <w:rPr>
                <w:rFonts w:ascii="Times New Roman" w:hAnsi="Times New Roman"/>
                <w:bCs/>
                <w:szCs w:val="24"/>
              </w:rPr>
            </w:pPr>
          </w:p>
        </w:tc>
        <w:tc>
          <w:tcPr>
            <w:tcW w:w="2144" w:type="dxa"/>
            <w:tcBorders>
              <w:top w:val="single" w:sz="6" w:space="0" w:color="auto"/>
              <w:left w:val="single" w:sz="6" w:space="0" w:color="auto"/>
              <w:bottom w:val="single" w:sz="12" w:space="0" w:color="auto"/>
              <w:right w:val="single" w:sz="12" w:space="0" w:color="auto"/>
            </w:tcBorders>
          </w:tcPr>
          <w:p w:rsidR="00144912" w:rsidRDefault="00144912">
            <w:pPr>
              <w:tabs>
                <w:tab w:val="left" w:pos="576"/>
              </w:tabs>
              <w:spacing w:line="500" w:lineRule="exact"/>
              <w:rPr>
                <w:rFonts w:ascii="Times New Roman" w:hAnsi="Times New Roman"/>
                <w:bCs/>
                <w:szCs w:val="24"/>
              </w:rPr>
            </w:pPr>
          </w:p>
        </w:tc>
      </w:tr>
    </w:tbl>
    <w:p w:rsidR="00144912" w:rsidRPr="0099055E" w:rsidRDefault="00144912" w:rsidP="0099055E">
      <w:r>
        <w:rPr>
          <w:rFonts w:ascii="Times New Roman" w:hAnsi="Times New Roman" w:hint="eastAsia"/>
          <w:kern w:val="0"/>
          <w:szCs w:val="24"/>
        </w:rPr>
        <w:t>注：投标人拟投入与服务相关的设备设施情况，可自行扩展。</w:t>
      </w:r>
    </w:p>
    <w:p w:rsidR="00144912" w:rsidRPr="00FA364A" w:rsidRDefault="00144912" w:rsidP="00FA364A"/>
    <w:p w:rsidR="00144912" w:rsidRDefault="00144912" w:rsidP="00E928D0"/>
    <w:p w:rsidR="00144912" w:rsidRDefault="00144912" w:rsidP="00E928D0">
      <w:pPr>
        <w:sectPr w:rsidR="00144912">
          <w:pgSz w:w="11906" w:h="16838"/>
          <w:pgMar w:top="1440" w:right="1800" w:bottom="1440" w:left="1800" w:header="851" w:footer="992" w:gutter="0"/>
          <w:cols w:space="425"/>
          <w:docGrid w:type="lines" w:linePitch="312"/>
        </w:sectPr>
      </w:pPr>
    </w:p>
    <w:p w:rsidR="00144912" w:rsidRDefault="00144912" w:rsidP="00FC1712">
      <w:pPr>
        <w:jc w:val="center"/>
        <w:rPr>
          <w:sz w:val="28"/>
        </w:rPr>
      </w:pPr>
      <w:r>
        <w:rPr>
          <w:sz w:val="28"/>
        </w:rPr>
        <w:lastRenderedPageBreak/>
        <w:t>十八、物资装备计划和拟投入设备设施情况评价</w:t>
      </w:r>
    </w:p>
    <w:p w:rsidR="00144912" w:rsidRDefault="00144912" w:rsidP="00FC1712">
      <w:pPr>
        <w:jc w:val="left"/>
      </w:pPr>
    </w:p>
    <w:p w:rsidR="00144912" w:rsidRDefault="00144912">
      <w:r w:rsidRPr="00E36B65">
        <w:rPr>
          <w:rFonts w:hint="eastAsia"/>
        </w:rPr>
        <w:t>物资装备计划和拟投入设备设施情况</w:t>
      </w:r>
    </w:p>
    <w:p w:rsidR="00144912" w:rsidRPr="00FC1712" w:rsidRDefault="00144912" w:rsidP="00FC1712"/>
    <w:p w:rsidR="00144912" w:rsidRPr="00E928D0" w:rsidRDefault="00144912" w:rsidP="00E928D0"/>
    <w:p w:rsidR="00144912" w:rsidRDefault="00144912" w:rsidP="00144912"/>
    <w:p w:rsidR="00144912" w:rsidRDefault="00144912">
      <w:pPr>
        <w:widowControl/>
        <w:jc w:val="left"/>
      </w:pPr>
      <w:r>
        <w:br w:type="page"/>
      </w:r>
    </w:p>
    <w:p w:rsidR="00144912" w:rsidRDefault="00144912" w:rsidP="00901CF3">
      <w:pPr>
        <w:jc w:val="center"/>
        <w:rPr>
          <w:b/>
          <w:sz w:val="28"/>
        </w:rPr>
      </w:pPr>
      <w:r>
        <w:rPr>
          <w:b/>
          <w:sz w:val="28"/>
        </w:rPr>
        <w:lastRenderedPageBreak/>
        <w:t>第四部分 资格审查项、符合性检查项及评分标准</w:t>
      </w:r>
    </w:p>
    <w:p w:rsidR="00144912" w:rsidRDefault="00144912" w:rsidP="00901CF3">
      <w:pPr>
        <w:jc w:val="left"/>
        <w:rPr>
          <w:b/>
        </w:rPr>
      </w:pPr>
    </w:p>
    <w:p w:rsidR="00144912" w:rsidRDefault="00144912" w:rsidP="00901CF3">
      <w:pPr>
        <w:spacing w:line="360" w:lineRule="auto"/>
        <w:jc w:val="left"/>
        <w:rPr>
          <w:b/>
        </w:rPr>
      </w:pPr>
      <w:r>
        <w:rPr>
          <w:b/>
        </w:rPr>
        <w:t>一、资格审查</w:t>
      </w:r>
    </w:p>
    <w:p w:rsidR="00144912" w:rsidRDefault="00144912" w:rsidP="00901CF3">
      <w:pPr>
        <w:spacing w:line="360" w:lineRule="auto"/>
        <w:jc w:val="left"/>
      </w:pPr>
      <w:r>
        <w:t xml:space="preserve">    投标人须提供下列各项资料，且所提供的资料满足招标文件要求，有任意一项未提交或审查不合格的，其投标将被按照无效投标处理，不得进入评标：</w:t>
      </w:r>
    </w:p>
    <w:p w:rsidR="00144912" w:rsidRDefault="00144912" w:rsidP="00901CF3">
      <w:pPr>
        <w:spacing w:line="360" w:lineRule="auto"/>
        <w:jc w:val="left"/>
      </w:pPr>
      <w:r>
        <w:t xml:space="preserve">    1.投标声明函</w:t>
      </w:r>
    </w:p>
    <w:p w:rsidR="00144912" w:rsidRDefault="00144912" w:rsidP="00901CF3">
      <w:pPr>
        <w:spacing w:line="360" w:lineRule="auto"/>
        <w:jc w:val="left"/>
      </w:pPr>
      <w:r>
        <w:t xml:space="preserve">    2.营业执照</w:t>
      </w:r>
    </w:p>
    <w:p w:rsidR="00144912" w:rsidRDefault="00144912" w:rsidP="00901CF3">
      <w:pPr>
        <w:spacing w:line="360" w:lineRule="auto"/>
        <w:jc w:val="left"/>
      </w:pPr>
      <w:r>
        <w:t xml:space="preserve">    3.财务状况报告</w:t>
      </w:r>
    </w:p>
    <w:p w:rsidR="00144912" w:rsidRDefault="00144912" w:rsidP="00901CF3">
      <w:pPr>
        <w:spacing w:line="360" w:lineRule="auto"/>
        <w:jc w:val="left"/>
      </w:pPr>
      <w:r>
        <w:t xml:space="preserve">    4.依法缴纳税收和社会保障资金的相关材料</w:t>
      </w:r>
    </w:p>
    <w:p w:rsidR="00144912" w:rsidRDefault="00144912" w:rsidP="00901CF3">
      <w:pPr>
        <w:spacing w:line="360" w:lineRule="auto"/>
        <w:jc w:val="left"/>
        <w:rPr>
          <w:b/>
        </w:rPr>
      </w:pPr>
      <w:r>
        <w:rPr>
          <w:b/>
        </w:rPr>
        <w:t>二、符合性检查</w:t>
      </w:r>
    </w:p>
    <w:p w:rsidR="00144912" w:rsidRDefault="00144912" w:rsidP="00901CF3">
      <w:pPr>
        <w:spacing w:line="360" w:lineRule="auto"/>
        <w:jc w:val="left"/>
      </w:pPr>
      <w: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144912" w:rsidRDefault="00144912" w:rsidP="00901CF3">
      <w:pPr>
        <w:spacing w:line="360" w:lineRule="auto"/>
        <w:jc w:val="left"/>
      </w:pPr>
      <w:r>
        <w:t xml:space="preserve">    1.开标一览表</w:t>
      </w:r>
    </w:p>
    <w:p w:rsidR="00144912" w:rsidRDefault="00144912" w:rsidP="00901CF3">
      <w:pPr>
        <w:spacing w:line="360" w:lineRule="auto"/>
        <w:jc w:val="left"/>
      </w:pPr>
      <w:r>
        <w:t xml:space="preserve">    2.分项报价表</w:t>
      </w:r>
    </w:p>
    <w:p w:rsidR="00144912" w:rsidRDefault="00144912" w:rsidP="00901CF3">
      <w:pPr>
        <w:spacing w:line="360" w:lineRule="auto"/>
        <w:jc w:val="left"/>
      </w:pPr>
      <w:r>
        <w:t xml:space="preserve">    3.非进口产品声明函</w:t>
      </w:r>
    </w:p>
    <w:p w:rsidR="00144912" w:rsidRDefault="00144912" w:rsidP="00901CF3">
      <w:pPr>
        <w:spacing w:line="360" w:lineRule="auto"/>
        <w:jc w:val="left"/>
        <w:rPr>
          <w:b/>
        </w:rPr>
      </w:pPr>
      <w:r>
        <w:rPr>
          <w:b/>
        </w:rPr>
        <w:t>三、评分标准</w:t>
      </w:r>
    </w:p>
    <w:tbl>
      <w:tblPr>
        <w:tblStyle w:val="a4"/>
        <w:tblW w:w="5000" w:type="pct"/>
        <w:tblLook w:val="04A0" w:firstRow="1" w:lastRow="0" w:firstColumn="1" w:lastColumn="0" w:noHBand="0" w:noVBand="1"/>
      </w:tblPr>
      <w:tblGrid>
        <w:gridCol w:w="673"/>
        <w:gridCol w:w="2018"/>
        <w:gridCol w:w="2243"/>
        <w:gridCol w:w="1345"/>
        <w:gridCol w:w="2243"/>
      </w:tblGrid>
      <w:tr w:rsidR="00144912" w:rsidRPr="00901CF3" w:rsidTr="00901CF3">
        <w:tc>
          <w:tcPr>
            <w:tcW w:w="395" w:type="pct"/>
            <w:shd w:val="clear" w:color="auto" w:fill="E6E6E6"/>
            <w:vAlign w:val="center"/>
          </w:tcPr>
          <w:p w:rsidR="00144912" w:rsidRPr="00901CF3" w:rsidRDefault="00144912" w:rsidP="00901CF3">
            <w:pPr>
              <w:jc w:val="center"/>
              <w:rPr>
                <w:rFonts w:ascii="黑体" w:eastAsia="黑体" w:hAnsi="黑体"/>
              </w:rPr>
            </w:pPr>
            <w:r>
              <w:rPr>
                <w:rFonts w:ascii="黑体" w:eastAsia="黑体" w:hAnsi="黑体" w:hint="eastAsia"/>
              </w:rPr>
              <w:t>序号</w:t>
            </w:r>
          </w:p>
        </w:tc>
        <w:tc>
          <w:tcPr>
            <w:tcW w:w="1184" w:type="pct"/>
            <w:shd w:val="clear" w:color="auto" w:fill="E6E6E6"/>
            <w:vAlign w:val="center"/>
          </w:tcPr>
          <w:p w:rsidR="00144912" w:rsidRPr="00901CF3" w:rsidRDefault="00144912" w:rsidP="00901CF3">
            <w:pPr>
              <w:jc w:val="center"/>
              <w:rPr>
                <w:rFonts w:ascii="黑体" w:eastAsia="黑体" w:hAnsi="黑体"/>
              </w:rPr>
            </w:pPr>
            <w:r>
              <w:rPr>
                <w:rFonts w:ascii="黑体" w:eastAsia="黑体" w:hAnsi="黑体" w:hint="eastAsia"/>
              </w:rPr>
              <w:t>项目</w:t>
            </w:r>
          </w:p>
        </w:tc>
        <w:tc>
          <w:tcPr>
            <w:tcW w:w="1316" w:type="pct"/>
            <w:shd w:val="clear" w:color="auto" w:fill="E6E6E6"/>
            <w:vAlign w:val="center"/>
          </w:tcPr>
          <w:p w:rsidR="00144912" w:rsidRPr="00901CF3" w:rsidRDefault="00144912" w:rsidP="00901CF3">
            <w:pPr>
              <w:jc w:val="center"/>
              <w:rPr>
                <w:rFonts w:ascii="黑体" w:eastAsia="黑体" w:hAnsi="黑体"/>
              </w:rPr>
            </w:pPr>
            <w:r>
              <w:rPr>
                <w:rFonts w:ascii="黑体" w:eastAsia="黑体" w:hAnsi="黑体" w:hint="eastAsia"/>
              </w:rPr>
              <w:t>评审因素</w:t>
            </w:r>
          </w:p>
        </w:tc>
        <w:tc>
          <w:tcPr>
            <w:tcW w:w="789" w:type="pct"/>
            <w:shd w:val="clear" w:color="auto" w:fill="E6E6E6"/>
            <w:vAlign w:val="center"/>
          </w:tcPr>
          <w:p w:rsidR="00144912" w:rsidRPr="00901CF3" w:rsidRDefault="00144912" w:rsidP="00901CF3">
            <w:pPr>
              <w:jc w:val="center"/>
              <w:rPr>
                <w:rFonts w:ascii="黑体" w:eastAsia="黑体" w:hAnsi="黑体"/>
              </w:rPr>
            </w:pPr>
            <w:r>
              <w:rPr>
                <w:rFonts w:ascii="黑体" w:eastAsia="黑体" w:hAnsi="黑体" w:hint="eastAsia"/>
              </w:rPr>
              <w:t>分值</w:t>
            </w:r>
          </w:p>
        </w:tc>
        <w:tc>
          <w:tcPr>
            <w:tcW w:w="1316" w:type="pct"/>
            <w:shd w:val="clear" w:color="auto" w:fill="E6E6E6"/>
            <w:vAlign w:val="center"/>
          </w:tcPr>
          <w:p w:rsidR="00144912" w:rsidRPr="00901CF3" w:rsidRDefault="00144912" w:rsidP="00901CF3">
            <w:pPr>
              <w:jc w:val="center"/>
              <w:rPr>
                <w:rFonts w:ascii="黑体" w:eastAsia="黑体" w:hAnsi="黑体"/>
              </w:rPr>
            </w:pPr>
            <w:r>
              <w:rPr>
                <w:rFonts w:ascii="黑体" w:eastAsia="黑体" w:hAnsi="黑体" w:hint="eastAsia"/>
              </w:rPr>
              <w:t>对应的投标格式</w:t>
            </w:r>
          </w:p>
        </w:tc>
      </w:tr>
      <w:tr w:rsidR="00144912" w:rsidTr="00901CF3">
        <w:tc>
          <w:tcPr>
            <w:tcW w:w="395" w:type="pct"/>
            <w:vMerge w:val="restart"/>
          </w:tcPr>
          <w:p w:rsidR="00144912" w:rsidRDefault="00144912" w:rsidP="00901CF3">
            <w:pPr>
              <w:jc w:val="center"/>
            </w:pPr>
            <w:r>
              <w:rPr>
                <w:rFonts w:hint="eastAsia"/>
              </w:rPr>
              <w:t>第一部分</w:t>
            </w:r>
            <w:r>
              <w:t xml:space="preserve"> 商务部分</w:t>
            </w:r>
          </w:p>
        </w:tc>
        <w:tc>
          <w:tcPr>
            <w:tcW w:w="1184" w:type="pct"/>
          </w:tcPr>
          <w:p w:rsidR="00144912" w:rsidRDefault="00144912" w:rsidP="00901CF3">
            <w:pPr>
              <w:jc w:val="left"/>
            </w:pPr>
            <w:r>
              <w:t>1.同类项目案例（客观分）</w:t>
            </w:r>
          </w:p>
        </w:tc>
        <w:tc>
          <w:tcPr>
            <w:tcW w:w="1316" w:type="pct"/>
          </w:tcPr>
          <w:p w:rsidR="00144912" w:rsidRDefault="00144912" w:rsidP="00901CF3">
            <w:pPr>
              <w:jc w:val="left"/>
            </w:pPr>
            <w:r>
              <w:t>投标人自2018年1月1日以来独自承担的保洁服务项目案例，须提供合同首页、合同标的页、签字盖章页的扫描件。每有一个符合要求的合同得3分，满分9分。</w:t>
            </w:r>
          </w:p>
        </w:tc>
        <w:tc>
          <w:tcPr>
            <w:tcW w:w="789" w:type="pct"/>
          </w:tcPr>
          <w:p w:rsidR="00144912" w:rsidRDefault="00144912" w:rsidP="00901CF3">
            <w:pPr>
              <w:jc w:val="left"/>
            </w:pPr>
            <w:r>
              <w:t>0～9</w:t>
            </w:r>
          </w:p>
        </w:tc>
        <w:tc>
          <w:tcPr>
            <w:tcW w:w="1316" w:type="pct"/>
          </w:tcPr>
          <w:p w:rsidR="00144912" w:rsidRDefault="00144912" w:rsidP="00901CF3">
            <w:pPr>
              <w:jc w:val="left"/>
            </w:pPr>
            <w:r>
              <w:rPr>
                <w:rFonts w:hint="eastAsia"/>
              </w:rPr>
              <w:t>同类项目案例</w:t>
            </w:r>
            <w:r>
              <w:t xml:space="preserve"> </w:t>
            </w:r>
          </w:p>
        </w:tc>
      </w:tr>
      <w:tr w:rsidR="00144912" w:rsidTr="00901CF3">
        <w:tc>
          <w:tcPr>
            <w:tcW w:w="395" w:type="pct"/>
            <w:vMerge/>
          </w:tcPr>
          <w:p w:rsidR="00144912" w:rsidRDefault="00144912" w:rsidP="00901CF3"/>
        </w:tc>
        <w:tc>
          <w:tcPr>
            <w:tcW w:w="1184" w:type="pct"/>
          </w:tcPr>
          <w:p w:rsidR="00144912" w:rsidRDefault="00144912" w:rsidP="00901CF3">
            <w:pPr>
              <w:jc w:val="left"/>
            </w:pPr>
            <w:r>
              <w:t>2.相关管理体系认证（客观分）</w:t>
            </w:r>
          </w:p>
        </w:tc>
        <w:tc>
          <w:tcPr>
            <w:tcW w:w="1316" w:type="pct"/>
          </w:tcPr>
          <w:p w:rsidR="00144912" w:rsidRDefault="00144912" w:rsidP="00901CF3">
            <w:pPr>
              <w:jc w:val="left"/>
            </w:pPr>
            <w:r>
              <w:t xml:space="preserve">投标人有效期内的环境管理体系、质量管理体系、职业健康安全管理体系认证证书。提供一个符合要求的证书得2分，满分6分。 </w:t>
            </w:r>
          </w:p>
        </w:tc>
        <w:tc>
          <w:tcPr>
            <w:tcW w:w="789" w:type="pct"/>
          </w:tcPr>
          <w:p w:rsidR="00144912" w:rsidRDefault="00144912" w:rsidP="00901CF3">
            <w:pPr>
              <w:jc w:val="left"/>
            </w:pPr>
            <w:r>
              <w:t>0～6</w:t>
            </w:r>
          </w:p>
        </w:tc>
        <w:tc>
          <w:tcPr>
            <w:tcW w:w="1316" w:type="pct"/>
          </w:tcPr>
          <w:p w:rsidR="00144912" w:rsidRDefault="00144912" w:rsidP="00901CF3">
            <w:pPr>
              <w:jc w:val="left"/>
            </w:pPr>
            <w:r>
              <w:rPr>
                <w:rFonts w:hint="eastAsia"/>
              </w:rPr>
              <w:t>相关管理体系认证</w:t>
            </w:r>
            <w:r>
              <w:t xml:space="preserve"> </w:t>
            </w:r>
          </w:p>
        </w:tc>
      </w:tr>
      <w:tr w:rsidR="00144912" w:rsidTr="00901CF3">
        <w:tc>
          <w:tcPr>
            <w:tcW w:w="395" w:type="pct"/>
            <w:vMerge w:val="restart"/>
          </w:tcPr>
          <w:p w:rsidR="00144912" w:rsidRDefault="00144912" w:rsidP="00901CF3">
            <w:pPr>
              <w:jc w:val="center"/>
            </w:pPr>
            <w:r>
              <w:rPr>
                <w:rFonts w:hint="eastAsia"/>
              </w:rPr>
              <w:t>第</w:t>
            </w:r>
            <w:r>
              <w:rPr>
                <w:rFonts w:hint="eastAsia"/>
              </w:rPr>
              <w:lastRenderedPageBreak/>
              <w:t>二部分</w:t>
            </w:r>
            <w:r>
              <w:t xml:space="preserve"> 服务部分</w:t>
            </w:r>
          </w:p>
        </w:tc>
        <w:tc>
          <w:tcPr>
            <w:tcW w:w="1184" w:type="pct"/>
          </w:tcPr>
          <w:p w:rsidR="00144912" w:rsidRDefault="00144912" w:rsidP="00901CF3">
            <w:pPr>
              <w:jc w:val="left"/>
            </w:pPr>
            <w:r>
              <w:lastRenderedPageBreak/>
              <w:t>1.服务方案（客观</w:t>
            </w:r>
            <w:r>
              <w:lastRenderedPageBreak/>
              <w:t>分）</w:t>
            </w:r>
          </w:p>
        </w:tc>
        <w:tc>
          <w:tcPr>
            <w:tcW w:w="1316" w:type="pct"/>
          </w:tcPr>
          <w:p w:rsidR="00144912" w:rsidRDefault="00144912" w:rsidP="00901CF3">
            <w:pPr>
              <w:jc w:val="left"/>
            </w:pPr>
            <w:r>
              <w:lastRenderedPageBreak/>
              <w:t>按照招标文件要</w:t>
            </w:r>
            <w:r>
              <w:lastRenderedPageBreak/>
              <w:t>求，提出针对本项目的服务方案，包括4个部分：1.针对本项目的服务范围及工作标准，不得照抄采购需求（注：如供应商中标，本部分将随中标公告一同公示)； 2.针对本项目的服务内容，分析工作中可能出现的重点和难点问题，并提出相应解决措施；3.提出本项目的管理模式和管理制度，包括：组织管理措施、岗位责任制度、服务沟通机制、思想教育机制、工作记录及档案管理等； 4.提出本项目的突发事件处理方案以及各类应急预案。提供且满足要求，每部分得8分，满分32分。</w:t>
            </w:r>
          </w:p>
        </w:tc>
        <w:tc>
          <w:tcPr>
            <w:tcW w:w="789" w:type="pct"/>
          </w:tcPr>
          <w:p w:rsidR="00144912" w:rsidRDefault="00144912" w:rsidP="00901CF3">
            <w:pPr>
              <w:jc w:val="left"/>
            </w:pPr>
            <w:r>
              <w:lastRenderedPageBreak/>
              <w:t>0～32</w:t>
            </w:r>
          </w:p>
        </w:tc>
        <w:tc>
          <w:tcPr>
            <w:tcW w:w="1316" w:type="pct"/>
            <w:vMerge w:val="restart"/>
          </w:tcPr>
          <w:p w:rsidR="00144912" w:rsidRDefault="00144912" w:rsidP="00901CF3">
            <w:pPr>
              <w:jc w:val="left"/>
            </w:pPr>
            <w:r>
              <w:rPr>
                <w:rFonts w:hint="eastAsia"/>
              </w:rPr>
              <w:t>服务方案</w:t>
            </w:r>
          </w:p>
        </w:tc>
      </w:tr>
      <w:tr w:rsidR="00144912" w:rsidTr="00901CF3">
        <w:tc>
          <w:tcPr>
            <w:tcW w:w="395" w:type="pct"/>
            <w:vMerge/>
          </w:tcPr>
          <w:p w:rsidR="00144912" w:rsidRDefault="00144912" w:rsidP="00901CF3"/>
        </w:tc>
        <w:tc>
          <w:tcPr>
            <w:tcW w:w="1184" w:type="pct"/>
          </w:tcPr>
          <w:p w:rsidR="00144912" w:rsidRDefault="00144912" w:rsidP="00901CF3">
            <w:pPr>
              <w:jc w:val="left"/>
            </w:pPr>
            <w:r>
              <w:t>2.服务方案的评价（主观分）</w:t>
            </w:r>
          </w:p>
        </w:tc>
        <w:tc>
          <w:tcPr>
            <w:tcW w:w="1316" w:type="pct"/>
          </w:tcPr>
          <w:p w:rsidR="00144912" w:rsidRDefault="00144912" w:rsidP="00901CF3">
            <w:pPr>
              <w:jc w:val="left"/>
            </w:pPr>
            <w:r>
              <w:t>根据服务方案的质量进行评分。</w:t>
            </w:r>
          </w:p>
          <w:p w:rsidR="00144912" w:rsidRDefault="00144912" w:rsidP="00901CF3">
            <w:pPr>
              <w:jc w:val="left"/>
            </w:pPr>
            <w:r>
              <w:t>1.方案完全满足采购需求，科学合理、可执行性强，重难点把握准确、应对措施完善，得6分；</w:t>
            </w:r>
          </w:p>
          <w:p w:rsidR="00144912" w:rsidRDefault="00144912" w:rsidP="00901CF3">
            <w:pPr>
              <w:jc w:val="left"/>
            </w:pPr>
            <w:r>
              <w:t>2.方案完全满足采购需求，较为科学合理、可执行性较强，重难点把握较好、应对措施较为完善，得4分；</w:t>
            </w:r>
          </w:p>
          <w:p w:rsidR="00144912" w:rsidRDefault="00144912" w:rsidP="00901CF3">
            <w:pPr>
              <w:jc w:val="left"/>
            </w:pPr>
            <w:r>
              <w:t>3.方案基本满足采购需求，可执行性一般，重难点把握一般、应对措施一</w:t>
            </w:r>
            <w:r>
              <w:lastRenderedPageBreak/>
              <w:t>般，得2分；</w:t>
            </w:r>
          </w:p>
          <w:p w:rsidR="00144912" w:rsidRDefault="00144912" w:rsidP="00901CF3">
            <w:pPr>
              <w:jc w:val="left"/>
            </w:pPr>
            <w:r>
              <w:t>4.方案不满足采购需求，可执行性较差，重难点把握较差、应对措施较差，得0分。</w:t>
            </w:r>
          </w:p>
        </w:tc>
        <w:tc>
          <w:tcPr>
            <w:tcW w:w="789" w:type="pct"/>
          </w:tcPr>
          <w:p w:rsidR="00144912" w:rsidRDefault="00144912" w:rsidP="00901CF3">
            <w:pPr>
              <w:jc w:val="left"/>
            </w:pPr>
            <w:r>
              <w:lastRenderedPageBreak/>
              <w:t>0～6</w:t>
            </w:r>
          </w:p>
        </w:tc>
        <w:tc>
          <w:tcPr>
            <w:tcW w:w="1316" w:type="pct"/>
            <w:vMerge/>
          </w:tcPr>
          <w:p w:rsidR="00144912" w:rsidRDefault="00144912" w:rsidP="00901CF3"/>
        </w:tc>
      </w:tr>
      <w:tr w:rsidR="00144912" w:rsidTr="00901CF3">
        <w:tc>
          <w:tcPr>
            <w:tcW w:w="395" w:type="pct"/>
            <w:vMerge w:val="restart"/>
          </w:tcPr>
          <w:p w:rsidR="00144912" w:rsidRDefault="00144912" w:rsidP="00901CF3">
            <w:pPr>
              <w:jc w:val="center"/>
            </w:pPr>
            <w:r>
              <w:rPr>
                <w:rFonts w:hint="eastAsia"/>
              </w:rPr>
              <w:lastRenderedPageBreak/>
              <w:t>第三部分</w:t>
            </w:r>
            <w:r>
              <w:t xml:space="preserve"> 人员与物资设备</w:t>
            </w:r>
          </w:p>
        </w:tc>
        <w:tc>
          <w:tcPr>
            <w:tcW w:w="1184" w:type="pct"/>
          </w:tcPr>
          <w:p w:rsidR="00144912" w:rsidRDefault="00144912" w:rsidP="00901CF3">
            <w:pPr>
              <w:jc w:val="left"/>
            </w:pPr>
            <w:r>
              <w:t>1.人员数量和工作时间（客观分）</w:t>
            </w:r>
          </w:p>
        </w:tc>
        <w:tc>
          <w:tcPr>
            <w:tcW w:w="1316" w:type="pct"/>
          </w:tcPr>
          <w:p w:rsidR="00144912" w:rsidRDefault="00144912" w:rsidP="00901CF3">
            <w:pPr>
              <w:jc w:val="left"/>
            </w:pPr>
            <w:r>
              <w:t>投标人承诺人员数量和工作时间满足招标文件要求，得5分，否则得0分。</w:t>
            </w:r>
          </w:p>
        </w:tc>
        <w:tc>
          <w:tcPr>
            <w:tcW w:w="789" w:type="pct"/>
          </w:tcPr>
          <w:p w:rsidR="00144912" w:rsidRDefault="00144912" w:rsidP="00901CF3">
            <w:pPr>
              <w:jc w:val="left"/>
            </w:pPr>
            <w:r>
              <w:t>0～5</w:t>
            </w:r>
          </w:p>
        </w:tc>
        <w:tc>
          <w:tcPr>
            <w:tcW w:w="1316" w:type="pct"/>
          </w:tcPr>
          <w:p w:rsidR="00144912" w:rsidRDefault="00144912" w:rsidP="00901CF3">
            <w:pPr>
              <w:jc w:val="left"/>
            </w:pPr>
            <w:r>
              <w:rPr>
                <w:rFonts w:hint="eastAsia"/>
              </w:rPr>
              <w:t>人员数量和工作时间</w:t>
            </w:r>
            <w:r>
              <w:t xml:space="preserve"> </w:t>
            </w:r>
          </w:p>
        </w:tc>
      </w:tr>
      <w:tr w:rsidR="00144912" w:rsidTr="00901CF3">
        <w:tc>
          <w:tcPr>
            <w:tcW w:w="395" w:type="pct"/>
            <w:vMerge/>
          </w:tcPr>
          <w:p w:rsidR="00144912" w:rsidRDefault="00144912" w:rsidP="00901CF3"/>
        </w:tc>
        <w:tc>
          <w:tcPr>
            <w:tcW w:w="1184" w:type="pct"/>
          </w:tcPr>
          <w:p w:rsidR="00144912" w:rsidRDefault="00144912" w:rsidP="00901CF3">
            <w:pPr>
              <w:jc w:val="left"/>
            </w:pPr>
            <w:r>
              <w:t>2.保洁主管（客观分）</w:t>
            </w:r>
          </w:p>
        </w:tc>
        <w:tc>
          <w:tcPr>
            <w:tcW w:w="1316" w:type="pct"/>
          </w:tcPr>
          <w:p w:rsidR="00144912" w:rsidRDefault="00144912" w:rsidP="00901CF3">
            <w:pPr>
              <w:jc w:val="left"/>
            </w:pPr>
            <w:r>
              <w:t>保洁主管要求55岁以下，5年及以上保洁服务管理经验，持有健康证，政审合格，无犯罪记录（须提供公安机关出具的无犯罪记录证明）。满足要求得5分，否则得0分。须提供在本公司近半年内任意一个月的社保缴纳证明，否则不能得分。</w:t>
            </w:r>
          </w:p>
        </w:tc>
        <w:tc>
          <w:tcPr>
            <w:tcW w:w="789" w:type="pct"/>
          </w:tcPr>
          <w:p w:rsidR="00144912" w:rsidRDefault="00144912" w:rsidP="00901CF3">
            <w:pPr>
              <w:jc w:val="left"/>
            </w:pPr>
            <w:r>
              <w:t>0～5</w:t>
            </w:r>
          </w:p>
        </w:tc>
        <w:tc>
          <w:tcPr>
            <w:tcW w:w="1316" w:type="pct"/>
          </w:tcPr>
          <w:p w:rsidR="00144912" w:rsidRDefault="00144912" w:rsidP="00901CF3">
            <w:pPr>
              <w:jc w:val="left"/>
            </w:pPr>
            <w:r>
              <w:rPr>
                <w:rFonts w:hint="eastAsia"/>
              </w:rPr>
              <w:t>保洁主管</w:t>
            </w:r>
            <w:r>
              <w:t xml:space="preserve"> </w:t>
            </w:r>
          </w:p>
        </w:tc>
      </w:tr>
      <w:tr w:rsidR="00144912" w:rsidTr="00901CF3">
        <w:tc>
          <w:tcPr>
            <w:tcW w:w="395" w:type="pct"/>
            <w:vMerge/>
          </w:tcPr>
          <w:p w:rsidR="00144912" w:rsidRDefault="00144912" w:rsidP="00901CF3"/>
        </w:tc>
        <w:tc>
          <w:tcPr>
            <w:tcW w:w="1184" w:type="pct"/>
          </w:tcPr>
          <w:p w:rsidR="00144912" w:rsidRDefault="00144912" w:rsidP="00901CF3">
            <w:pPr>
              <w:jc w:val="left"/>
            </w:pPr>
            <w:r>
              <w:t>3.保洁人员（客观分）</w:t>
            </w:r>
          </w:p>
        </w:tc>
        <w:tc>
          <w:tcPr>
            <w:tcW w:w="1316" w:type="pct"/>
          </w:tcPr>
          <w:p w:rsidR="00144912" w:rsidRDefault="00144912" w:rsidP="00901CF3">
            <w:pPr>
              <w:jc w:val="left"/>
            </w:pPr>
            <w:r>
              <w:t>投标人承诺保洁人员均为55岁以下，3年及以上保洁服务经验，持有健康证，政审合格，无犯罪记录。满足要求得5分，否则得0分。</w:t>
            </w:r>
          </w:p>
        </w:tc>
        <w:tc>
          <w:tcPr>
            <w:tcW w:w="789" w:type="pct"/>
          </w:tcPr>
          <w:p w:rsidR="00144912" w:rsidRDefault="00144912" w:rsidP="00901CF3">
            <w:pPr>
              <w:jc w:val="left"/>
            </w:pPr>
            <w:r>
              <w:t>0～5</w:t>
            </w:r>
          </w:p>
        </w:tc>
        <w:tc>
          <w:tcPr>
            <w:tcW w:w="1316" w:type="pct"/>
          </w:tcPr>
          <w:p w:rsidR="00144912" w:rsidRDefault="00144912" w:rsidP="00901CF3">
            <w:pPr>
              <w:jc w:val="left"/>
            </w:pPr>
            <w:r>
              <w:rPr>
                <w:rFonts w:hint="eastAsia"/>
              </w:rPr>
              <w:t>保洁人员</w:t>
            </w:r>
            <w:r>
              <w:t xml:space="preserve"> </w:t>
            </w:r>
          </w:p>
        </w:tc>
      </w:tr>
      <w:tr w:rsidR="00144912" w:rsidTr="00901CF3">
        <w:tc>
          <w:tcPr>
            <w:tcW w:w="395" w:type="pct"/>
            <w:vMerge/>
          </w:tcPr>
          <w:p w:rsidR="00144912" w:rsidRDefault="00144912" w:rsidP="00901CF3"/>
        </w:tc>
        <w:tc>
          <w:tcPr>
            <w:tcW w:w="1184" w:type="pct"/>
          </w:tcPr>
          <w:p w:rsidR="00144912" w:rsidRDefault="00144912" w:rsidP="00901CF3">
            <w:pPr>
              <w:jc w:val="left"/>
            </w:pPr>
            <w:r>
              <w:t>4.组织机构设置、人员配备、岗位责任（主观分）</w:t>
            </w:r>
          </w:p>
        </w:tc>
        <w:tc>
          <w:tcPr>
            <w:tcW w:w="1316" w:type="pct"/>
          </w:tcPr>
          <w:p w:rsidR="00144912" w:rsidRDefault="00144912" w:rsidP="00901CF3">
            <w:pPr>
              <w:jc w:val="left"/>
            </w:pPr>
            <w:r>
              <w:t>针对本项目的组织机构设置、人员配备、岗位责任，科学合理性进行评分。</w:t>
            </w:r>
          </w:p>
          <w:p w:rsidR="00144912" w:rsidRDefault="00144912" w:rsidP="00901CF3">
            <w:pPr>
              <w:jc w:val="left"/>
            </w:pPr>
            <w:r>
              <w:t>1.设置及配备完全满足采购需求，科学合理、岗位责任明确、可执行性强，得3分；</w:t>
            </w:r>
          </w:p>
          <w:p w:rsidR="00144912" w:rsidRDefault="00144912" w:rsidP="00901CF3">
            <w:pPr>
              <w:jc w:val="left"/>
            </w:pPr>
            <w:r>
              <w:t>2. 设置及配备完全满足采购需求，较为科学合理、岗</w:t>
            </w:r>
            <w:r>
              <w:lastRenderedPageBreak/>
              <w:t>位责任明确、可执行性较强，得2分；</w:t>
            </w:r>
          </w:p>
          <w:p w:rsidR="00144912" w:rsidRDefault="00144912" w:rsidP="00901CF3">
            <w:pPr>
              <w:jc w:val="left"/>
            </w:pPr>
            <w:r>
              <w:t>3. 设置及配备基本满足采购需求，岗位职责基本明确、可执行性一般，得1分；</w:t>
            </w:r>
          </w:p>
          <w:p w:rsidR="00144912" w:rsidRDefault="00144912" w:rsidP="00901CF3">
            <w:pPr>
              <w:jc w:val="left"/>
            </w:pPr>
            <w:r>
              <w:t>4. 设置及配备不满足采购需求，岗位职责不明确，可执行性较差，得0分。</w:t>
            </w:r>
          </w:p>
        </w:tc>
        <w:tc>
          <w:tcPr>
            <w:tcW w:w="789" w:type="pct"/>
          </w:tcPr>
          <w:p w:rsidR="00144912" w:rsidRDefault="00144912" w:rsidP="00901CF3">
            <w:pPr>
              <w:jc w:val="left"/>
            </w:pPr>
            <w:r>
              <w:lastRenderedPageBreak/>
              <w:t>0～3</w:t>
            </w:r>
          </w:p>
        </w:tc>
        <w:tc>
          <w:tcPr>
            <w:tcW w:w="1316" w:type="pct"/>
          </w:tcPr>
          <w:p w:rsidR="00144912" w:rsidRDefault="00144912" w:rsidP="00901CF3">
            <w:pPr>
              <w:jc w:val="left"/>
            </w:pPr>
            <w:r>
              <w:rPr>
                <w:rFonts w:hint="eastAsia"/>
              </w:rPr>
              <w:t>组织机构设置、人员配备、岗位责任</w:t>
            </w:r>
            <w:r>
              <w:t xml:space="preserve"> </w:t>
            </w:r>
          </w:p>
        </w:tc>
      </w:tr>
      <w:tr w:rsidR="00144912" w:rsidTr="00901CF3">
        <w:tc>
          <w:tcPr>
            <w:tcW w:w="395" w:type="pct"/>
            <w:vMerge/>
          </w:tcPr>
          <w:p w:rsidR="00144912" w:rsidRDefault="00144912" w:rsidP="00901CF3"/>
        </w:tc>
        <w:tc>
          <w:tcPr>
            <w:tcW w:w="1184" w:type="pct"/>
          </w:tcPr>
          <w:p w:rsidR="00144912" w:rsidRDefault="00144912" w:rsidP="00901CF3">
            <w:pPr>
              <w:jc w:val="left"/>
            </w:pPr>
            <w:r>
              <w:t>5.人员稳定性承诺（客观分）</w:t>
            </w:r>
          </w:p>
        </w:tc>
        <w:tc>
          <w:tcPr>
            <w:tcW w:w="1316" w:type="pct"/>
          </w:tcPr>
          <w:p w:rsidR="00144912" w:rsidRDefault="00144912" w:rsidP="00901CF3">
            <w:pPr>
              <w:jc w:val="left"/>
            </w:pPr>
            <w:r>
              <w:t>投标人承诺保持保洁人员相对稳定，对必须进行人员更换或人员不齐时，应提前告知采购人，经采购人审查合格后方可上岗。采购人认为不适合从事保洁工作的人员，供应商必须积极配合、及时调换。满足要求得3分，否则得0分。</w:t>
            </w:r>
          </w:p>
        </w:tc>
        <w:tc>
          <w:tcPr>
            <w:tcW w:w="789" w:type="pct"/>
          </w:tcPr>
          <w:p w:rsidR="00144912" w:rsidRDefault="00144912" w:rsidP="00901CF3">
            <w:pPr>
              <w:jc w:val="left"/>
            </w:pPr>
            <w:r>
              <w:t>0～3</w:t>
            </w:r>
          </w:p>
        </w:tc>
        <w:tc>
          <w:tcPr>
            <w:tcW w:w="1316" w:type="pct"/>
          </w:tcPr>
          <w:p w:rsidR="00144912" w:rsidRDefault="00144912" w:rsidP="00901CF3">
            <w:pPr>
              <w:jc w:val="left"/>
            </w:pPr>
            <w:r>
              <w:rPr>
                <w:rFonts w:hint="eastAsia"/>
              </w:rPr>
              <w:t>人员稳定性承诺</w:t>
            </w:r>
            <w:r>
              <w:t xml:space="preserve"> </w:t>
            </w:r>
          </w:p>
        </w:tc>
      </w:tr>
      <w:tr w:rsidR="00144912" w:rsidTr="00901CF3">
        <w:tc>
          <w:tcPr>
            <w:tcW w:w="395" w:type="pct"/>
            <w:vMerge/>
          </w:tcPr>
          <w:p w:rsidR="00144912" w:rsidRDefault="00144912" w:rsidP="00901CF3"/>
        </w:tc>
        <w:tc>
          <w:tcPr>
            <w:tcW w:w="1184" w:type="pct"/>
          </w:tcPr>
          <w:p w:rsidR="00144912" w:rsidRDefault="00144912" w:rsidP="00901CF3">
            <w:pPr>
              <w:jc w:val="left"/>
            </w:pPr>
            <w:r>
              <w:t>6.物资装备计划和拟投入设备设施情况（客观分）</w:t>
            </w:r>
          </w:p>
        </w:tc>
        <w:tc>
          <w:tcPr>
            <w:tcW w:w="1316" w:type="pct"/>
          </w:tcPr>
          <w:p w:rsidR="00144912" w:rsidRDefault="00144912" w:rsidP="00901CF3">
            <w:pPr>
              <w:jc w:val="left"/>
            </w:pPr>
            <w:r>
              <w:t>针对本项目的物资装备计划和拟投入设备设施情况。全部提供且满足招标文件要求，得3分，否则得0分。</w:t>
            </w:r>
          </w:p>
        </w:tc>
        <w:tc>
          <w:tcPr>
            <w:tcW w:w="789" w:type="pct"/>
          </w:tcPr>
          <w:p w:rsidR="00144912" w:rsidRDefault="00144912" w:rsidP="00901CF3">
            <w:pPr>
              <w:jc w:val="left"/>
            </w:pPr>
            <w:r>
              <w:t>0～3</w:t>
            </w:r>
          </w:p>
        </w:tc>
        <w:tc>
          <w:tcPr>
            <w:tcW w:w="1316" w:type="pct"/>
          </w:tcPr>
          <w:p w:rsidR="00144912" w:rsidRDefault="00144912" w:rsidP="00901CF3">
            <w:pPr>
              <w:jc w:val="left"/>
            </w:pPr>
            <w:r>
              <w:rPr>
                <w:rFonts w:hint="eastAsia"/>
              </w:rPr>
              <w:t>物资装备计划和拟投入设备设施情况</w:t>
            </w:r>
            <w:r>
              <w:t xml:space="preserve"> </w:t>
            </w:r>
          </w:p>
        </w:tc>
      </w:tr>
      <w:tr w:rsidR="00144912" w:rsidTr="00901CF3">
        <w:tc>
          <w:tcPr>
            <w:tcW w:w="395" w:type="pct"/>
            <w:vMerge/>
          </w:tcPr>
          <w:p w:rsidR="00144912" w:rsidRDefault="00144912" w:rsidP="00901CF3"/>
        </w:tc>
        <w:tc>
          <w:tcPr>
            <w:tcW w:w="1184" w:type="pct"/>
          </w:tcPr>
          <w:p w:rsidR="00144912" w:rsidRDefault="00144912" w:rsidP="00901CF3">
            <w:pPr>
              <w:jc w:val="left"/>
            </w:pPr>
            <w:r>
              <w:t>7.物资装备计划和拟投入设备设施情况评价（主观分）</w:t>
            </w:r>
          </w:p>
        </w:tc>
        <w:tc>
          <w:tcPr>
            <w:tcW w:w="1316" w:type="pct"/>
          </w:tcPr>
          <w:p w:rsidR="00144912" w:rsidRDefault="00144912" w:rsidP="00901CF3">
            <w:pPr>
              <w:jc w:val="left"/>
            </w:pPr>
            <w:r>
              <w:t>本项目的物资装备计划和拟投入设备设施，完整性、先进性等进行评分。</w:t>
            </w:r>
          </w:p>
          <w:p w:rsidR="00144912" w:rsidRDefault="00144912" w:rsidP="00901CF3">
            <w:pPr>
              <w:jc w:val="left"/>
            </w:pPr>
            <w:r>
              <w:t>1. 物资装备计划和拟投入设备设施完全满足采购需求，设备设施先进性强，得3分；</w:t>
            </w:r>
          </w:p>
          <w:p w:rsidR="00144912" w:rsidRDefault="00144912" w:rsidP="00901CF3">
            <w:pPr>
              <w:jc w:val="left"/>
            </w:pPr>
            <w:r>
              <w:t>2. 物资装备计划和拟投入设备设施完全满足采购需求，设备设施先进</w:t>
            </w:r>
            <w:r>
              <w:lastRenderedPageBreak/>
              <w:t>性较强，得2分；</w:t>
            </w:r>
          </w:p>
          <w:p w:rsidR="00144912" w:rsidRDefault="00144912" w:rsidP="00901CF3">
            <w:pPr>
              <w:jc w:val="left"/>
            </w:pPr>
            <w:r>
              <w:t>3. 物资装备计划和拟投入设备设施完全满足采购需求，设备设施先进性一般，得1分；</w:t>
            </w:r>
          </w:p>
          <w:p w:rsidR="00144912" w:rsidRDefault="00144912" w:rsidP="00901CF3">
            <w:pPr>
              <w:jc w:val="left"/>
            </w:pPr>
            <w:r>
              <w:t>4. 物资装备计划和拟投入设备设施不满足采购需求，设备设施先进性较差，得0分。</w:t>
            </w:r>
          </w:p>
        </w:tc>
        <w:tc>
          <w:tcPr>
            <w:tcW w:w="789" w:type="pct"/>
          </w:tcPr>
          <w:p w:rsidR="00144912" w:rsidRDefault="00144912" w:rsidP="00901CF3">
            <w:pPr>
              <w:jc w:val="left"/>
            </w:pPr>
            <w:r>
              <w:lastRenderedPageBreak/>
              <w:t>0～3</w:t>
            </w:r>
          </w:p>
        </w:tc>
        <w:tc>
          <w:tcPr>
            <w:tcW w:w="1316" w:type="pct"/>
          </w:tcPr>
          <w:p w:rsidR="00144912" w:rsidRDefault="00144912" w:rsidP="00901CF3">
            <w:pPr>
              <w:jc w:val="left"/>
            </w:pPr>
            <w:r>
              <w:rPr>
                <w:rFonts w:hint="eastAsia"/>
              </w:rPr>
              <w:t>物资装备计划和拟投入设备设施情况评价</w:t>
            </w:r>
            <w:r>
              <w:t xml:space="preserve"> </w:t>
            </w:r>
          </w:p>
        </w:tc>
      </w:tr>
      <w:tr w:rsidR="00144912" w:rsidTr="00901CF3">
        <w:tc>
          <w:tcPr>
            <w:tcW w:w="395" w:type="pct"/>
          </w:tcPr>
          <w:p w:rsidR="00144912" w:rsidRDefault="00144912" w:rsidP="00901CF3">
            <w:pPr>
              <w:jc w:val="center"/>
            </w:pPr>
            <w:r>
              <w:rPr>
                <w:rFonts w:hint="eastAsia"/>
              </w:rPr>
              <w:lastRenderedPageBreak/>
              <w:t>第四部分</w:t>
            </w:r>
            <w:r>
              <w:t xml:space="preserve"> 报价分</w:t>
            </w:r>
          </w:p>
        </w:tc>
        <w:tc>
          <w:tcPr>
            <w:tcW w:w="1184" w:type="pct"/>
          </w:tcPr>
          <w:p w:rsidR="00144912" w:rsidRDefault="00144912" w:rsidP="00901CF3">
            <w:pPr>
              <w:jc w:val="left"/>
            </w:pPr>
            <w:r>
              <w:t>1.价格</w:t>
            </w:r>
          </w:p>
        </w:tc>
        <w:tc>
          <w:tcPr>
            <w:tcW w:w="1316" w:type="pct"/>
          </w:tcPr>
          <w:p w:rsidR="00144912" w:rsidRDefault="00144912" w:rsidP="00901CF3">
            <w:pPr>
              <w:jc w:val="left"/>
            </w:pPr>
            <w:r>
              <w:t>（1）满足招标文件要求且投标价格最低的投标报价为评标基准价，其投标人的报价分为最高分20分；</w:t>
            </w:r>
          </w:p>
          <w:p w:rsidR="00144912" w:rsidRDefault="00144912" w:rsidP="00901CF3">
            <w:pPr>
              <w:jc w:val="left"/>
            </w:pPr>
            <w:r>
              <w:t>（2）其他投标人的报价分按以下公式计算：</w:t>
            </w:r>
          </w:p>
          <w:p w:rsidR="00144912" w:rsidRDefault="00144912" w:rsidP="00901CF3">
            <w:pPr>
              <w:jc w:val="left"/>
            </w:pPr>
            <w:r>
              <w:t>报价得分=(评标基准价／投标报价)×价格权值×100；</w:t>
            </w:r>
          </w:p>
          <w:p w:rsidR="00144912" w:rsidRDefault="00144912" w:rsidP="00901CF3">
            <w:pPr>
              <w:jc w:val="left"/>
            </w:pPr>
            <w:r>
              <w:t>（3）小型、微型企业价格折扣率</w:t>
            </w:r>
          </w:p>
          <w:p w:rsidR="00144912" w:rsidRDefault="00144912" w:rsidP="00901CF3">
            <w:pPr>
              <w:jc w:val="left"/>
            </w:pPr>
            <w:r>
              <w:t>作为非专门面向小型、微型企业的采购项目，其中小型、微型企业参与投标的，对其产品价格给予6%的扣除，用扣除后的价格参与评审。监狱企业、残疾人福利性企业视同小微型企业。</w:t>
            </w:r>
          </w:p>
        </w:tc>
        <w:tc>
          <w:tcPr>
            <w:tcW w:w="789" w:type="pct"/>
          </w:tcPr>
          <w:p w:rsidR="00144912" w:rsidRDefault="00144912" w:rsidP="00901CF3">
            <w:pPr>
              <w:jc w:val="left"/>
            </w:pPr>
            <w:r>
              <w:t>0～20</w:t>
            </w:r>
          </w:p>
        </w:tc>
        <w:tc>
          <w:tcPr>
            <w:tcW w:w="1316" w:type="pct"/>
          </w:tcPr>
          <w:p w:rsidR="00144912" w:rsidRDefault="00144912" w:rsidP="00901CF3"/>
        </w:tc>
      </w:tr>
    </w:tbl>
    <w:p w:rsidR="00144912" w:rsidRPr="00901CF3" w:rsidRDefault="00144912" w:rsidP="00901CF3"/>
    <w:p w:rsidR="00144912" w:rsidRDefault="00144912" w:rsidP="00144912"/>
    <w:p w:rsidR="00144912" w:rsidRDefault="00144912">
      <w:pPr>
        <w:widowControl/>
        <w:jc w:val="left"/>
      </w:pPr>
      <w:r>
        <w:br w:type="page"/>
      </w:r>
    </w:p>
    <w:p w:rsidR="00144912" w:rsidRDefault="00144912" w:rsidP="00722662">
      <w:pPr>
        <w:jc w:val="center"/>
        <w:rPr>
          <w:b/>
          <w:sz w:val="28"/>
        </w:rPr>
      </w:pPr>
      <w:r w:rsidRPr="00722662">
        <w:rPr>
          <w:b/>
          <w:sz w:val="28"/>
        </w:rPr>
        <w:lastRenderedPageBreak/>
        <w:t>第五部分 技术规格及要求</w:t>
      </w:r>
    </w:p>
    <w:p w:rsidR="00144912" w:rsidRDefault="00144912" w:rsidP="00722662">
      <w:pPr>
        <w:jc w:val="left"/>
      </w:pPr>
      <w:r>
        <w:t>详见附件：</w:t>
      </w:r>
    </w:p>
    <w:p w:rsidR="00144912" w:rsidRDefault="00144912" w:rsidP="00722662">
      <w:r>
        <w:t xml:space="preserve">    采购需求.docx</w:t>
      </w:r>
    </w:p>
    <w:p w:rsidR="00144912" w:rsidRPr="00722662" w:rsidRDefault="00144912" w:rsidP="00722662"/>
    <w:p w:rsidR="00144912" w:rsidRDefault="00144912" w:rsidP="00144912"/>
    <w:p w:rsidR="00144912" w:rsidRDefault="00144912">
      <w:pPr>
        <w:widowControl/>
        <w:jc w:val="left"/>
      </w:pPr>
      <w:r>
        <w:br w:type="page"/>
      </w:r>
    </w:p>
    <w:p w:rsidR="00144912" w:rsidRDefault="00144912"/>
    <w:p w:rsidR="00144912" w:rsidRDefault="00144912"/>
    <w:p w:rsidR="00144912" w:rsidRDefault="00144912"/>
    <w:p w:rsidR="00144912" w:rsidRDefault="00144912"/>
    <w:p w:rsidR="00144912" w:rsidRDefault="00144912"/>
    <w:p w:rsidR="00144912" w:rsidRDefault="00144912"/>
    <w:p w:rsidR="00144912" w:rsidRDefault="00144912"/>
    <w:p w:rsidR="00144912" w:rsidRDefault="00144912"/>
    <w:p w:rsidR="00144912" w:rsidRDefault="00144912"/>
    <w:p w:rsidR="00144912" w:rsidRPr="00B6217B" w:rsidRDefault="00144912" w:rsidP="00B6217B">
      <w:pPr>
        <w:jc w:val="center"/>
        <w:rPr>
          <w:sz w:val="72"/>
        </w:rPr>
      </w:pPr>
      <w:r>
        <w:rPr>
          <w:b/>
          <w:sz w:val="72"/>
        </w:rPr>
        <w:t>第二章 通用部分</w:t>
      </w:r>
    </w:p>
    <w:p w:rsidR="00144912" w:rsidRDefault="00144912" w:rsidP="00144912"/>
    <w:p w:rsidR="00144912" w:rsidRDefault="00144912">
      <w:pPr>
        <w:widowControl/>
        <w:jc w:val="left"/>
      </w:pPr>
      <w:r>
        <w:br w:type="page"/>
      </w:r>
    </w:p>
    <w:p w:rsidR="00144912" w:rsidRDefault="00144912" w:rsidP="009D27BA">
      <w:pPr>
        <w:pStyle w:val="a7"/>
        <w:numPr>
          <w:ilvl w:val="0"/>
          <w:numId w:val="0"/>
        </w:numPr>
        <w:tabs>
          <w:tab w:val="clear" w:pos="4832"/>
          <w:tab w:val="num" w:pos="6816"/>
        </w:tabs>
        <w:spacing w:line="480" w:lineRule="exact"/>
        <w:ind w:left="-11"/>
        <w:rPr>
          <w:rFonts w:ascii="黑体" w:eastAsia="黑体" w:hAnsi="黑体"/>
          <w:sz w:val="28"/>
          <w:szCs w:val="24"/>
          <w:lang w:eastAsia="zh-CN"/>
        </w:rPr>
      </w:pPr>
      <w:r>
        <w:rPr>
          <w:rFonts w:ascii="黑体" w:eastAsia="黑体" w:hAnsi="黑体"/>
          <w:sz w:val="28"/>
          <w:szCs w:val="24"/>
          <w:lang w:eastAsia="zh-CN"/>
        </w:rPr>
        <w:lastRenderedPageBreak/>
        <w:t>第一部分 投标人须知</w:t>
      </w:r>
    </w:p>
    <w:p w:rsidR="00144912" w:rsidRPr="009D27BA" w:rsidRDefault="00144912" w:rsidP="009D27BA">
      <w:pPr>
        <w:rPr>
          <w:rFonts w:ascii="黑体" w:eastAsia="黑体" w:hAnsi="黑体"/>
          <w:sz w:val="28"/>
          <w:szCs w:val="24"/>
        </w:rPr>
      </w:pPr>
    </w:p>
    <w:p w:rsidR="00144912" w:rsidRDefault="00144912" w:rsidP="009D27BA">
      <w:pPr>
        <w:rPr>
          <w:szCs w:val="24"/>
        </w:rPr>
      </w:pPr>
    </w:p>
    <w:p w:rsidR="00144912" w:rsidRDefault="00144912" w:rsidP="00391805">
      <w:pPr>
        <w:pStyle w:val="a7"/>
        <w:numPr>
          <w:ilvl w:val="0"/>
          <w:numId w:val="0"/>
        </w:numPr>
        <w:tabs>
          <w:tab w:val="clear" w:pos="4832"/>
          <w:tab w:val="num" w:pos="6816"/>
        </w:tabs>
        <w:spacing w:line="480" w:lineRule="exact"/>
        <w:ind w:left="-11"/>
        <w:rPr>
          <w:sz w:val="24"/>
          <w:szCs w:val="24"/>
        </w:rPr>
      </w:pPr>
      <w:r>
        <w:rPr>
          <w:rFonts w:hint="eastAsia"/>
          <w:sz w:val="24"/>
          <w:szCs w:val="24"/>
        </w:rPr>
        <w:t>一、总则</w:t>
      </w:r>
    </w:p>
    <w:p w:rsidR="00144912" w:rsidRDefault="00144912" w:rsidP="00144912">
      <w:pPr>
        <w:numPr>
          <w:ilvl w:val="0"/>
          <w:numId w:val="5"/>
        </w:numPr>
        <w:tabs>
          <w:tab w:val="num" w:pos="525"/>
          <w:tab w:val="num" w:pos="705"/>
        </w:tabs>
        <w:snapToGrid w:val="0"/>
        <w:spacing w:beforeLines="100" w:before="312" w:line="480" w:lineRule="exact"/>
        <w:ind w:left="630" w:hanging="630"/>
        <w:outlineLvl w:val="2"/>
        <w:rPr>
          <w:b/>
          <w:szCs w:val="24"/>
        </w:rPr>
      </w:pPr>
      <w:r>
        <w:rPr>
          <w:rFonts w:hint="eastAsia"/>
          <w:b/>
          <w:szCs w:val="24"/>
        </w:rPr>
        <w:t>适用范围及编制依据</w:t>
      </w:r>
    </w:p>
    <w:p w:rsidR="00144912" w:rsidRDefault="00144912" w:rsidP="00144912">
      <w:pPr>
        <w:numPr>
          <w:ilvl w:val="1"/>
          <w:numId w:val="5"/>
        </w:numPr>
        <w:snapToGrid w:val="0"/>
        <w:spacing w:line="480" w:lineRule="exact"/>
        <w:ind w:left="601" w:hanging="601"/>
        <w:rPr>
          <w:szCs w:val="24"/>
        </w:rPr>
      </w:pPr>
      <w:r>
        <w:rPr>
          <w:rFonts w:hint="eastAsia"/>
          <w:szCs w:val="24"/>
        </w:rPr>
        <w:t>本招标文件仅适用于本项目投标邀请中所叙述的招标项目。</w:t>
      </w:r>
    </w:p>
    <w:p w:rsidR="00144912" w:rsidRDefault="00144912" w:rsidP="00144912">
      <w:pPr>
        <w:numPr>
          <w:ilvl w:val="1"/>
          <w:numId w:val="5"/>
        </w:numPr>
        <w:snapToGrid w:val="0"/>
        <w:spacing w:line="480" w:lineRule="exact"/>
        <w:ind w:left="601" w:hanging="601"/>
        <w:rPr>
          <w:szCs w:val="24"/>
        </w:rPr>
      </w:pPr>
      <w:r>
        <w:rPr>
          <w:rFonts w:hint="eastAsia"/>
          <w:szCs w:val="24"/>
        </w:rPr>
        <w:t>本招标文件依据《中华人民共和国政府采购法》、《政府采购货物和服务招标投标管理办法》、《电子签名法》等有关法律法规及规定编制。</w:t>
      </w:r>
    </w:p>
    <w:p w:rsidR="00144912" w:rsidRDefault="00144912" w:rsidP="00144912">
      <w:pPr>
        <w:numPr>
          <w:ilvl w:val="0"/>
          <w:numId w:val="5"/>
        </w:numPr>
        <w:tabs>
          <w:tab w:val="num" w:pos="525"/>
          <w:tab w:val="num" w:pos="705"/>
        </w:tabs>
        <w:snapToGrid w:val="0"/>
        <w:spacing w:beforeLines="100" w:before="312" w:line="480" w:lineRule="exact"/>
        <w:ind w:left="630" w:hanging="630"/>
        <w:outlineLvl w:val="2"/>
        <w:rPr>
          <w:b/>
          <w:szCs w:val="24"/>
        </w:rPr>
      </w:pPr>
      <w:r>
        <w:rPr>
          <w:rFonts w:hint="eastAsia"/>
          <w:b/>
          <w:szCs w:val="24"/>
        </w:rPr>
        <w:t>定义</w:t>
      </w:r>
    </w:p>
    <w:p w:rsidR="00144912" w:rsidRDefault="00144912" w:rsidP="00144912">
      <w:pPr>
        <w:numPr>
          <w:ilvl w:val="1"/>
          <w:numId w:val="5"/>
        </w:numPr>
        <w:snapToGrid w:val="0"/>
        <w:spacing w:line="480" w:lineRule="exact"/>
        <w:ind w:left="601" w:hanging="601"/>
        <w:rPr>
          <w:szCs w:val="24"/>
        </w:rPr>
      </w:pPr>
      <w:r>
        <w:rPr>
          <w:rFonts w:hint="eastAsia"/>
          <w:szCs w:val="24"/>
        </w:rPr>
        <w:t>“采购中心”指中共中央直属机关采购中心，为本次招标的组织者。</w:t>
      </w:r>
    </w:p>
    <w:p w:rsidR="00144912" w:rsidRDefault="00144912" w:rsidP="00144912">
      <w:pPr>
        <w:numPr>
          <w:ilvl w:val="1"/>
          <w:numId w:val="5"/>
        </w:numPr>
        <w:snapToGrid w:val="0"/>
        <w:spacing w:line="480" w:lineRule="exact"/>
        <w:ind w:left="601" w:hanging="601"/>
        <w:rPr>
          <w:szCs w:val="24"/>
        </w:rPr>
      </w:pPr>
      <w:r>
        <w:rPr>
          <w:rFonts w:hint="eastAsia"/>
          <w:szCs w:val="24"/>
        </w:rPr>
        <w:t>“采购人”指本项目的委托单位。</w:t>
      </w:r>
    </w:p>
    <w:p w:rsidR="00144912" w:rsidRDefault="00144912" w:rsidP="00144912">
      <w:pPr>
        <w:numPr>
          <w:ilvl w:val="1"/>
          <w:numId w:val="5"/>
        </w:numPr>
        <w:snapToGrid w:val="0"/>
        <w:spacing w:line="480" w:lineRule="exact"/>
        <w:ind w:left="735" w:hanging="735"/>
        <w:rPr>
          <w:szCs w:val="24"/>
        </w:rPr>
      </w:pPr>
      <w:r>
        <w:rPr>
          <w:rFonts w:hint="eastAsia"/>
          <w:szCs w:val="24"/>
        </w:rPr>
        <w:t>“投标人”指按本文件规定领取招标文件并在采购中心登记备案的，且响应招标文件要求，向采购中心提交投标文件的供应商。</w:t>
      </w:r>
    </w:p>
    <w:p w:rsidR="00144912" w:rsidRDefault="00144912" w:rsidP="00144912">
      <w:pPr>
        <w:numPr>
          <w:ilvl w:val="1"/>
          <w:numId w:val="5"/>
        </w:numPr>
        <w:snapToGrid w:val="0"/>
        <w:spacing w:line="480" w:lineRule="exact"/>
        <w:ind w:left="601" w:hanging="601"/>
        <w:rPr>
          <w:szCs w:val="24"/>
        </w:rPr>
      </w:pPr>
      <w:r>
        <w:rPr>
          <w:rFonts w:hint="eastAsia"/>
          <w:szCs w:val="24"/>
        </w:rPr>
        <w:t>“招标方”指采购人和采购中心。</w:t>
      </w:r>
    </w:p>
    <w:p w:rsidR="00144912" w:rsidRDefault="00144912" w:rsidP="00144912">
      <w:pPr>
        <w:numPr>
          <w:ilvl w:val="1"/>
          <w:numId w:val="5"/>
        </w:numPr>
        <w:snapToGrid w:val="0"/>
        <w:spacing w:line="480" w:lineRule="exact"/>
        <w:ind w:left="601" w:hanging="601"/>
        <w:rPr>
          <w:szCs w:val="24"/>
        </w:rPr>
      </w:pPr>
      <w:r>
        <w:rPr>
          <w:rFonts w:hint="eastAsia"/>
          <w:szCs w:val="24"/>
        </w:rPr>
        <w:t>“货物”指本文件中所述所有货物及相关服务。</w:t>
      </w:r>
    </w:p>
    <w:p w:rsidR="00144912" w:rsidRDefault="00144912" w:rsidP="00144912">
      <w:pPr>
        <w:numPr>
          <w:ilvl w:val="1"/>
          <w:numId w:val="5"/>
        </w:numPr>
        <w:snapToGrid w:val="0"/>
        <w:spacing w:line="480" w:lineRule="exact"/>
        <w:ind w:left="601" w:hanging="601"/>
        <w:rPr>
          <w:szCs w:val="24"/>
        </w:rPr>
      </w:pPr>
      <w:r>
        <w:rPr>
          <w:rFonts w:hint="eastAsia"/>
          <w:szCs w:val="24"/>
        </w:rPr>
        <w:t>“日”指日历日。</w:t>
      </w:r>
    </w:p>
    <w:p w:rsidR="00144912" w:rsidRDefault="00144912" w:rsidP="00144912">
      <w:pPr>
        <w:numPr>
          <w:ilvl w:val="1"/>
          <w:numId w:val="5"/>
        </w:numPr>
        <w:snapToGrid w:val="0"/>
        <w:spacing w:line="480" w:lineRule="exact"/>
        <w:ind w:left="601" w:hanging="601"/>
        <w:rPr>
          <w:szCs w:val="24"/>
        </w:rPr>
      </w:pPr>
      <w:r>
        <w:rPr>
          <w:rFonts w:hint="eastAsia"/>
          <w:szCs w:val="24"/>
        </w:rPr>
        <w:t>“电子化平台”指在采购中心设置、运行的计算机信息系统，该系统在采购中心局域网用于接收投标人的电子投标文件、完成开标、评标等活动，在互联网用于供应商下载招标文件。</w:t>
      </w:r>
    </w:p>
    <w:p w:rsidR="00144912" w:rsidRDefault="00144912" w:rsidP="00144912">
      <w:pPr>
        <w:numPr>
          <w:ilvl w:val="1"/>
          <w:numId w:val="5"/>
        </w:numPr>
        <w:snapToGrid w:val="0"/>
        <w:spacing w:line="480" w:lineRule="exact"/>
        <w:ind w:left="601" w:hanging="601"/>
        <w:rPr>
          <w:szCs w:val="24"/>
        </w:rPr>
      </w:pPr>
      <w:r>
        <w:rPr>
          <w:rFonts w:hint="eastAsia"/>
          <w:szCs w:val="24"/>
        </w:rPr>
        <w:t>“数字认证证书”指北京数字认证股份有限公司颁发的用于证明投标人身份的单位电子签名认证证书（非个人证书）。</w:t>
      </w:r>
    </w:p>
    <w:p w:rsidR="00144912" w:rsidRDefault="00144912" w:rsidP="00144912">
      <w:pPr>
        <w:numPr>
          <w:ilvl w:val="1"/>
          <w:numId w:val="5"/>
        </w:numPr>
        <w:snapToGrid w:val="0"/>
        <w:spacing w:line="480" w:lineRule="exact"/>
        <w:ind w:left="601" w:hanging="601"/>
        <w:rPr>
          <w:szCs w:val="24"/>
        </w:rPr>
      </w:pPr>
      <w:r>
        <w:rPr>
          <w:rFonts w:hint="eastAsia"/>
          <w:szCs w:val="24"/>
        </w:rPr>
        <w:t>“投标客户端”指采购中心提供的用于投标人编制投标文件的软件，该软件在“中国政府采购网中直采购频道”的“资料下载”栏目中，由投标人自行免费下载。</w:t>
      </w:r>
    </w:p>
    <w:p w:rsidR="00144912" w:rsidRDefault="00144912" w:rsidP="00144912">
      <w:pPr>
        <w:numPr>
          <w:ilvl w:val="0"/>
          <w:numId w:val="5"/>
        </w:numPr>
        <w:tabs>
          <w:tab w:val="num" w:pos="525"/>
          <w:tab w:val="num" w:pos="705"/>
        </w:tabs>
        <w:snapToGrid w:val="0"/>
        <w:spacing w:beforeLines="100" w:before="312" w:line="480" w:lineRule="exact"/>
        <w:ind w:left="630" w:hanging="630"/>
        <w:outlineLvl w:val="2"/>
        <w:rPr>
          <w:b/>
          <w:szCs w:val="24"/>
        </w:rPr>
      </w:pPr>
      <w:r>
        <w:rPr>
          <w:rFonts w:hint="eastAsia"/>
          <w:b/>
          <w:szCs w:val="24"/>
        </w:rPr>
        <w:t>投标费用</w:t>
      </w:r>
    </w:p>
    <w:p w:rsidR="00144912" w:rsidRDefault="00144912" w:rsidP="00391805">
      <w:pPr>
        <w:pStyle w:val="a6"/>
        <w:spacing w:line="480" w:lineRule="exact"/>
        <w:ind w:left="420" w:firstLineChars="0" w:firstLine="0"/>
      </w:pPr>
      <w:r>
        <w:rPr>
          <w:rFonts w:hint="eastAsia"/>
        </w:rPr>
        <w:t>投标人应承担所有与本次投标有关的费用，不论投标的结果如何，招标方</w:t>
      </w:r>
      <w:r>
        <w:rPr>
          <w:rFonts w:hint="eastAsia"/>
        </w:rPr>
        <w:lastRenderedPageBreak/>
        <w:t>在任何情况下均无义务和责任承担这些费用。</w:t>
      </w: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二、招标文件说明</w:t>
      </w:r>
    </w:p>
    <w:p w:rsidR="00144912" w:rsidRDefault="00144912" w:rsidP="00144912">
      <w:pPr>
        <w:numPr>
          <w:ilvl w:val="0"/>
          <w:numId w:val="5"/>
        </w:numPr>
        <w:tabs>
          <w:tab w:val="num" w:pos="525"/>
          <w:tab w:val="num" w:pos="705"/>
        </w:tabs>
        <w:snapToGrid w:val="0"/>
        <w:spacing w:beforeLines="100" w:before="312" w:line="480" w:lineRule="exact"/>
        <w:ind w:left="630" w:hanging="630"/>
        <w:outlineLvl w:val="2"/>
        <w:rPr>
          <w:b/>
          <w:szCs w:val="24"/>
        </w:rPr>
      </w:pPr>
      <w:r>
        <w:rPr>
          <w:rFonts w:hint="eastAsia"/>
          <w:b/>
          <w:szCs w:val="24"/>
        </w:rPr>
        <w:t>招标文件的法律效力</w:t>
      </w:r>
    </w:p>
    <w:p w:rsidR="00144912" w:rsidRDefault="00144912" w:rsidP="00391805">
      <w:pPr>
        <w:snapToGrid w:val="0"/>
        <w:spacing w:line="480" w:lineRule="exact"/>
        <w:ind w:leftChars="202" w:left="485" w:firstLine="2"/>
        <w:rPr>
          <w:szCs w:val="24"/>
          <w:highlight w:val="yellow"/>
        </w:rPr>
      </w:pPr>
      <w:r>
        <w:rPr>
          <w:rFonts w:hint="eastAsia"/>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144912" w:rsidRDefault="00144912" w:rsidP="00144912">
      <w:pPr>
        <w:numPr>
          <w:ilvl w:val="0"/>
          <w:numId w:val="5"/>
        </w:numPr>
        <w:tabs>
          <w:tab w:val="num" w:pos="525"/>
          <w:tab w:val="num" w:pos="705"/>
        </w:tabs>
        <w:snapToGrid w:val="0"/>
        <w:spacing w:beforeLines="100" w:before="312" w:line="480" w:lineRule="exact"/>
        <w:ind w:left="630" w:hanging="630"/>
        <w:outlineLvl w:val="2"/>
        <w:rPr>
          <w:b/>
          <w:szCs w:val="24"/>
        </w:rPr>
      </w:pPr>
      <w:r>
        <w:rPr>
          <w:rFonts w:hint="eastAsia"/>
          <w:b/>
          <w:szCs w:val="24"/>
        </w:rPr>
        <w:t>招标文件的澄清、修改</w:t>
      </w:r>
    </w:p>
    <w:p w:rsidR="00144912" w:rsidRDefault="00144912" w:rsidP="00144912">
      <w:pPr>
        <w:numPr>
          <w:ilvl w:val="1"/>
          <w:numId w:val="5"/>
        </w:numPr>
        <w:snapToGrid w:val="0"/>
        <w:spacing w:line="480" w:lineRule="exact"/>
        <w:ind w:left="601" w:hanging="601"/>
        <w:rPr>
          <w:szCs w:val="24"/>
        </w:rPr>
      </w:pPr>
      <w:r>
        <w:rPr>
          <w:rFonts w:hint="eastAsia"/>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144912" w:rsidRDefault="00144912" w:rsidP="00144912">
      <w:pPr>
        <w:numPr>
          <w:ilvl w:val="1"/>
          <w:numId w:val="5"/>
        </w:numPr>
        <w:snapToGrid w:val="0"/>
        <w:spacing w:line="480" w:lineRule="exact"/>
        <w:ind w:left="601" w:hanging="601"/>
        <w:rPr>
          <w:szCs w:val="24"/>
        </w:rPr>
      </w:pPr>
      <w:r>
        <w:rPr>
          <w:rFonts w:hint="eastAsia"/>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144912" w:rsidRDefault="00144912" w:rsidP="00144912">
      <w:pPr>
        <w:numPr>
          <w:ilvl w:val="1"/>
          <w:numId w:val="5"/>
        </w:numPr>
        <w:snapToGrid w:val="0"/>
        <w:spacing w:line="480" w:lineRule="exact"/>
        <w:ind w:left="601" w:hanging="601"/>
        <w:rPr>
          <w:szCs w:val="24"/>
        </w:rPr>
      </w:pPr>
      <w:r>
        <w:rPr>
          <w:rFonts w:hint="eastAsia"/>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144912" w:rsidRDefault="00144912" w:rsidP="00144912">
      <w:pPr>
        <w:numPr>
          <w:ilvl w:val="1"/>
          <w:numId w:val="5"/>
        </w:numPr>
        <w:snapToGrid w:val="0"/>
        <w:spacing w:line="480" w:lineRule="exact"/>
        <w:ind w:left="601" w:hanging="601"/>
        <w:rPr>
          <w:spacing w:val="-4"/>
          <w:szCs w:val="24"/>
        </w:rPr>
      </w:pPr>
      <w:r>
        <w:rPr>
          <w:rFonts w:hint="eastAsia"/>
          <w:szCs w:val="24"/>
        </w:rPr>
        <w:t>当招标文件和澄清文件在同一内容的表述上不一致时，以最后发出的文件为准。</w:t>
      </w: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三、投标文件编写</w:t>
      </w:r>
    </w:p>
    <w:p w:rsidR="00144912" w:rsidRDefault="00144912" w:rsidP="00144912">
      <w:pPr>
        <w:numPr>
          <w:ilvl w:val="0"/>
          <w:numId w:val="5"/>
        </w:numPr>
        <w:tabs>
          <w:tab w:val="num" w:pos="525"/>
          <w:tab w:val="num" w:pos="705"/>
        </w:tabs>
        <w:snapToGrid w:val="0"/>
        <w:spacing w:beforeLines="100" w:before="312" w:line="480" w:lineRule="exact"/>
        <w:ind w:left="630" w:hanging="630"/>
        <w:outlineLvl w:val="2"/>
        <w:rPr>
          <w:b/>
          <w:szCs w:val="24"/>
        </w:rPr>
      </w:pPr>
      <w:r>
        <w:rPr>
          <w:rFonts w:hint="eastAsia"/>
          <w:b/>
          <w:szCs w:val="24"/>
        </w:rPr>
        <w:t>编制投标文件的工具和语言</w:t>
      </w:r>
    </w:p>
    <w:p w:rsidR="00144912" w:rsidRDefault="00144912" w:rsidP="00144912">
      <w:pPr>
        <w:numPr>
          <w:ilvl w:val="1"/>
          <w:numId w:val="5"/>
        </w:numPr>
        <w:snapToGrid w:val="0"/>
        <w:spacing w:line="480" w:lineRule="exact"/>
        <w:ind w:left="601" w:hanging="601"/>
        <w:rPr>
          <w:szCs w:val="24"/>
        </w:rPr>
      </w:pPr>
      <w:r>
        <w:rPr>
          <w:rFonts w:hint="eastAsia"/>
          <w:szCs w:val="24"/>
        </w:rPr>
        <w:t>投标人应当通过自备的计算机使用投标客户端编制电子投标文件，投标人提交的电子投标文件以及相关资料均应当使用中文简体字。</w:t>
      </w:r>
    </w:p>
    <w:p w:rsidR="00144912" w:rsidRDefault="00144912" w:rsidP="00144912">
      <w:pPr>
        <w:numPr>
          <w:ilvl w:val="1"/>
          <w:numId w:val="5"/>
        </w:numPr>
        <w:snapToGrid w:val="0"/>
        <w:spacing w:line="480" w:lineRule="exact"/>
        <w:ind w:left="601" w:hanging="601"/>
        <w:rPr>
          <w:szCs w:val="24"/>
        </w:rPr>
      </w:pPr>
      <w:r>
        <w:rPr>
          <w:rFonts w:hint="eastAsia"/>
          <w:szCs w:val="24"/>
        </w:rPr>
        <w:t>安装和使用投标客户端需要具备的计算机软硬件环境：</w:t>
      </w:r>
    </w:p>
    <w:p w:rsidR="00144912" w:rsidRDefault="00144912" w:rsidP="00144912">
      <w:pPr>
        <w:numPr>
          <w:ilvl w:val="2"/>
          <w:numId w:val="5"/>
        </w:numPr>
        <w:snapToGrid w:val="0"/>
        <w:spacing w:line="480" w:lineRule="exact"/>
        <w:rPr>
          <w:szCs w:val="24"/>
        </w:rPr>
      </w:pPr>
      <w:r>
        <w:rPr>
          <w:rFonts w:hint="eastAsia"/>
          <w:szCs w:val="24"/>
        </w:rPr>
        <w:t>硬件要求:</w:t>
      </w:r>
    </w:p>
    <w:p w:rsidR="00144912" w:rsidRDefault="00144912" w:rsidP="00391805">
      <w:pPr>
        <w:snapToGrid w:val="0"/>
        <w:spacing w:line="480" w:lineRule="exact"/>
        <w:ind w:left="720"/>
        <w:rPr>
          <w:rFonts w:ascii="Calibri" w:hAnsi="Calibri"/>
          <w:szCs w:val="24"/>
        </w:rPr>
      </w:pPr>
      <w:r>
        <w:rPr>
          <w:rFonts w:hint="eastAsia"/>
          <w:szCs w:val="24"/>
        </w:rPr>
        <w:lastRenderedPageBreak/>
        <w:t>处理器：双核，1000 MHz以上主频</w:t>
      </w:r>
    </w:p>
    <w:p w:rsidR="00144912" w:rsidRDefault="00144912" w:rsidP="00391805">
      <w:pPr>
        <w:snapToGrid w:val="0"/>
        <w:spacing w:line="480" w:lineRule="exact"/>
        <w:ind w:left="720"/>
        <w:rPr>
          <w:szCs w:val="24"/>
        </w:rPr>
      </w:pPr>
      <w:r>
        <w:rPr>
          <w:rFonts w:hint="eastAsia"/>
          <w:szCs w:val="24"/>
        </w:rPr>
        <w:t>内存：1G B或以上</w:t>
      </w:r>
    </w:p>
    <w:p w:rsidR="00144912" w:rsidRDefault="00144912" w:rsidP="00391805">
      <w:pPr>
        <w:snapToGrid w:val="0"/>
        <w:spacing w:line="480" w:lineRule="exact"/>
        <w:ind w:left="720"/>
        <w:rPr>
          <w:szCs w:val="24"/>
        </w:rPr>
      </w:pPr>
      <w:r>
        <w:rPr>
          <w:rFonts w:hint="eastAsia"/>
          <w:szCs w:val="24"/>
        </w:rPr>
        <w:t>硬盘：40G以上</w:t>
      </w:r>
    </w:p>
    <w:p w:rsidR="00144912" w:rsidRDefault="00144912" w:rsidP="00391805">
      <w:pPr>
        <w:snapToGrid w:val="0"/>
        <w:spacing w:line="480" w:lineRule="exact"/>
        <w:ind w:left="720"/>
        <w:rPr>
          <w:szCs w:val="24"/>
        </w:rPr>
      </w:pPr>
      <w:r>
        <w:rPr>
          <w:rFonts w:hint="eastAsia"/>
          <w:szCs w:val="24"/>
        </w:rPr>
        <w:t>显示器分辨率：1024*768或以上</w:t>
      </w:r>
    </w:p>
    <w:p w:rsidR="00144912" w:rsidRDefault="00144912" w:rsidP="00391805">
      <w:pPr>
        <w:snapToGrid w:val="0"/>
        <w:spacing w:line="480" w:lineRule="exact"/>
        <w:ind w:left="720"/>
        <w:rPr>
          <w:szCs w:val="24"/>
        </w:rPr>
      </w:pPr>
      <w:r>
        <w:rPr>
          <w:rFonts w:hint="eastAsia"/>
          <w:szCs w:val="24"/>
        </w:rPr>
        <w:t>USB接口：至少一个USB2.0接口</w:t>
      </w:r>
    </w:p>
    <w:p w:rsidR="00144912" w:rsidRDefault="00144912" w:rsidP="00144912">
      <w:pPr>
        <w:numPr>
          <w:ilvl w:val="2"/>
          <w:numId w:val="5"/>
        </w:numPr>
        <w:snapToGrid w:val="0"/>
        <w:spacing w:line="480" w:lineRule="exact"/>
        <w:rPr>
          <w:szCs w:val="24"/>
        </w:rPr>
      </w:pPr>
      <w:r>
        <w:rPr>
          <w:rFonts w:hint="eastAsia"/>
          <w:szCs w:val="24"/>
        </w:rPr>
        <w:t>软件要求:</w:t>
      </w:r>
    </w:p>
    <w:p w:rsidR="00144912" w:rsidRDefault="00144912" w:rsidP="00391805">
      <w:pPr>
        <w:snapToGrid w:val="0"/>
        <w:spacing w:line="480" w:lineRule="exact"/>
        <w:ind w:left="720"/>
        <w:rPr>
          <w:rFonts w:ascii="Calibri" w:hAnsi="Calibri"/>
          <w:szCs w:val="24"/>
        </w:rPr>
      </w:pPr>
      <w:r>
        <w:rPr>
          <w:rFonts w:hint="eastAsia"/>
          <w:szCs w:val="24"/>
        </w:rPr>
        <w:t>操作系统： Microsoft Windows 7简体中文版、Microsoft Windows 8简体中文版、Microsoft Windows 10简体中文版。不支持英文版本操作系统。</w:t>
      </w:r>
    </w:p>
    <w:p w:rsidR="00144912" w:rsidRDefault="00144912" w:rsidP="00391805">
      <w:pPr>
        <w:snapToGrid w:val="0"/>
        <w:spacing w:line="480" w:lineRule="exact"/>
        <w:ind w:left="720"/>
        <w:rPr>
          <w:szCs w:val="24"/>
        </w:rPr>
      </w:pPr>
      <w:r>
        <w:rPr>
          <w:rFonts w:hint="eastAsia"/>
          <w:szCs w:val="24"/>
        </w:rPr>
        <w:t>文档编辑软件：MicrosoftOffice2007或MicrosoftOffice2010。</w:t>
      </w:r>
    </w:p>
    <w:p w:rsidR="00144912" w:rsidRDefault="00144912" w:rsidP="00391805">
      <w:pPr>
        <w:snapToGrid w:val="0"/>
        <w:spacing w:line="480" w:lineRule="exact"/>
        <w:ind w:left="720"/>
        <w:rPr>
          <w:szCs w:val="24"/>
        </w:rPr>
      </w:pPr>
      <w:r>
        <w:rPr>
          <w:rFonts w:hint="eastAsia"/>
          <w:szCs w:val="24"/>
        </w:rPr>
        <w:t>浏览器要求：IE浏览器8.0及以上版本，并将采购中心网站添加到浏览器中的为可信任站点，添加到浏览器中的兼容性视图网站。</w:t>
      </w:r>
    </w:p>
    <w:p w:rsidR="00144912" w:rsidRDefault="00144912" w:rsidP="00391805">
      <w:pPr>
        <w:snapToGrid w:val="0"/>
        <w:spacing w:line="480" w:lineRule="exact"/>
        <w:ind w:left="720"/>
        <w:rPr>
          <w:szCs w:val="24"/>
        </w:rPr>
      </w:pPr>
      <w:r>
        <w:rPr>
          <w:rFonts w:hint="eastAsia"/>
          <w:szCs w:val="24"/>
        </w:rPr>
        <w:t>pdf阅读器：Adobe Reader 9.0及以上版本。</w:t>
      </w:r>
    </w:p>
    <w:p w:rsidR="00144912" w:rsidRDefault="00144912" w:rsidP="00144912">
      <w:pPr>
        <w:numPr>
          <w:ilvl w:val="0"/>
          <w:numId w:val="5"/>
        </w:numPr>
        <w:tabs>
          <w:tab w:val="num" w:pos="525"/>
          <w:tab w:val="num" w:pos="705"/>
        </w:tabs>
        <w:snapToGrid w:val="0"/>
        <w:spacing w:beforeLines="100" w:before="312" w:line="480" w:lineRule="exact"/>
        <w:ind w:left="630" w:hanging="630"/>
        <w:outlineLvl w:val="2"/>
        <w:rPr>
          <w:b/>
          <w:szCs w:val="24"/>
        </w:rPr>
      </w:pPr>
      <w:r>
        <w:rPr>
          <w:rFonts w:hint="eastAsia"/>
          <w:b/>
          <w:szCs w:val="24"/>
        </w:rPr>
        <w:t>计量单位</w:t>
      </w:r>
    </w:p>
    <w:p w:rsidR="00144912" w:rsidRDefault="00144912" w:rsidP="00391805">
      <w:pPr>
        <w:pStyle w:val="20"/>
        <w:spacing w:line="480" w:lineRule="exact"/>
        <w:ind w:leftChars="0" w:left="672"/>
      </w:pPr>
      <w:r>
        <w:rPr>
          <w:rFonts w:hint="eastAsia"/>
        </w:rPr>
        <w:t>计量单位应当使用中华人民共和国法定计量单位，招标文件的技术要求中另有规定的除外。</w:t>
      </w:r>
    </w:p>
    <w:p w:rsidR="00144912" w:rsidRDefault="00144912" w:rsidP="00144912">
      <w:pPr>
        <w:numPr>
          <w:ilvl w:val="0"/>
          <w:numId w:val="5"/>
        </w:numPr>
        <w:tabs>
          <w:tab w:val="num" w:pos="525"/>
          <w:tab w:val="num" w:pos="705"/>
        </w:tabs>
        <w:snapToGrid w:val="0"/>
        <w:spacing w:beforeLines="100" w:before="312" w:line="480" w:lineRule="exact"/>
        <w:ind w:left="630" w:hanging="630"/>
        <w:outlineLvl w:val="2"/>
        <w:rPr>
          <w:b/>
          <w:szCs w:val="24"/>
        </w:rPr>
      </w:pPr>
      <w:r>
        <w:rPr>
          <w:rFonts w:hint="eastAsia"/>
          <w:b/>
          <w:szCs w:val="24"/>
        </w:rPr>
        <w:t>投标报价</w:t>
      </w:r>
    </w:p>
    <w:p w:rsidR="00144912" w:rsidRDefault="00144912" w:rsidP="00144912">
      <w:pPr>
        <w:numPr>
          <w:ilvl w:val="1"/>
          <w:numId w:val="5"/>
        </w:numPr>
        <w:snapToGrid w:val="0"/>
        <w:spacing w:line="480" w:lineRule="exact"/>
        <w:ind w:left="601" w:hanging="601"/>
        <w:rPr>
          <w:szCs w:val="24"/>
        </w:rPr>
      </w:pPr>
      <w:r>
        <w:rPr>
          <w:rFonts w:hint="eastAsia"/>
          <w:szCs w:val="24"/>
        </w:rPr>
        <w:t>投标总价包括投标人为完成本项目所发生的一切费用，估算错误或漏项的风险由投标人自行承担。</w:t>
      </w:r>
    </w:p>
    <w:p w:rsidR="00144912" w:rsidRDefault="00144912" w:rsidP="00144912">
      <w:pPr>
        <w:numPr>
          <w:ilvl w:val="1"/>
          <w:numId w:val="5"/>
        </w:numPr>
        <w:snapToGrid w:val="0"/>
        <w:spacing w:line="480" w:lineRule="exact"/>
        <w:ind w:left="601" w:hanging="601"/>
        <w:rPr>
          <w:szCs w:val="24"/>
        </w:rPr>
      </w:pPr>
      <w:r>
        <w:rPr>
          <w:rFonts w:hint="eastAsia"/>
          <w:szCs w:val="24"/>
        </w:rPr>
        <w:t>投标人对每包只能有一个不可变更的报价。任何有选择的报价或包含价格调整要求的投标，将被作为无效投标处理。</w:t>
      </w:r>
    </w:p>
    <w:p w:rsidR="00144912" w:rsidRDefault="00144912" w:rsidP="00144912">
      <w:pPr>
        <w:numPr>
          <w:ilvl w:val="1"/>
          <w:numId w:val="5"/>
        </w:numPr>
        <w:snapToGrid w:val="0"/>
        <w:spacing w:line="480" w:lineRule="exact"/>
        <w:ind w:left="601" w:hanging="601"/>
        <w:rPr>
          <w:szCs w:val="24"/>
        </w:rPr>
      </w:pPr>
      <w:r>
        <w:rPr>
          <w:rFonts w:hint="eastAsia"/>
          <w:szCs w:val="24"/>
        </w:rPr>
        <w:t>最低报价不能作为中标的保证。</w:t>
      </w:r>
    </w:p>
    <w:p w:rsidR="00144912" w:rsidRDefault="00144912" w:rsidP="00144912">
      <w:pPr>
        <w:numPr>
          <w:ilvl w:val="0"/>
          <w:numId w:val="5"/>
        </w:numPr>
        <w:tabs>
          <w:tab w:val="num" w:pos="525"/>
          <w:tab w:val="num" w:pos="705"/>
        </w:tabs>
        <w:snapToGrid w:val="0"/>
        <w:spacing w:beforeLines="100" w:before="312" w:line="480" w:lineRule="exact"/>
        <w:ind w:left="630" w:hanging="630"/>
        <w:outlineLvl w:val="2"/>
        <w:rPr>
          <w:b/>
          <w:szCs w:val="24"/>
        </w:rPr>
      </w:pPr>
      <w:r>
        <w:rPr>
          <w:rFonts w:hint="eastAsia"/>
          <w:b/>
          <w:szCs w:val="24"/>
        </w:rPr>
        <w:t>投标货币</w:t>
      </w:r>
    </w:p>
    <w:p w:rsidR="00144912" w:rsidRDefault="00144912" w:rsidP="00391805">
      <w:pPr>
        <w:snapToGrid w:val="0"/>
        <w:spacing w:line="480" w:lineRule="exact"/>
        <w:ind w:firstLineChars="218" w:firstLine="523"/>
        <w:rPr>
          <w:rFonts w:ascii="Times New Roman" w:hAnsi="Times New Roman"/>
          <w:szCs w:val="24"/>
        </w:rPr>
      </w:pPr>
      <w:r>
        <w:rPr>
          <w:rFonts w:hint="eastAsia"/>
          <w:szCs w:val="24"/>
        </w:rPr>
        <w:t>投标人应以人民币填报投标报价，合同履行时采购人亦以人民币支付。</w:t>
      </w:r>
    </w:p>
    <w:p w:rsidR="00144912" w:rsidRDefault="00144912" w:rsidP="00144912">
      <w:pPr>
        <w:numPr>
          <w:ilvl w:val="0"/>
          <w:numId w:val="5"/>
        </w:numPr>
        <w:tabs>
          <w:tab w:val="num" w:pos="525"/>
          <w:tab w:val="num" w:pos="705"/>
        </w:tabs>
        <w:snapToGrid w:val="0"/>
        <w:spacing w:beforeLines="100" w:before="312" w:line="480" w:lineRule="exact"/>
        <w:ind w:left="629" w:hanging="629"/>
        <w:rPr>
          <w:b/>
          <w:szCs w:val="24"/>
        </w:rPr>
      </w:pPr>
      <w:r>
        <w:rPr>
          <w:rFonts w:hint="eastAsia"/>
          <w:b/>
          <w:szCs w:val="24"/>
        </w:rPr>
        <w:t>投标有效期</w:t>
      </w:r>
    </w:p>
    <w:p w:rsidR="00144912" w:rsidRDefault="00144912" w:rsidP="00144912">
      <w:pPr>
        <w:numPr>
          <w:ilvl w:val="1"/>
          <w:numId w:val="5"/>
        </w:numPr>
        <w:tabs>
          <w:tab w:val="num" w:pos="705"/>
        </w:tabs>
        <w:snapToGrid w:val="0"/>
        <w:spacing w:line="480" w:lineRule="exact"/>
        <w:rPr>
          <w:szCs w:val="24"/>
        </w:rPr>
      </w:pPr>
      <w:r>
        <w:rPr>
          <w:rFonts w:hint="eastAsia"/>
          <w:szCs w:val="24"/>
        </w:rPr>
        <w:t>投标人投标有效期短于招标文件规定期限的，将被视为非响应投标而按照</w:t>
      </w:r>
      <w:r>
        <w:rPr>
          <w:rFonts w:hint="eastAsia"/>
          <w:szCs w:val="24"/>
        </w:rPr>
        <w:lastRenderedPageBreak/>
        <w:t>无效投标处理。</w:t>
      </w:r>
    </w:p>
    <w:p w:rsidR="00144912" w:rsidRDefault="00144912" w:rsidP="00144912">
      <w:pPr>
        <w:numPr>
          <w:ilvl w:val="1"/>
          <w:numId w:val="5"/>
        </w:numPr>
        <w:tabs>
          <w:tab w:val="num" w:pos="705"/>
        </w:tabs>
        <w:snapToGrid w:val="0"/>
        <w:spacing w:line="480" w:lineRule="exact"/>
        <w:rPr>
          <w:szCs w:val="24"/>
        </w:rPr>
      </w:pPr>
      <w:r>
        <w:rPr>
          <w:rFonts w:hint="eastAsia"/>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rsidR="00144912" w:rsidRDefault="00144912" w:rsidP="00144912">
      <w:pPr>
        <w:numPr>
          <w:ilvl w:val="0"/>
          <w:numId w:val="5"/>
        </w:numPr>
        <w:tabs>
          <w:tab w:val="num" w:pos="525"/>
          <w:tab w:val="num" w:pos="705"/>
        </w:tabs>
        <w:snapToGrid w:val="0"/>
        <w:spacing w:beforeLines="100" w:before="312" w:line="480" w:lineRule="exact"/>
        <w:ind w:left="629" w:hanging="629"/>
        <w:rPr>
          <w:b/>
          <w:szCs w:val="24"/>
        </w:rPr>
      </w:pPr>
      <w:r>
        <w:rPr>
          <w:rFonts w:hint="eastAsia"/>
          <w:b/>
          <w:szCs w:val="24"/>
        </w:rPr>
        <w:t>投标文件的式样和签署</w:t>
      </w:r>
    </w:p>
    <w:p w:rsidR="00144912" w:rsidRDefault="00144912" w:rsidP="00144912">
      <w:pPr>
        <w:numPr>
          <w:ilvl w:val="1"/>
          <w:numId w:val="5"/>
        </w:numPr>
        <w:tabs>
          <w:tab w:val="num" w:pos="705"/>
        </w:tabs>
        <w:snapToGrid w:val="0"/>
        <w:spacing w:line="480" w:lineRule="exact"/>
        <w:rPr>
          <w:szCs w:val="24"/>
        </w:rPr>
      </w:pPr>
      <w:r>
        <w:rPr>
          <w:rFonts w:hint="eastAsia"/>
          <w:szCs w:val="24"/>
        </w:rPr>
        <w:t>投标文件编制完成后应通过投标客户端使用数字认证证书加密和签章。没有加密的投标文件将被拒绝接收。</w:t>
      </w:r>
    </w:p>
    <w:p w:rsidR="00144912" w:rsidRDefault="00144912" w:rsidP="00144912">
      <w:pPr>
        <w:numPr>
          <w:ilvl w:val="1"/>
          <w:numId w:val="5"/>
        </w:numPr>
        <w:tabs>
          <w:tab w:val="num" w:pos="705"/>
        </w:tabs>
        <w:snapToGrid w:val="0"/>
        <w:spacing w:line="480" w:lineRule="exact"/>
        <w:rPr>
          <w:szCs w:val="24"/>
        </w:rPr>
      </w:pPr>
      <w:r>
        <w:rPr>
          <w:rFonts w:hint="eastAsia"/>
          <w:szCs w:val="24"/>
        </w:rPr>
        <w:t>因投标文件字迹模糊或表达不清所引起的不利后果由投标人自行承担。</w:t>
      </w: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四、投标文件的递交</w:t>
      </w:r>
    </w:p>
    <w:p w:rsidR="00144912" w:rsidRDefault="00144912" w:rsidP="00144912">
      <w:pPr>
        <w:numPr>
          <w:ilvl w:val="0"/>
          <w:numId w:val="5"/>
        </w:numPr>
        <w:tabs>
          <w:tab w:val="num" w:pos="525"/>
          <w:tab w:val="num" w:pos="705"/>
        </w:tabs>
        <w:snapToGrid w:val="0"/>
        <w:spacing w:beforeLines="100" w:before="312" w:line="480" w:lineRule="exact"/>
        <w:ind w:left="629" w:hanging="629"/>
        <w:rPr>
          <w:b/>
          <w:szCs w:val="24"/>
        </w:rPr>
      </w:pPr>
      <w:r>
        <w:rPr>
          <w:rFonts w:hint="eastAsia"/>
          <w:b/>
          <w:szCs w:val="24"/>
        </w:rPr>
        <w:t>投标文件的递交</w:t>
      </w:r>
    </w:p>
    <w:p w:rsidR="00144912" w:rsidRDefault="00144912" w:rsidP="00144912">
      <w:pPr>
        <w:numPr>
          <w:ilvl w:val="1"/>
          <w:numId w:val="5"/>
        </w:numPr>
        <w:tabs>
          <w:tab w:val="num" w:pos="705"/>
        </w:tabs>
        <w:snapToGrid w:val="0"/>
        <w:spacing w:line="480" w:lineRule="exact"/>
        <w:rPr>
          <w:szCs w:val="24"/>
        </w:rPr>
      </w:pPr>
      <w:r>
        <w:rPr>
          <w:rFonts w:hint="eastAsia"/>
          <w:kern w:val="0"/>
          <w:szCs w:val="24"/>
        </w:rPr>
        <w:t>递交电子投标文件。电子投标文件递交方式为互联网远程递交。请投标人于投标文件递交时间内，将制作电子投标文件的计算机连接互联网，在“中国政府采购网中直采购频道”，输入用户名和密码登录电子化平台，应使用数字认证证书将导出的的电子投标文件（“.file”文件）上传至电子化平台。上传成功后，电子化平台将予以记录并提供上传成功的回执</w:t>
      </w:r>
      <w:r>
        <w:rPr>
          <w:rFonts w:hint="eastAsia"/>
          <w:szCs w:val="24"/>
        </w:rPr>
        <w:t>。</w:t>
      </w:r>
    </w:p>
    <w:p w:rsidR="00144912" w:rsidRDefault="00144912" w:rsidP="00144912">
      <w:pPr>
        <w:numPr>
          <w:ilvl w:val="1"/>
          <w:numId w:val="5"/>
        </w:numPr>
        <w:tabs>
          <w:tab w:val="num" w:pos="705"/>
        </w:tabs>
        <w:snapToGrid w:val="0"/>
        <w:spacing w:line="480" w:lineRule="exact"/>
        <w:rPr>
          <w:szCs w:val="24"/>
        </w:rPr>
      </w:pPr>
      <w:r>
        <w:rPr>
          <w:rFonts w:hint="eastAsia"/>
          <w:szCs w:val="24"/>
        </w:rPr>
        <w:t>截至投标截止时间，投标人未完成电子投标文件传输的，视为其撤回投标文件。</w:t>
      </w:r>
    </w:p>
    <w:p w:rsidR="00144912" w:rsidRDefault="00144912" w:rsidP="00144912">
      <w:pPr>
        <w:numPr>
          <w:ilvl w:val="1"/>
          <w:numId w:val="5"/>
        </w:numPr>
        <w:tabs>
          <w:tab w:val="num" w:pos="705"/>
        </w:tabs>
        <w:snapToGrid w:val="0"/>
        <w:spacing w:line="480" w:lineRule="exact"/>
        <w:rPr>
          <w:szCs w:val="24"/>
        </w:rPr>
      </w:pPr>
      <w:r>
        <w:rPr>
          <w:rFonts w:hint="eastAsia"/>
          <w:szCs w:val="24"/>
        </w:rPr>
        <w:t>投标截止时间后电子化平台拒绝接收投标文件。</w:t>
      </w:r>
    </w:p>
    <w:p w:rsidR="00144912" w:rsidRDefault="00144912" w:rsidP="00144912">
      <w:pPr>
        <w:numPr>
          <w:ilvl w:val="1"/>
          <w:numId w:val="5"/>
        </w:numPr>
        <w:tabs>
          <w:tab w:val="num" w:pos="705"/>
        </w:tabs>
        <w:snapToGrid w:val="0"/>
        <w:spacing w:line="480" w:lineRule="exact"/>
        <w:rPr>
          <w:szCs w:val="24"/>
        </w:rPr>
      </w:pPr>
      <w:r>
        <w:rPr>
          <w:rFonts w:hint="eastAsia"/>
          <w:szCs w:val="24"/>
        </w:rPr>
        <w:t>递交完成后至开标前，投标人不能对电子投标文件进行加密时所使用的数字证书进行更新、续费，否则可能引起的投标文件解密失败等相关后果由投标人自行承担。</w:t>
      </w:r>
    </w:p>
    <w:p w:rsidR="00144912" w:rsidRDefault="00144912" w:rsidP="00144912">
      <w:pPr>
        <w:numPr>
          <w:ilvl w:val="0"/>
          <w:numId w:val="5"/>
        </w:numPr>
        <w:tabs>
          <w:tab w:val="num" w:pos="525"/>
          <w:tab w:val="num" w:pos="705"/>
        </w:tabs>
        <w:snapToGrid w:val="0"/>
        <w:spacing w:beforeLines="100" w:before="312" w:line="480" w:lineRule="exact"/>
        <w:ind w:left="629" w:hanging="629"/>
        <w:rPr>
          <w:b/>
          <w:szCs w:val="24"/>
        </w:rPr>
      </w:pPr>
      <w:r>
        <w:rPr>
          <w:rFonts w:hint="eastAsia"/>
          <w:b/>
          <w:szCs w:val="24"/>
        </w:rPr>
        <w:t>投标截止时间的延长</w:t>
      </w:r>
    </w:p>
    <w:p w:rsidR="00144912" w:rsidRDefault="00144912" w:rsidP="00391805">
      <w:pPr>
        <w:tabs>
          <w:tab w:val="num" w:pos="742"/>
        </w:tabs>
        <w:snapToGrid w:val="0"/>
        <w:spacing w:line="480" w:lineRule="exact"/>
        <w:ind w:left="600"/>
        <w:rPr>
          <w:rFonts w:ascii="Times New Roman" w:hAnsi="Times New Roman"/>
          <w:szCs w:val="24"/>
        </w:rPr>
      </w:pPr>
      <w:r>
        <w:rPr>
          <w:rFonts w:hint="eastAsia"/>
          <w:szCs w:val="24"/>
        </w:rPr>
        <w:t>采购中心可以视采购具体情况，于投标截止时间3日前延长投标截止时间和开标时间，并将以书面形式</w:t>
      </w:r>
      <w:r>
        <w:rPr>
          <w:rFonts w:ascii="仿宋_GB2312" w:hint="eastAsia"/>
          <w:szCs w:val="24"/>
        </w:rPr>
        <w:t>通知所有领取招标文件的投标人和在中国政府采购网发布变更公告。</w:t>
      </w:r>
    </w:p>
    <w:p w:rsidR="00144912" w:rsidRDefault="00144912" w:rsidP="00144912">
      <w:pPr>
        <w:numPr>
          <w:ilvl w:val="0"/>
          <w:numId w:val="6"/>
        </w:numPr>
        <w:tabs>
          <w:tab w:val="num" w:pos="525"/>
        </w:tabs>
        <w:snapToGrid w:val="0"/>
        <w:spacing w:beforeLines="100" w:before="312" w:line="480" w:lineRule="exact"/>
        <w:ind w:left="630" w:hanging="630"/>
        <w:outlineLvl w:val="2"/>
        <w:rPr>
          <w:b/>
          <w:szCs w:val="24"/>
        </w:rPr>
      </w:pPr>
      <w:r>
        <w:rPr>
          <w:rFonts w:hint="eastAsia"/>
          <w:b/>
          <w:szCs w:val="24"/>
        </w:rPr>
        <w:lastRenderedPageBreak/>
        <w:t>投标文件的撤回、修改和补充</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投标人在投标截止时间前可通过电子化平台撤回其已成功递交的电子投标文件，电子化平台将予以记录并提供撤回回执。</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电子化平台以投标人最后上传成功的投标文件为准。</w:t>
      </w: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五、开标</w:t>
      </w:r>
    </w:p>
    <w:p w:rsidR="00144912" w:rsidRDefault="00144912" w:rsidP="00144912">
      <w:pPr>
        <w:numPr>
          <w:ilvl w:val="0"/>
          <w:numId w:val="6"/>
        </w:numPr>
        <w:tabs>
          <w:tab w:val="num" w:pos="525"/>
        </w:tabs>
        <w:snapToGrid w:val="0"/>
        <w:spacing w:beforeLines="100" w:before="312" w:line="480" w:lineRule="exact"/>
        <w:ind w:left="630" w:hanging="630"/>
        <w:outlineLvl w:val="2"/>
        <w:rPr>
          <w:b/>
          <w:szCs w:val="24"/>
        </w:rPr>
      </w:pPr>
      <w:r>
        <w:rPr>
          <w:rFonts w:hint="eastAsia"/>
          <w:b/>
          <w:szCs w:val="24"/>
        </w:rPr>
        <w:t>开标</w:t>
      </w:r>
    </w:p>
    <w:p w:rsidR="00144912" w:rsidRDefault="00144912" w:rsidP="00144912">
      <w:pPr>
        <w:numPr>
          <w:ilvl w:val="1"/>
          <w:numId w:val="6"/>
        </w:numPr>
        <w:tabs>
          <w:tab w:val="num" w:pos="600"/>
        </w:tabs>
        <w:snapToGrid w:val="0"/>
        <w:spacing w:line="480" w:lineRule="exact"/>
        <w:ind w:left="601" w:hanging="601"/>
        <w:rPr>
          <w:szCs w:val="24"/>
        </w:rPr>
      </w:pPr>
      <w:r>
        <w:rPr>
          <w:rFonts w:hint="eastAsia"/>
          <w:kern w:val="0"/>
          <w:szCs w:val="24"/>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hint="eastAsia"/>
          <w:szCs w:val="24"/>
        </w:rPr>
        <w:t>。</w:t>
      </w:r>
    </w:p>
    <w:p w:rsidR="00144912" w:rsidRDefault="00144912" w:rsidP="00144912">
      <w:pPr>
        <w:numPr>
          <w:ilvl w:val="1"/>
          <w:numId w:val="6"/>
        </w:numPr>
        <w:tabs>
          <w:tab w:val="num" w:pos="600"/>
        </w:tabs>
        <w:snapToGrid w:val="0"/>
        <w:spacing w:line="480" w:lineRule="exact"/>
        <w:ind w:left="601" w:hanging="601"/>
        <w:rPr>
          <w:szCs w:val="24"/>
        </w:rPr>
      </w:pPr>
      <w:r>
        <w:rPr>
          <w:rFonts w:hint="eastAsia"/>
          <w:kern w:val="0"/>
          <w:szCs w:val="24"/>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hint="eastAsia"/>
          <w:szCs w:val="24"/>
        </w:rPr>
        <w:t>。</w:t>
      </w:r>
    </w:p>
    <w:p w:rsidR="00144912" w:rsidRDefault="00144912" w:rsidP="00144912">
      <w:pPr>
        <w:numPr>
          <w:ilvl w:val="1"/>
          <w:numId w:val="6"/>
        </w:numPr>
        <w:tabs>
          <w:tab w:val="num" w:pos="600"/>
        </w:tabs>
        <w:snapToGrid w:val="0"/>
        <w:spacing w:line="480" w:lineRule="exact"/>
        <w:ind w:left="601" w:hanging="601"/>
        <w:rPr>
          <w:b/>
          <w:szCs w:val="24"/>
        </w:rPr>
      </w:pPr>
      <w:r>
        <w:rPr>
          <w:rFonts w:hint="eastAsia"/>
          <w:kern w:val="0"/>
          <w:szCs w:val="24"/>
        </w:rPr>
        <w:t>若投标文件解密成功的投标人不足3家，该项目或该包按废标处理</w:t>
      </w:r>
      <w:r>
        <w:rPr>
          <w:rFonts w:hint="eastAsia"/>
          <w:szCs w:val="24"/>
        </w:rPr>
        <w:t>。</w:t>
      </w:r>
    </w:p>
    <w:p w:rsidR="00144912" w:rsidRDefault="00144912" w:rsidP="00144912">
      <w:pPr>
        <w:numPr>
          <w:ilvl w:val="1"/>
          <w:numId w:val="6"/>
        </w:numPr>
        <w:tabs>
          <w:tab w:val="num" w:pos="600"/>
        </w:tabs>
        <w:snapToGrid w:val="0"/>
        <w:spacing w:line="480" w:lineRule="exact"/>
        <w:ind w:left="601" w:hanging="601"/>
        <w:rPr>
          <w:szCs w:val="24"/>
        </w:rPr>
      </w:pPr>
      <w:r>
        <w:rPr>
          <w:rFonts w:hint="eastAsia"/>
          <w:kern w:val="0"/>
          <w:szCs w:val="24"/>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w:t>
      </w:r>
      <w:r>
        <w:rPr>
          <w:rFonts w:hint="eastAsia"/>
          <w:kern w:val="0"/>
          <w:szCs w:val="24"/>
        </w:rPr>
        <w:lastRenderedPageBreak/>
        <w:t>种情况下，采购中心不承担任何责任，请投标人投标时慎重考虑该等风险</w:t>
      </w:r>
      <w:r>
        <w:rPr>
          <w:rFonts w:hint="eastAsia"/>
          <w:szCs w:val="24"/>
        </w:rPr>
        <w:t>。</w:t>
      </w:r>
    </w:p>
    <w:p w:rsidR="00144912" w:rsidRDefault="00144912" w:rsidP="00144912">
      <w:pPr>
        <w:numPr>
          <w:ilvl w:val="1"/>
          <w:numId w:val="6"/>
        </w:numPr>
        <w:tabs>
          <w:tab w:val="num" w:pos="600"/>
        </w:tabs>
        <w:snapToGrid w:val="0"/>
        <w:spacing w:line="480" w:lineRule="exact"/>
        <w:ind w:left="601" w:hanging="601"/>
        <w:rPr>
          <w:szCs w:val="24"/>
        </w:rPr>
      </w:pPr>
      <w:r>
        <w:rPr>
          <w:rFonts w:hint="eastAsia"/>
          <w:kern w:val="0"/>
          <w:szCs w:val="24"/>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hint="eastAsia"/>
          <w:szCs w:val="24"/>
        </w:rPr>
        <w:t>。</w:t>
      </w: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六、资格审查</w:t>
      </w:r>
    </w:p>
    <w:p w:rsidR="00144912" w:rsidRDefault="00144912" w:rsidP="00144912">
      <w:pPr>
        <w:numPr>
          <w:ilvl w:val="0"/>
          <w:numId w:val="6"/>
        </w:numPr>
        <w:tabs>
          <w:tab w:val="num" w:pos="525"/>
        </w:tabs>
        <w:snapToGrid w:val="0"/>
        <w:spacing w:beforeLines="100" w:before="312" w:line="480" w:lineRule="exact"/>
        <w:ind w:left="630" w:hanging="630"/>
        <w:outlineLvl w:val="2"/>
        <w:rPr>
          <w:b/>
          <w:szCs w:val="24"/>
        </w:rPr>
      </w:pPr>
      <w:r>
        <w:rPr>
          <w:rFonts w:hint="eastAsia"/>
          <w:b/>
          <w:szCs w:val="24"/>
        </w:rPr>
        <w:t>资格审查</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开标结束后，采购人或采购中心将依照政府采购相关法律制度和招标文件的规定，对投标人的资格进行审查，资格审查不合格的投标人按照无效投标处理。</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资格审查合格的投标人不足3家的，该项目或该包不得评标。</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144912" w:rsidRDefault="00144912" w:rsidP="00391805">
      <w:pPr>
        <w:snapToGrid w:val="0"/>
        <w:spacing w:line="480" w:lineRule="exact"/>
        <w:ind w:left="601"/>
        <w:rPr>
          <w:szCs w:val="24"/>
        </w:rPr>
      </w:pPr>
      <w:r>
        <w:rPr>
          <w:rFonts w:hint="eastAsia"/>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144912" w:rsidRDefault="00144912" w:rsidP="00391805">
      <w:pPr>
        <w:tabs>
          <w:tab w:val="num" w:pos="845"/>
        </w:tabs>
        <w:snapToGrid w:val="0"/>
        <w:spacing w:line="480" w:lineRule="exact"/>
        <w:ind w:left="601"/>
        <w:rPr>
          <w:szCs w:val="24"/>
        </w:rPr>
      </w:pPr>
      <w:r>
        <w:rPr>
          <w:rFonts w:hint="eastAsia"/>
          <w:szCs w:val="24"/>
        </w:rPr>
        <w:t xml:space="preserve">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 </w:t>
      </w: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七、评标</w:t>
      </w:r>
    </w:p>
    <w:p w:rsidR="00144912" w:rsidRDefault="00144912" w:rsidP="00144912">
      <w:pPr>
        <w:numPr>
          <w:ilvl w:val="0"/>
          <w:numId w:val="6"/>
        </w:numPr>
        <w:tabs>
          <w:tab w:val="num" w:pos="525"/>
        </w:tabs>
        <w:snapToGrid w:val="0"/>
        <w:spacing w:beforeLines="100" w:before="312" w:line="480" w:lineRule="exact"/>
        <w:ind w:left="630" w:hanging="630"/>
        <w:outlineLvl w:val="2"/>
        <w:rPr>
          <w:b/>
          <w:szCs w:val="24"/>
        </w:rPr>
      </w:pPr>
      <w:r>
        <w:rPr>
          <w:rFonts w:hint="eastAsia"/>
          <w:b/>
          <w:szCs w:val="24"/>
        </w:rPr>
        <w:lastRenderedPageBreak/>
        <w:t>评标</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本评标办法仅适用于本项目评标。</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采购中心负责组织评标工作，并采取必要措施，保证评标在严格保密的情况下进行。除采购人代表、评标现场组织人员外，采购人的其他工作人员以及与评标工作无关的人员不得进入评标现场。</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本项目评标工作分为符合性与完整性评审、详细评审两个阶段。</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符合性与完整性评审</w:t>
      </w:r>
    </w:p>
    <w:p w:rsidR="00144912" w:rsidRDefault="00144912" w:rsidP="00144912">
      <w:pPr>
        <w:numPr>
          <w:ilvl w:val="2"/>
          <w:numId w:val="6"/>
        </w:numPr>
        <w:snapToGrid w:val="0"/>
        <w:spacing w:line="480" w:lineRule="exact"/>
        <w:ind w:left="601" w:hanging="601"/>
        <w:rPr>
          <w:szCs w:val="24"/>
        </w:rPr>
      </w:pPr>
      <w:r>
        <w:rPr>
          <w:rFonts w:hint="eastAsia"/>
          <w:szCs w:val="24"/>
        </w:rPr>
        <w:t>评标委员会应当根据招标文件规定，对符合资格的投标人的投标文件进行符合性与完整性审查，以确定其是否满足招标文件的实质性要求。</w:t>
      </w:r>
    </w:p>
    <w:p w:rsidR="00144912" w:rsidRDefault="00144912" w:rsidP="00144912">
      <w:pPr>
        <w:numPr>
          <w:ilvl w:val="2"/>
          <w:numId w:val="6"/>
        </w:numPr>
        <w:snapToGrid w:val="0"/>
        <w:spacing w:line="480" w:lineRule="exact"/>
        <w:rPr>
          <w:szCs w:val="24"/>
        </w:rPr>
      </w:pPr>
      <w:r>
        <w:rPr>
          <w:rFonts w:hint="eastAsia"/>
          <w:szCs w:val="24"/>
        </w:rPr>
        <w:t>在评标过程中，评标委员会发现投标人有恶意串通、妨碍其他投标人的竞争行为、损害采购人或者其他投标人的合法权益等情形的，应当认定其投标无效，并书面报告财政部。</w:t>
      </w:r>
    </w:p>
    <w:p w:rsidR="00144912" w:rsidRDefault="00144912" w:rsidP="00144912">
      <w:pPr>
        <w:numPr>
          <w:ilvl w:val="2"/>
          <w:numId w:val="6"/>
        </w:numPr>
        <w:snapToGrid w:val="0"/>
        <w:spacing w:line="480" w:lineRule="exact"/>
        <w:rPr>
          <w:szCs w:val="24"/>
        </w:rPr>
      </w:pPr>
      <w:r>
        <w:rPr>
          <w:rFonts w:hint="eastAsia"/>
          <w:szCs w:val="24"/>
        </w:rPr>
        <w:t>有下列情形之一的，视为投标人串通投标，其投标无效：</w:t>
      </w:r>
    </w:p>
    <w:p w:rsidR="00144912" w:rsidRDefault="00144912" w:rsidP="00391805">
      <w:pPr>
        <w:snapToGrid w:val="0"/>
        <w:spacing w:line="480" w:lineRule="exact"/>
        <w:ind w:left="720"/>
        <w:rPr>
          <w:szCs w:val="24"/>
        </w:rPr>
      </w:pPr>
      <w:r>
        <w:rPr>
          <w:rFonts w:hint="eastAsia"/>
          <w:szCs w:val="24"/>
        </w:rPr>
        <w:t>（1）不同投标人的投标文件由同一单位或者个人编制；</w:t>
      </w:r>
    </w:p>
    <w:p w:rsidR="00144912" w:rsidRDefault="00144912" w:rsidP="00391805">
      <w:pPr>
        <w:snapToGrid w:val="0"/>
        <w:spacing w:line="480" w:lineRule="exact"/>
        <w:ind w:left="720"/>
        <w:rPr>
          <w:szCs w:val="24"/>
        </w:rPr>
      </w:pPr>
      <w:r>
        <w:rPr>
          <w:rFonts w:hint="eastAsia"/>
          <w:szCs w:val="24"/>
        </w:rPr>
        <w:t>（2）不同投标人委托同一单位或者个人办理投标事宜；</w:t>
      </w:r>
    </w:p>
    <w:p w:rsidR="00144912" w:rsidRDefault="00144912" w:rsidP="00391805">
      <w:pPr>
        <w:snapToGrid w:val="0"/>
        <w:spacing w:line="480" w:lineRule="exact"/>
        <w:ind w:left="720"/>
        <w:rPr>
          <w:szCs w:val="24"/>
        </w:rPr>
      </w:pPr>
      <w:r>
        <w:rPr>
          <w:rFonts w:hint="eastAsia"/>
          <w:szCs w:val="24"/>
        </w:rPr>
        <w:t>（3） 不同投标人的投标文件载明的项目管理成员或者联系人员为同一人；</w:t>
      </w:r>
    </w:p>
    <w:p w:rsidR="00144912" w:rsidRDefault="00144912" w:rsidP="00391805">
      <w:pPr>
        <w:snapToGrid w:val="0"/>
        <w:spacing w:line="480" w:lineRule="exact"/>
        <w:ind w:left="720"/>
        <w:rPr>
          <w:szCs w:val="24"/>
        </w:rPr>
      </w:pPr>
      <w:r>
        <w:rPr>
          <w:rFonts w:hint="eastAsia"/>
          <w:szCs w:val="24"/>
        </w:rPr>
        <w:t>（4）不同投标人的投标文件异常一致或者投标报价呈规律性差异；</w:t>
      </w:r>
    </w:p>
    <w:p w:rsidR="00144912" w:rsidRDefault="00144912" w:rsidP="00391805">
      <w:pPr>
        <w:snapToGrid w:val="0"/>
        <w:spacing w:line="480" w:lineRule="exact"/>
        <w:ind w:left="720"/>
        <w:rPr>
          <w:szCs w:val="24"/>
        </w:rPr>
      </w:pPr>
      <w:r>
        <w:rPr>
          <w:rFonts w:hint="eastAsia"/>
          <w:szCs w:val="24"/>
        </w:rPr>
        <w:t>（5）不同投标人的投标文件相互混装；</w:t>
      </w:r>
    </w:p>
    <w:p w:rsidR="00144912" w:rsidRDefault="00144912" w:rsidP="00391805">
      <w:pPr>
        <w:snapToGrid w:val="0"/>
        <w:spacing w:line="480" w:lineRule="exact"/>
        <w:ind w:left="720"/>
        <w:rPr>
          <w:szCs w:val="24"/>
        </w:rPr>
      </w:pPr>
      <w:r>
        <w:rPr>
          <w:rFonts w:hint="eastAsia"/>
          <w:szCs w:val="24"/>
        </w:rPr>
        <w:t>（6）不同投标人的投标保证金从同一单位或者个人的账户转出。</w:t>
      </w:r>
    </w:p>
    <w:p w:rsidR="00144912" w:rsidRDefault="00144912" w:rsidP="00144912">
      <w:pPr>
        <w:numPr>
          <w:ilvl w:val="2"/>
          <w:numId w:val="6"/>
        </w:numPr>
        <w:snapToGrid w:val="0"/>
        <w:spacing w:line="480" w:lineRule="exact"/>
        <w:ind w:left="601" w:hanging="601"/>
        <w:rPr>
          <w:szCs w:val="24"/>
        </w:rPr>
      </w:pPr>
      <w:r>
        <w:rPr>
          <w:rFonts w:hint="eastAsia"/>
          <w:szCs w:val="24"/>
        </w:rPr>
        <w:t>投标文件报价出现前后不一致的，除招标文件另有规定外，评标委员会有  权按照下列规定修正：</w:t>
      </w:r>
    </w:p>
    <w:p w:rsidR="00144912" w:rsidRDefault="00144912" w:rsidP="00391805">
      <w:pPr>
        <w:adjustRightInd w:val="0"/>
        <w:snapToGrid w:val="0"/>
        <w:spacing w:line="480" w:lineRule="exact"/>
        <w:ind w:left="1320" w:hangingChars="550" w:hanging="1320"/>
        <w:rPr>
          <w:szCs w:val="24"/>
        </w:rPr>
      </w:pPr>
      <w:r>
        <w:rPr>
          <w:rFonts w:hint="eastAsia"/>
          <w:szCs w:val="24"/>
        </w:rPr>
        <w:t xml:space="preserve">      （1）投标文件中开标一览表（报价表）内容与投标文件中相应内容不一致的，以开标一览表（报价表）为准；</w:t>
      </w:r>
    </w:p>
    <w:p w:rsidR="00144912" w:rsidRDefault="00144912" w:rsidP="00391805">
      <w:pPr>
        <w:adjustRightInd w:val="0"/>
        <w:snapToGrid w:val="0"/>
        <w:spacing w:line="480" w:lineRule="exact"/>
        <w:ind w:left="1320" w:hangingChars="550" w:hanging="1320"/>
        <w:rPr>
          <w:szCs w:val="24"/>
        </w:rPr>
      </w:pPr>
      <w:r>
        <w:rPr>
          <w:rFonts w:hint="eastAsia"/>
          <w:szCs w:val="24"/>
        </w:rPr>
        <w:t xml:space="preserve">      （2）大写金额和小写金额不一致的，以大写金额为准；</w:t>
      </w:r>
    </w:p>
    <w:p w:rsidR="00144912" w:rsidRDefault="00144912" w:rsidP="00391805">
      <w:pPr>
        <w:adjustRightInd w:val="0"/>
        <w:snapToGrid w:val="0"/>
        <w:spacing w:line="480" w:lineRule="exact"/>
        <w:ind w:left="1320" w:hangingChars="550" w:hanging="1320"/>
        <w:rPr>
          <w:szCs w:val="24"/>
        </w:rPr>
      </w:pPr>
      <w:r>
        <w:rPr>
          <w:rFonts w:hint="eastAsia"/>
          <w:szCs w:val="24"/>
        </w:rPr>
        <w:lastRenderedPageBreak/>
        <w:t xml:space="preserve">      （3）单价金额小数点或者百分比有明显错位的，以开标一览表的总价为准，并修改单价；</w:t>
      </w:r>
    </w:p>
    <w:p w:rsidR="00144912" w:rsidRDefault="00144912" w:rsidP="00391805">
      <w:pPr>
        <w:adjustRightInd w:val="0"/>
        <w:snapToGrid w:val="0"/>
        <w:spacing w:line="480" w:lineRule="exact"/>
        <w:ind w:left="1320" w:hangingChars="550" w:hanging="1320"/>
        <w:rPr>
          <w:szCs w:val="24"/>
        </w:rPr>
      </w:pPr>
      <w:r>
        <w:rPr>
          <w:rFonts w:hint="eastAsia"/>
          <w:szCs w:val="24"/>
        </w:rPr>
        <w:t xml:space="preserve">      （4）总价金额与按单价汇总金额不一致的，以单价金额计算结果为准。</w:t>
      </w:r>
    </w:p>
    <w:p w:rsidR="00144912" w:rsidRDefault="00144912" w:rsidP="00391805">
      <w:pPr>
        <w:adjustRightInd w:val="0"/>
        <w:snapToGrid w:val="0"/>
        <w:spacing w:line="480" w:lineRule="exact"/>
        <w:ind w:left="1320" w:hangingChars="550" w:hanging="1320"/>
        <w:rPr>
          <w:szCs w:val="24"/>
        </w:rPr>
      </w:pPr>
      <w:r>
        <w:rPr>
          <w:rFonts w:hint="eastAsia"/>
          <w:szCs w:val="24"/>
        </w:rPr>
        <w:t xml:space="preserve">      （5）如同时出现以上两种不一致的，按照前款规定的顺序处理。修正后的报价按照17.5.5的规定经投标人确认后产生约束力，投标人不确认的，其投标无效。</w:t>
      </w:r>
    </w:p>
    <w:p w:rsidR="00144912" w:rsidRDefault="00144912" w:rsidP="00144912">
      <w:pPr>
        <w:numPr>
          <w:ilvl w:val="2"/>
          <w:numId w:val="6"/>
        </w:numPr>
        <w:snapToGrid w:val="0"/>
        <w:spacing w:line="480" w:lineRule="exact"/>
        <w:jc w:val="left"/>
        <w:rPr>
          <w:szCs w:val="24"/>
        </w:rPr>
      </w:pPr>
      <w:r>
        <w:rPr>
          <w:rFonts w:hint="eastAsia"/>
          <w:szCs w:val="24"/>
        </w:rPr>
        <w:t>投标的澄清</w:t>
      </w:r>
    </w:p>
    <w:p w:rsidR="00144912" w:rsidRDefault="00144912" w:rsidP="00391805">
      <w:pPr>
        <w:adjustRightInd w:val="0"/>
        <w:snapToGrid w:val="0"/>
        <w:spacing w:line="480" w:lineRule="exact"/>
        <w:ind w:left="1320" w:hangingChars="550" w:hanging="1320"/>
        <w:rPr>
          <w:szCs w:val="24"/>
        </w:rPr>
      </w:pPr>
      <w:r>
        <w:rPr>
          <w:rFonts w:hint="eastAsia"/>
          <w:szCs w:val="24"/>
        </w:rPr>
        <w:t xml:space="preserve">      （1）评标委员会有权要求投标人对投标文件中含义不明确、对同类问题表述不一致或者有明显文字和计算错误等内容作必要的澄清、说明或者补正。该要求应当采用书面形式提出。</w:t>
      </w:r>
    </w:p>
    <w:p w:rsidR="00144912" w:rsidRDefault="00144912" w:rsidP="00391805">
      <w:pPr>
        <w:adjustRightInd w:val="0"/>
        <w:snapToGrid w:val="0"/>
        <w:spacing w:line="480" w:lineRule="exact"/>
        <w:ind w:left="1320" w:hangingChars="550" w:hanging="1320"/>
        <w:rPr>
          <w:szCs w:val="24"/>
        </w:rPr>
      </w:pPr>
      <w:r>
        <w:rPr>
          <w:rFonts w:hint="eastAsia"/>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144912" w:rsidRDefault="00144912" w:rsidP="00144912">
      <w:pPr>
        <w:numPr>
          <w:ilvl w:val="2"/>
          <w:numId w:val="6"/>
        </w:numPr>
        <w:snapToGrid w:val="0"/>
        <w:spacing w:line="480" w:lineRule="exact"/>
        <w:jc w:val="left"/>
        <w:rPr>
          <w:szCs w:val="24"/>
        </w:rPr>
      </w:pPr>
      <w:r>
        <w:rPr>
          <w:rFonts w:hint="eastAsia"/>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详细评审</w:t>
      </w:r>
    </w:p>
    <w:p w:rsidR="00144912" w:rsidRDefault="00144912" w:rsidP="00144912">
      <w:pPr>
        <w:numPr>
          <w:ilvl w:val="2"/>
          <w:numId w:val="6"/>
        </w:numPr>
        <w:snapToGrid w:val="0"/>
        <w:spacing w:line="480" w:lineRule="exact"/>
        <w:ind w:left="851" w:hanging="851"/>
        <w:rPr>
          <w:szCs w:val="24"/>
        </w:rPr>
      </w:pPr>
      <w:r>
        <w:rPr>
          <w:rFonts w:hint="eastAsia"/>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144912" w:rsidRDefault="00144912" w:rsidP="00144912">
      <w:pPr>
        <w:numPr>
          <w:ilvl w:val="2"/>
          <w:numId w:val="6"/>
        </w:numPr>
        <w:snapToGrid w:val="0"/>
        <w:spacing w:line="480" w:lineRule="exact"/>
        <w:rPr>
          <w:szCs w:val="24"/>
        </w:rPr>
      </w:pPr>
      <w:r>
        <w:rPr>
          <w:rFonts w:hint="eastAsia"/>
          <w:szCs w:val="24"/>
        </w:rPr>
        <w:t>评标结果汇总完成后，除下列情形外，任何人不得修改评标结果：</w:t>
      </w:r>
    </w:p>
    <w:p w:rsidR="00144912" w:rsidRDefault="00144912" w:rsidP="00391805">
      <w:pPr>
        <w:snapToGrid w:val="0"/>
        <w:spacing w:line="480" w:lineRule="exact"/>
        <w:ind w:left="720"/>
        <w:rPr>
          <w:szCs w:val="24"/>
        </w:rPr>
      </w:pPr>
      <w:r>
        <w:rPr>
          <w:rFonts w:hint="eastAsia"/>
          <w:szCs w:val="24"/>
        </w:rPr>
        <w:t>（1）分值汇总计算错误的；</w:t>
      </w:r>
    </w:p>
    <w:p w:rsidR="00144912" w:rsidRDefault="00144912" w:rsidP="00391805">
      <w:pPr>
        <w:snapToGrid w:val="0"/>
        <w:spacing w:line="480" w:lineRule="exact"/>
        <w:ind w:left="720"/>
        <w:rPr>
          <w:szCs w:val="24"/>
        </w:rPr>
      </w:pPr>
      <w:r>
        <w:rPr>
          <w:rFonts w:hint="eastAsia"/>
          <w:szCs w:val="24"/>
        </w:rPr>
        <w:t>（2）分项评分超出评分标准范围的；</w:t>
      </w:r>
    </w:p>
    <w:p w:rsidR="00144912" w:rsidRDefault="00144912" w:rsidP="00391805">
      <w:pPr>
        <w:snapToGrid w:val="0"/>
        <w:spacing w:line="480" w:lineRule="exact"/>
        <w:ind w:left="720"/>
        <w:rPr>
          <w:szCs w:val="24"/>
        </w:rPr>
      </w:pPr>
      <w:r>
        <w:rPr>
          <w:rFonts w:hint="eastAsia"/>
          <w:szCs w:val="24"/>
        </w:rPr>
        <w:lastRenderedPageBreak/>
        <w:t>（3）评标委员会成员对客观评审因素评分不一致的；</w:t>
      </w:r>
    </w:p>
    <w:p w:rsidR="00144912" w:rsidRDefault="00144912" w:rsidP="00391805">
      <w:pPr>
        <w:snapToGrid w:val="0"/>
        <w:spacing w:line="480" w:lineRule="exact"/>
        <w:ind w:left="720"/>
        <w:rPr>
          <w:szCs w:val="24"/>
        </w:rPr>
      </w:pPr>
      <w:r>
        <w:rPr>
          <w:rFonts w:hint="eastAsia"/>
          <w:szCs w:val="24"/>
        </w:rPr>
        <w:t>（4）经评标委员会认定评分畸高、畸低的。</w:t>
      </w:r>
    </w:p>
    <w:p w:rsidR="00144912" w:rsidRDefault="00144912" w:rsidP="00391805">
      <w:pPr>
        <w:snapToGrid w:val="0"/>
        <w:spacing w:line="480" w:lineRule="exact"/>
        <w:ind w:left="720"/>
        <w:rPr>
          <w:b/>
          <w:szCs w:val="24"/>
        </w:rPr>
      </w:pPr>
      <w:r>
        <w:rPr>
          <w:rFonts w:hint="eastAsia"/>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144912" w:rsidRDefault="00144912" w:rsidP="00144912">
      <w:pPr>
        <w:numPr>
          <w:ilvl w:val="2"/>
          <w:numId w:val="6"/>
        </w:numPr>
        <w:snapToGrid w:val="0"/>
        <w:spacing w:line="480" w:lineRule="exact"/>
        <w:ind w:left="851" w:hanging="851"/>
        <w:rPr>
          <w:szCs w:val="24"/>
        </w:rPr>
      </w:pPr>
      <w:r>
        <w:rPr>
          <w:rFonts w:hint="eastAsia"/>
          <w:szCs w:val="24"/>
        </w:rPr>
        <w:t>评标委员会对投标人得分按照从高到低进行排序，得分相同的投标人，报价低者排名在前，得分相同且投标报价相同的，按技术指标优劣顺序排列。</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推荐中标候选人和确定中标人</w:t>
      </w:r>
    </w:p>
    <w:p w:rsidR="00144912" w:rsidRDefault="00144912" w:rsidP="00144912">
      <w:pPr>
        <w:numPr>
          <w:ilvl w:val="2"/>
          <w:numId w:val="6"/>
        </w:numPr>
        <w:snapToGrid w:val="0"/>
        <w:spacing w:line="480" w:lineRule="exact"/>
        <w:ind w:left="851" w:hanging="851"/>
        <w:rPr>
          <w:szCs w:val="24"/>
        </w:rPr>
      </w:pPr>
      <w:r>
        <w:rPr>
          <w:rFonts w:hint="eastAsia"/>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144912" w:rsidRDefault="00144912" w:rsidP="00144912">
      <w:pPr>
        <w:numPr>
          <w:ilvl w:val="2"/>
          <w:numId w:val="6"/>
        </w:numPr>
        <w:snapToGrid w:val="0"/>
        <w:spacing w:line="480" w:lineRule="exact"/>
        <w:ind w:left="851" w:hanging="851"/>
        <w:rPr>
          <w:szCs w:val="24"/>
        </w:rPr>
      </w:pPr>
      <w:r>
        <w:rPr>
          <w:rFonts w:hint="eastAsia"/>
          <w:szCs w:val="24"/>
        </w:rPr>
        <w:t>对于非单一产品采购项目，如核心产品已在招标文件中载明，而多家投标人提供的核心产品品牌相同的，评审委员会应按17.7.1的规定处理。</w:t>
      </w:r>
    </w:p>
    <w:p w:rsidR="00144912" w:rsidRDefault="00144912" w:rsidP="00144912">
      <w:pPr>
        <w:numPr>
          <w:ilvl w:val="2"/>
          <w:numId w:val="6"/>
        </w:numPr>
        <w:snapToGrid w:val="0"/>
        <w:spacing w:line="480" w:lineRule="exact"/>
        <w:ind w:left="851" w:hanging="851"/>
        <w:rPr>
          <w:szCs w:val="24"/>
        </w:rPr>
      </w:pPr>
      <w:r>
        <w:rPr>
          <w:rFonts w:hint="eastAsia"/>
          <w:szCs w:val="24"/>
        </w:rPr>
        <w:t>评标委员会向招标方出具书面评标报告，并推荐综合得分排名前三位的合格投标人作为中标候选人。</w:t>
      </w:r>
    </w:p>
    <w:p w:rsidR="00144912" w:rsidRDefault="00144912" w:rsidP="00144912">
      <w:pPr>
        <w:numPr>
          <w:ilvl w:val="2"/>
          <w:numId w:val="6"/>
        </w:numPr>
        <w:snapToGrid w:val="0"/>
        <w:spacing w:line="480" w:lineRule="exact"/>
        <w:ind w:left="851" w:hanging="851"/>
        <w:rPr>
          <w:szCs w:val="24"/>
        </w:rPr>
      </w:pPr>
      <w:r>
        <w:rPr>
          <w:rFonts w:hint="eastAsia"/>
          <w:szCs w:val="24"/>
        </w:rPr>
        <w:t>采购人根据评标委员会提出的书面评标报告，依据本文件及相关法律法规确定中标人。</w:t>
      </w: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八、合同授予</w:t>
      </w:r>
    </w:p>
    <w:p w:rsidR="00144912" w:rsidRDefault="00144912" w:rsidP="00144912">
      <w:pPr>
        <w:numPr>
          <w:ilvl w:val="0"/>
          <w:numId w:val="6"/>
        </w:numPr>
        <w:tabs>
          <w:tab w:val="num" w:pos="525"/>
        </w:tabs>
        <w:snapToGrid w:val="0"/>
        <w:spacing w:beforeLines="100" w:before="312" w:line="480" w:lineRule="exact"/>
        <w:ind w:left="630" w:hanging="630"/>
        <w:outlineLvl w:val="2"/>
        <w:rPr>
          <w:b/>
          <w:szCs w:val="24"/>
        </w:rPr>
      </w:pPr>
      <w:r>
        <w:rPr>
          <w:rFonts w:hint="eastAsia"/>
          <w:b/>
          <w:szCs w:val="24"/>
        </w:rPr>
        <w:t>定标</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中标人如果放弃中标，招标方有权依照法律规定追究其相应的法律责任。</w:t>
      </w:r>
    </w:p>
    <w:p w:rsidR="00144912" w:rsidRDefault="00144912" w:rsidP="00144912">
      <w:pPr>
        <w:numPr>
          <w:ilvl w:val="0"/>
          <w:numId w:val="6"/>
        </w:numPr>
        <w:tabs>
          <w:tab w:val="num" w:pos="525"/>
        </w:tabs>
        <w:snapToGrid w:val="0"/>
        <w:spacing w:beforeLines="100" w:before="312" w:line="480" w:lineRule="exact"/>
        <w:ind w:left="630" w:hanging="630"/>
        <w:outlineLvl w:val="2"/>
        <w:rPr>
          <w:b/>
          <w:szCs w:val="24"/>
        </w:rPr>
      </w:pPr>
      <w:r>
        <w:rPr>
          <w:rFonts w:hint="eastAsia"/>
          <w:b/>
          <w:szCs w:val="24"/>
        </w:rPr>
        <w:t>中标通知书</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lastRenderedPageBreak/>
        <w:t>采购人确定中标人后，采购中心将向中标人发出中标通知书，并将中标结果依法公告。</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中标通知书是合同的组成部分。</w:t>
      </w:r>
    </w:p>
    <w:p w:rsidR="00144912" w:rsidRDefault="00144912" w:rsidP="00144912">
      <w:pPr>
        <w:numPr>
          <w:ilvl w:val="1"/>
          <w:numId w:val="6"/>
        </w:numPr>
        <w:tabs>
          <w:tab w:val="num" w:pos="600"/>
        </w:tabs>
        <w:snapToGrid w:val="0"/>
        <w:spacing w:line="480" w:lineRule="exact"/>
        <w:ind w:left="601" w:hanging="601"/>
        <w:rPr>
          <w:b/>
          <w:szCs w:val="24"/>
        </w:rPr>
      </w:pPr>
      <w:r>
        <w:rPr>
          <w:rFonts w:hint="eastAsia"/>
          <w:szCs w:val="24"/>
        </w:rPr>
        <w:t>对未通过资格审查、符合性检查的投标人，采购中心将告知其未通过的原因；对通过资格审查和符合性检查但未中标的投标人，采购中心将告知其本人的评审得分与排序。</w:t>
      </w:r>
      <w:r>
        <w:rPr>
          <w:rFonts w:hint="eastAsia"/>
          <w:b/>
          <w:szCs w:val="24"/>
        </w:rPr>
        <w:t>采购中心将在中标公告发布同时，以“中国政府采购网中直采购频道”（zzcg.ccgp.gov.cn）站内短信息形式告知。</w:t>
      </w:r>
    </w:p>
    <w:p w:rsidR="00144912" w:rsidRDefault="00144912" w:rsidP="00144912">
      <w:pPr>
        <w:numPr>
          <w:ilvl w:val="0"/>
          <w:numId w:val="6"/>
        </w:numPr>
        <w:tabs>
          <w:tab w:val="num" w:pos="525"/>
        </w:tabs>
        <w:snapToGrid w:val="0"/>
        <w:spacing w:beforeLines="100" w:before="312" w:line="480" w:lineRule="exact"/>
        <w:ind w:left="630" w:hanging="630"/>
        <w:outlineLvl w:val="2"/>
        <w:rPr>
          <w:b/>
          <w:szCs w:val="24"/>
        </w:rPr>
      </w:pPr>
      <w:r>
        <w:rPr>
          <w:rFonts w:hint="eastAsia"/>
          <w:b/>
          <w:szCs w:val="24"/>
        </w:rPr>
        <w:t>签订合同</w:t>
      </w:r>
    </w:p>
    <w:p w:rsidR="00144912" w:rsidRDefault="00144912" w:rsidP="00144912">
      <w:pPr>
        <w:numPr>
          <w:ilvl w:val="1"/>
          <w:numId w:val="6"/>
        </w:numPr>
        <w:tabs>
          <w:tab w:val="num" w:pos="600"/>
        </w:tabs>
        <w:snapToGrid w:val="0"/>
        <w:spacing w:line="480" w:lineRule="exact"/>
        <w:ind w:left="601" w:hanging="601"/>
        <w:rPr>
          <w:rFonts w:hAnsi="Times New Roman"/>
          <w:szCs w:val="24"/>
        </w:rPr>
      </w:pPr>
      <w:r>
        <w:rPr>
          <w:rFonts w:hint="eastAsia"/>
          <w:szCs w:val="24"/>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rsidR="00144912" w:rsidRDefault="00144912" w:rsidP="00144912">
      <w:pPr>
        <w:numPr>
          <w:ilvl w:val="1"/>
          <w:numId w:val="6"/>
        </w:numPr>
        <w:tabs>
          <w:tab w:val="num" w:pos="600"/>
        </w:tabs>
        <w:snapToGrid w:val="0"/>
        <w:spacing w:line="480" w:lineRule="exact"/>
        <w:ind w:left="601" w:hanging="601"/>
        <w:rPr>
          <w:szCs w:val="24"/>
        </w:rPr>
      </w:pPr>
      <w:r>
        <w:rPr>
          <w:rFonts w:hint="eastAsia"/>
          <w:szCs w:val="24"/>
        </w:rPr>
        <w:t>招标文件、中标人的投标文件及其双方确认的澄清文件等，均为有法律约束力的合同组成部分。</w:t>
      </w:r>
    </w:p>
    <w:p w:rsidR="00144912" w:rsidRDefault="00144912" w:rsidP="00144912">
      <w:pPr>
        <w:numPr>
          <w:ilvl w:val="1"/>
          <w:numId w:val="6"/>
        </w:numPr>
        <w:tabs>
          <w:tab w:val="num" w:pos="600"/>
        </w:tabs>
        <w:snapToGrid w:val="0"/>
        <w:spacing w:line="480" w:lineRule="exact"/>
        <w:ind w:left="601" w:hanging="601"/>
        <w:rPr>
          <w:szCs w:val="24"/>
        </w:rPr>
      </w:pPr>
      <w:r>
        <w:rPr>
          <w:rFonts w:hint="eastAsia"/>
          <w:b/>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hint="eastAsia"/>
          <w:szCs w:val="24"/>
        </w:rPr>
        <w:t>。</w:t>
      </w: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lang w:eastAsia="zh-CN"/>
        </w:rPr>
      </w:pPr>
      <w:r>
        <w:rPr>
          <w:rFonts w:ascii="宋体" w:eastAsia="宋体" w:hAnsi="宋体" w:hint="eastAsia"/>
          <w:sz w:val="24"/>
          <w:szCs w:val="24"/>
        </w:rPr>
        <w:t>九、质疑与投诉</w:t>
      </w:r>
    </w:p>
    <w:p w:rsidR="00144912" w:rsidRDefault="00144912" w:rsidP="00144912">
      <w:pPr>
        <w:numPr>
          <w:ilvl w:val="0"/>
          <w:numId w:val="6"/>
        </w:numPr>
        <w:snapToGrid w:val="0"/>
        <w:spacing w:beforeLines="100" w:before="312" w:line="480" w:lineRule="exact"/>
        <w:outlineLvl w:val="2"/>
        <w:rPr>
          <w:b/>
          <w:szCs w:val="24"/>
        </w:rPr>
      </w:pPr>
      <w:r>
        <w:rPr>
          <w:rFonts w:hint="eastAsia"/>
          <w:b/>
          <w:szCs w:val="24"/>
        </w:rPr>
        <w:t>投标人质疑</w:t>
      </w:r>
    </w:p>
    <w:p w:rsidR="00144912" w:rsidRDefault="00144912" w:rsidP="00144912">
      <w:pPr>
        <w:numPr>
          <w:ilvl w:val="1"/>
          <w:numId w:val="6"/>
        </w:numPr>
        <w:snapToGrid w:val="0"/>
        <w:spacing w:line="480" w:lineRule="exact"/>
        <w:ind w:left="601" w:hanging="601"/>
        <w:rPr>
          <w:szCs w:val="24"/>
        </w:rPr>
      </w:pPr>
      <w:r>
        <w:rPr>
          <w:rFonts w:hint="eastAsia"/>
          <w:szCs w:val="24"/>
        </w:rPr>
        <w:t>供应商认为采购文件、采购过程和中标（成交）结果使自己的权益受到损害的，可以在知道或者应知其权益受到损害之日起7个工作日内，以书面形式提出质疑。</w:t>
      </w:r>
    </w:p>
    <w:p w:rsidR="00144912" w:rsidRDefault="00144912" w:rsidP="00144912">
      <w:pPr>
        <w:numPr>
          <w:ilvl w:val="1"/>
          <w:numId w:val="6"/>
        </w:numPr>
        <w:snapToGrid w:val="0"/>
        <w:spacing w:line="480" w:lineRule="exact"/>
        <w:ind w:left="601" w:hanging="601"/>
        <w:rPr>
          <w:szCs w:val="24"/>
        </w:rPr>
      </w:pPr>
      <w:r>
        <w:rPr>
          <w:rFonts w:hint="eastAsia"/>
          <w:szCs w:val="24"/>
        </w:rPr>
        <w:t>供应商对采购文件、中标（成交）结果等提出质疑的，由采购人受理并负责答复；对采购过程提出质疑的，由采购中心受理并负责答复。</w:t>
      </w:r>
    </w:p>
    <w:p w:rsidR="00144912" w:rsidRDefault="00144912" w:rsidP="00144912">
      <w:pPr>
        <w:numPr>
          <w:ilvl w:val="1"/>
          <w:numId w:val="6"/>
        </w:numPr>
        <w:snapToGrid w:val="0"/>
        <w:spacing w:line="480" w:lineRule="exact"/>
        <w:ind w:left="601" w:hanging="601"/>
        <w:rPr>
          <w:szCs w:val="24"/>
        </w:rPr>
      </w:pPr>
      <w:r>
        <w:rPr>
          <w:rFonts w:hint="eastAsia"/>
          <w:szCs w:val="24"/>
        </w:rPr>
        <w:t>在法定质疑期内，供应商针对同一采购程序环节，只能提出一次质疑。在</w:t>
      </w:r>
      <w:r>
        <w:rPr>
          <w:rFonts w:hint="eastAsia"/>
          <w:szCs w:val="24"/>
        </w:rPr>
        <w:lastRenderedPageBreak/>
        <w:t>同一采购程序环节有多个质疑事项的，供应商须一次性提出。</w:t>
      </w:r>
    </w:p>
    <w:p w:rsidR="00144912" w:rsidRDefault="00144912" w:rsidP="00144912">
      <w:pPr>
        <w:numPr>
          <w:ilvl w:val="1"/>
          <w:numId w:val="6"/>
        </w:numPr>
        <w:snapToGrid w:val="0"/>
        <w:spacing w:line="480" w:lineRule="exact"/>
        <w:ind w:left="601" w:hanging="601"/>
        <w:rPr>
          <w:szCs w:val="24"/>
        </w:rPr>
      </w:pPr>
      <w:r>
        <w:rPr>
          <w:rFonts w:hint="eastAsia"/>
          <w:szCs w:val="24"/>
        </w:rPr>
        <w:t>提出质疑的供应商应当是参与本项目采购活动的供应商。</w:t>
      </w:r>
    </w:p>
    <w:p w:rsidR="00144912" w:rsidRDefault="00144912" w:rsidP="00144912">
      <w:pPr>
        <w:numPr>
          <w:ilvl w:val="1"/>
          <w:numId w:val="6"/>
        </w:numPr>
        <w:snapToGrid w:val="0"/>
        <w:spacing w:line="480" w:lineRule="exact"/>
        <w:ind w:left="601" w:hanging="601"/>
        <w:rPr>
          <w:szCs w:val="24"/>
        </w:rPr>
      </w:pPr>
      <w:r>
        <w:rPr>
          <w:rFonts w:hint="eastAsi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144912" w:rsidRDefault="00144912" w:rsidP="00144912">
      <w:pPr>
        <w:numPr>
          <w:ilvl w:val="1"/>
          <w:numId w:val="6"/>
        </w:numPr>
        <w:snapToGrid w:val="0"/>
        <w:spacing w:line="480" w:lineRule="exact"/>
        <w:ind w:left="601" w:hanging="601"/>
        <w:rPr>
          <w:szCs w:val="24"/>
        </w:rPr>
      </w:pPr>
      <w:r>
        <w:rPr>
          <w:rFonts w:hint="eastAsia"/>
          <w:szCs w:val="24"/>
        </w:rPr>
        <w:t>供应商提出质疑应当提交质疑函和必要的证明材料。质疑函应当包括下列内容：</w:t>
      </w:r>
    </w:p>
    <w:p w:rsidR="00144912" w:rsidRDefault="00144912" w:rsidP="00391805">
      <w:pPr>
        <w:snapToGrid w:val="0"/>
        <w:spacing w:line="480" w:lineRule="exact"/>
        <w:ind w:left="601"/>
        <w:rPr>
          <w:szCs w:val="24"/>
        </w:rPr>
      </w:pPr>
      <w:r>
        <w:rPr>
          <w:rFonts w:hint="eastAsia"/>
          <w:szCs w:val="24"/>
        </w:rPr>
        <w:t>（一）供应商的姓名或者名称、地址、邮编、联系人及联系电话；</w:t>
      </w:r>
    </w:p>
    <w:p w:rsidR="00144912" w:rsidRDefault="00144912" w:rsidP="00391805">
      <w:pPr>
        <w:snapToGrid w:val="0"/>
        <w:spacing w:line="480" w:lineRule="exact"/>
        <w:ind w:left="601"/>
        <w:rPr>
          <w:szCs w:val="24"/>
        </w:rPr>
      </w:pPr>
      <w:r>
        <w:rPr>
          <w:rFonts w:hint="eastAsia"/>
          <w:szCs w:val="24"/>
        </w:rPr>
        <w:t>（二）质疑项目的名称、编号；</w:t>
      </w:r>
    </w:p>
    <w:p w:rsidR="00144912" w:rsidRDefault="00144912" w:rsidP="00391805">
      <w:pPr>
        <w:snapToGrid w:val="0"/>
        <w:spacing w:line="480" w:lineRule="exact"/>
        <w:ind w:left="601"/>
        <w:rPr>
          <w:szCs w:val="24"/>
        </w:rPr>
      </w:pPr>
      <w:r>
        <w:rPr>
          <w:rFonts w:hint="eastAsia"/>
          <w:szCs w:val="24"/>
        </w:rPr>
        <w:t>（三）具体、明确的质疑事项和与质疑事项相关的请求；</w:t>
      </w:r>
    </w:p>
    <w:p w:rsidR="00144912" w:rsidRDefault="00144912" w:rsidP="00391805">
      <w:pPr>
        <w:snapToGrid w:val="0"/>
        <w:spacing w:line="480" w:lineRule="exact"/>
        <w:ind w:left="601"/>
        <w:rPr>
          <w:szCs w:val="24"/>
        </w:rPr>
      </w:pPr>
      <w:r>
        <w:rPr>
          <w:rFonts w:hint="eastAsia"/>
          <w:szCs w:val="24"/>
        </w:rPr>
        <w:t>（四）事实依据；</w:t>
      </w:r>
    </w:p>
    <w:p w:rsidR="00144912" w:rsidRDefault="00144912" w:rsidP="00391805">
      <w:pPr>
        <w:snapToGrid w:val="0"/>
        <w:spacing w:line="480" w:lineRule="exact"/>
        <w:ind w:left="601"/>
        <w:rPr>
          <w:szCs w:val="24"/>
        </w:rPr>
      </w:pPr>
      <w:r>
        <w:rPr>
          <w:rFonts w:hint="eastAsia"/>
          <w:szCs w:val="24"/>
        </w:rPr>
        <w:t>（五）必要的法律依据；</w:t>
      </w:r>
    </w:p>
    <w:p w:rsidR="00144912" w:rsidRDefault="00144912" w:rsidP="00391805">
      <w:pPr>
        <w:snapToGrid w:val="0"/>
        <w:spacing w:line="480" w:lineRule="exact"/>
        <w:ind w:left="601"/>
        <w:rPr>
          <w:szCs w:val="24"/>
        </w:rPr>
      </w:pPr>
      <w:r>
        <w:rPr>
          <w:rFonts w:hint="eastAsia"/>
          <w:szCs w:val="24"/>
        </w:rPr>
        <w:t>（六）提出质疑的日期。</w:t>
      </w:r>
    </w:p>
    <w:p w:rsidR="00144912" w:rsidRDefault="00144912" w:rsidP="00391805">
      <w:pPr>
        <w:snapToGrid w:val="0"/>
        <w:spacing w:line="480" w:lineRule="exact"/>
        <w:ind w:left="601"/>
        <w:rPr>
          <w:szCs w:val="24"/>
        </w:rPr>
      </w:pPr>
      <w:r>
        <w:rPr>
          <w:rFonts w:hint="eastAsia"/>
          <w:szCs w:val="24"/>
        </w:rPr>
        <w:t>供应商为自然人的，应当由本人签字；供应商为法人或者其他组织的，应当由法定代表人、主要负责人及其授权代表签字或者签章，并加盖供应商公章。</w:t>
      </w:r>
    </w:p>
    <w:p w:rsidR="00144912" w:rsidRDefault="00144912" w:rsidP="00144912">
      <w:pPr>
        <w:numPr>
          <w:ilvl w:val="1"/>
          <w:numId w:val="6"/>
        </w:numPr>
        <w:snapToGrid w:val="0"/>
        <w:spacing w:line="480" w:lineRule="exact"/>
        <w:ind w:left="601" w:hanging="601"/>
      </w:pPr>
      <w:r>
        <w:rPr>
          <w:rFonts w:hint="eastAsia"/>
          <w:szCs w:val="24"/>
        </w:rPr>
        <w:t>供应商提交的质疑函须按照招标文件规定的格式填写（《质疑函》范本详见附件），并由法定代表人或授权代表当面提交。提交时，须同时出示法定代表人或其授权代表的身份证原件。</w:t>
      </w:r>
    </w:p>
    <w:p w:rsidR="00144912" w:rsidRDefault="00144912" w:rsidP="00144912">
      <w:pPr>
        <w:numPr>
          <w:ilvl w:val="1"/>
          <w:numId w:val="6"/>
        </w:numPr>
        <w:snapToGrid w:val="0"/>
        <w:spacing w:line="480" w:lineRule="exact"/>
        <w:ind w:left="601" w:hanging="601"/>
      </w:pPr>
      <w:r>
        <w:rPr>
          <w:rFonts w:hint="eastAsia"/>
        </w:rPr>
        <w:t>不符合上述21.1-21.7款规定的质疑函不予受理。</w:t>
      </w:r>
    </w:p>
    <w:p w:rsidR="00144912" w:rsidRDefault="00144912" w:rsidP="00144912">
      <w:pPr>
        <w:numPr>
          <w:ilvl w:val="1"/>
          <w:numId w:val="6"/>
        </w:numPr>
        <w:snapToGrid w:val="0"/>
        <w:spacing w:line="480" w:lineRule="exact"/>
        <w:ind w:left="601" w:hanging="601"/>
        <w:rPr>
          <w:szCs w:val="24"/>
        </w:rPr>
      </w:pPr>
      <w:r>
        <w:rPr>
          <w:rFonts w:hint="eastAsia"/>
          <w:szCs w:val="24"/>
        </w:rPr>
        <w:t>采购人或采购中心将在收到质疑函后7个工作日内作出答复，并以书面形式通知质疑投标人和其他有关投标人，但答复的内容不涉及商业秘密。</w:t>
      </w:r>
    </w:p>
    <w:p w:rsidR="00144912" w:rsidRDefault="00144912" w:rsidP="00144912">
      <w:pPr>
        <w:numPr>
          <w:ilvl w:val="0"/>
          <w:numId w:val="6"/>
        </w:numPr>
        <w:tabs>
          <w:tab w:val="num" w:pos="525"/>
        </w:tabs>
        <w:snapToGrid w:val="0"/>
        <w:spacing w:beforeLines="100" w:before="312" w:line="480" w:lineRule="exact"/>
        <w:ind w:left="630" w:hanging="630"/>
        <w:outlineLvl w:val="2"/>
        <w:rPr>
          <w:b/>
          <w:szCs w:val="24"/>
        </w:rPr>
      </w:pPr>
      <w:r>
        <w:rPr>
          <w:rFonts w:hint="eastAsia"/>
          <w:b/>
          <w:szCs w:val="24"/>
        </w:rPr>
        <w:t>投标人投诉</w:t>
      </w:r>
    </w:p>
    <w:p w:rsidR="00144912" w:rsidRDefault="00144912" w:rsidP="00391805">
      <w:pPr>
        <w:snapToGrid w:val="0"/>
        <w:spacing w:line="480" w:lineRule="exact"/>
        <w:ind w:left="420"/>
        <w:rPr>
          <w:szCs w:val="24"/>
        </w:rPr>
      </w:pPr>
      <w:r>
        <w:rPr>
          <w:rFonts w:hint="eastAsia"/>
          <w:szCs w:val="24"/>
        </w:rPr>
        <w:t>质疑投标人对采购人或采购中心的答复不满意以及采购人或采购中心未在规定的时间内做出答复的，可以在答复期满后15个工作日内向财政部提起投诉。</w:t>
      </w: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lang w:val="en-US" w:eastAsia="zh-CN"/>
        </w:rPr>
      </w:pPr>
    </w:p>
    <w:p w:rsidR="00144912" w:rsidRDefault="00144912"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十、其他事项</w:t>
      </w:r>
    </w:p>
    <w:p w:rsidR="00144912" w:rsidRDefault="00144912" w:rsidP="00144912">
      <w:pPr>
        <w:numPr>
          <w:ilvl w:val="0"/>
          <w:numId w:val="6"/>
        </w:numPr>
        <w:snapToGrid w:val="0"/>
        <w:spacing w:beforeLines="100" w:before="312" w:line="480" w:lineRule="exact"/>
        <w:ind w:left="630" w:hanging="630"/>
        <w:outlineLvl w:val="2"/>
        <w:rPr>
          <w:b/>
          <w:szCs w:val="24"/>
        </w:rPr>
      </w:pPr>
      <w:r>
        <w:rPr>
          <w:rFonts w:hint="eastAsia"/>
          <w:b/>
          <w:szCs w:val="24"/>
        </w:rPr>
        <w:t>废标</w:t>
      </w:r>
    </w:p>
    <w:p w:rsidR="00144912" w:rsidRDefault="00144912" w:rsidP="00144912">
      <w:pPr>
        <w:numPr>
          <w:ilvl w:val="1"/>
          <w:numId w:val="6"/>
        </w:numPr>
        <w:snapToGrid w:val="0"/>
        <w:spacing w:line="480" w:lineRule="exact"/>
        <w:ind w:left="601" w:hanging="601"/>
        <w:rPr>
          <w:szCs w:val="24"/>
        </w:rPr>
      </w:pPr>
      <w:r>
        <w:rPr>
          <w:rFonts w:hint="eastAsia"/>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144912" w:rsidRPr="00BA7F8E" w:rsidRDefault="00144912" w:rsidP="00144912">
      <w:pPr>
        <w:numPr>
          <w:ilvl w:val="1"/>
          <w:numId w:val="6"/>
        </w:numPr>
        <w:snapToGrid w:val="0"/>
        <w:spacing w:line="480" w:lineRule="exact"/>
        <w:ind w:left="601" w:hanging="601"/>
        <w:rPr>
          <w:szCs w:val="24"/>
        </w:rPr>
      </w:pPr>
      <w:r w:rsidRPr="00BA7F8E">
        <w:rPr>
          <w:rFonts w:hint="eastAsia"/>
          <w:kern w:val="0"/>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rsidR="00144912" w:rsidRDefault="00144912" w:rsidP="00144912">
      <w:pPr>
        <w:numPr>
          <w:ilvl w:val="0"/>
          <w:numId w:val="6"/>
        </w:numPr>
        <w:snapToGrid w:val="0"/>
        <w:spacing w:beforeLines="100" w:before="312" w:line="480" w:lineRule="exact"/>
        <w:ind w:left="630" w:hanging="630"/>
        <w:outlineLvl w:val="2"/>
        <w:rPr>
          <w:b/>
          <w:szCs w:val="24"/>
        </w:rPr>
      </w:pPr>
      <w:r>
        <w:rPr>
          <w:rFonts w:hint="eastAsia"/>
          <w:b/>
          <w:szCs w:val="24"/>
        </w:rPr>
        <w:t>履约保证金</w:t>
      </w:r>
    </w:p>
    <w:p w:rsidR="00144912" w:rsidRDefault="00144912" w:rsidP="00391805">
      <w:pPr>
        <w:snapToGrid w:val="0"/>
        <w:spacing w:line="480" w:lineRule="exact"/>
        <w:ind w:leftChars="291" w:left="698"/>
        <w:jc w:val="left"/>
        <w:rPr>
          <w:szCs w:val="24"/>
        </w:rPr>
      </w:pPr>
      <w:r>
        <w:rPr>
          <w:rFonts w:hint="eastAsia"/>
          <w:szCs w:val="24"/>
        </w:rPr>
        <w:t>按照合同约定执行。</w:t>
      </w:r>
    </w:p>
    <w:p w:rsidR="00144912" w:rsidRDefault="00144912" w:rsidP="00144912">
      <w:pPr>
        <w:numPr>
          <w:ilvl w:val="0"/>
          <w:numId w:val="6"/>
        </w:numPr>
        <w:snapToGrid w:val="0"/>
        <w:spacing w:beforeLines="100" w:before="312" w:line="480" w:lineRule="exact"/>
        <w:ind w:left="630" w:hanging="630"/>
        <w:outlineLvl w:val="2"/>
        <w:rPr>
          <w:b/>
          <w:szCs w:val="24"/>
        </w:rPr>
      </w:pPr>
      <w:r>
        <w:rPr>
          <w:rFonts w:hint="eastAsia"/>
          <w:b/>
          <w:szCs w:val="24"/>
        </w:rPr>
        <w:t>履约监管</w:t>
      </w:r>
    </w:p>
    <w:p w:rsidR="00144912" w:rsidRDefault="00144912" w:rsidP="00391805">
      <w:pPr>
        <w:snapToGrid w:val="0"/>
        <w:spacing w:line="480" w:lineRule="exact"/>
        <w:ind w:leftChars="299" w:left="718"/>
        <w:rPr>
          <w:b/>
          <w:szCs w:val="24"/>
        </w:rPr>
      </w:pPr>
      <w:r>
        <w:rPr>
          <w:rFonts w:hint="eastAsia"/>
          <w:b/>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144912" w:rsidRDefault="00144912" w:rsidP="00144912">
      <w:pPr>
        <w:numPr>
          <w:ilvl w:val="0"/>
          <w:numId w:val="6"/>
        </w:numPr>
        <w:snapToGrid w:val="0"/>
        <w:spacing w:beforeLines="100" w:before="312" w:line="480" w:lineRule="exact"/>
        <w:ind w:left="630" w:hanging="630"/>
        <w:outlineLvl w:val="2"/>
        <w:rPr>
          <w:b/>
          <w:szCs w:val="24"/>
        </w:rPr>
      </w:pPr>
      <w:r>
        <w:rPr>
          <w:rFonts w:hint="eastAsia"/>
          <w:b/>
          <w:szCs w:val="24"/>
        </w:rPr>
        <w:t>中标服务费</w:t>
      </w:r>
    </w:p>
    <w:p w:rsidR="00144912" w:rsidRDefault="00144912" w:rsidP="00391805">
      <w:pPr>
        <w:snapToGrid w:val="0"/>
        <w:spacing w:line="480" w:lineRule="exact"/>
        <w:ind w:leftChars="228" w:left="653" w:hangingChars="44" w:hanging="106"/>
        <w:rPr>
          <w:szCs w:val="24"/>
        </w:rPr>
      </w:pPr>
      <w:r>
        <w:rPr>
          <w:rFonts w:hint="eastAsia"/>
          <w:szCs w:val="24"/>
        </w:rPr>
        <w:t xml:space="preserve"> 本次招标不收取中标服务费，请投标人在报价时充分考虑这一因素。</w:t>
      </w:r>
    </w:p>
    <w:p w:rsidR="00144912" w:rsidRDefault="00144912" w:rsidP="00144912">
      <w:pPr>
        <w:numPr>
          <w:ilvl w:val="0"/>
          <w:numId w:val="6"/>
        </w:numPr>
        <w:snapToGrid w:val="0"/>
        <w:spacing w:beforeLines="100" w:before="312" w:line="480" w:lineRule="exact"/>
        <w:ind w:left="630" w:hanging="630"/>
        <w:outlineLvl w:val="2"/>
        <w:rPr>
          <w:b/>
          <w:szCs w:val="24"/>
        </w:rPr>
      </w:pPr>
      <w:r>
        <w:rPr>
          <w:rFonts w:hint="eastAsia"/>
          <w:b/>
          <w:szCs w:val="24"/>
        </w:rPr>
        <w:t>信用担保</w:t>
      </w:r>
    </w:p>
    <w:p w:rsidR="00144912" w:rsidRDefault="00144912" w:rsidP="00391805">
      <w:pPr>
        <w:pStyle w:val="30"/>
        <w:spacing w:line="480" w:lineRule="exact"/>
        <w:ind w:leftChars="270" w:left="648" w:firstLine="480"/>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w:t>
      </w:r>
      <w:r>
        <w:rPr>
          <w:rFonts w:ascii="Times New Roman" w:hint="eastAsia"/>
        </w:rPr>
        <w:lastRenderedPageBreak/>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11" w:history="1">
        <w:r>
          <w:rPr>
            <w:rStyle w:val="a5"/>
            <w:rFonts w:ascii="Times New Roman"/>
          </w:rPr>
          <w:t>http://www.guaranty.com.cn</w:t>
        </w:r>
      </w:hyperlink>
      <w:r>
        <w:rPr>
          <w:rFonts w:ascii="Times New Roman" w:hint="eastAsia"/>
        </w:rPr>
        <w:t>。</w:t>
      </w:r>
    </w:p>
    <w:p w:rsidR="00144912" w:rsidRDefault="00144912" w:rsidP="00144912">
      <w:pPr>
        <w:numPr>
          <w:ilvl w:val="0"/>
          <w:numId w:val="6"/>
        </w:numPr>
        <w:snapToGrid w:val="0"/>
        <w:spacing w:beforeLines="100" w:before="312" w:line="480" w:lineRule="exact"/>
        <w:ind w:left="630" w:hanging="630"/>
        <w:outlineLvl w:val="2"/>
        <w:rPr>
          <w:b/>
          <w:szCs w:val="24"/>
        </w:rPr>
      </w:pPr>
      <w:r>
        <w:rPr>
          <w:rFonts w:hint="eastAsia"/>
          <w:b/>
          <w:szCs w:val="24"/>
        </w:rPr>
        <w:t>数字认证证书办理</w:t>
      </w:r>
    </w:p>
    <w:p w:rsidR="00144912" w:rsidRDefault="00144912" w:rsidP="00391805">
      <w:pPr>
        <w:pStyle w:val="30"/>
        <w:spacing w:line="480" w:lineRule="exact"/>
        <w:ind w:leftChars="270" w:left="648" w:firstLine="480"/>
      </w:pPr>
      <w:r>
        <w:rPr>
          <w:rFonts w:hint="eastAsia"/>
        </w:rPr>
        <w:t>申请办理数字证书的方式详见：</w:t>
      </w:r>
      <w:hyperlink r:id="rId12" w:history="1">
        <w:r>
          <w:rPr>
            <w:rStyle w:val="a5"/>
            <w:rFonts w:hint="eastAsia"/>
          </w:rPr>
          <w:t>http://help.bjca.org.cn/support/client/zzcg-ccgp/index.htm</w:t>
        </w:r>
      </w:hyperlink>
      <w:r>
        <w:rPr>
          <w:rFonts w:hint="eastAsia"/>
        </w:rPr>
        <w:t>。</w:t>
      </w:r>
    </w:p>
    <w:p w:rsidR="00144912" w:rsidRDefault="00144912" w:rsidP="00144912">
      <w:pPr>
        <w:numPr>
          <w:ilvl w:val="0"/>
          <w:numId w:val="6"/>
        </w:numPr>
        <w:snapToGrid w:val="0"/>
        <w:spacing w:beforeLines="100" w:before="312" w:line="480" w:lineRule="exact"/>
        <w:ind w:left="630" w:hanging="630"/>
        <w:outlineLvl w:val="2"/>
        <w:rPr>
          <w:b/>
          <w:szCs w:val="24"/>
        </w:rPr>
      </w:pPr>
      <w:r>
        <w:rPr>
          <w:rFonts w:hint="eastAsia"/>
          <w:b/>
          <w:szCs w:val="24"/>
        </w:rPr>
        <w:t>其他</w:t>
      </w:r>
    </w:p>
    <w:p w:rsidR="00144912" w:rsidRDefault="00144912" w:rsidP="00391805">
      <w:pPr>
        <w:spacing w:line="480" w:lineRule="exact"/>
        <w:rPr>
          <w:szCs w:val="24"/>
        </w:rPr>
      </w:pPr>
      <w:r>
        <w:rPr>
          <w:rFonts w:hint="eastAsia"/>
          <w:szCs w:val="24"/>
        </w:rPr>
        <w:t xml:space="preserve">     本部分未涉及的事项请参见招标文件其他部分。</w:t>
      </w:r>
    </w:p>
    <w:p w:rsidR="00144912" w:rsidRPr="00E5698A" w:rsidRDefault="00144912" w:rsidP="00391805">
      <w:pPr>
        <w:spacing w:line="480" w:lineRule="exact"/>
        <w:jc w:val="center"/>
        <w:rPr>
          <w:rFonts w:cs="仿宋"/>
          <w:b/>
          <w:bCs/>
          <w:sz w:val="28"/>
          <w:szCs w:val="28"/>
        </w:rPr>
      </w:pPr>
      <w:r>
        <w:rPr>
          <w:rFonts w:hint="eastAsia"/>
          <w:szCs w:val="24"/>
        </w:rPr>
        <w:br w:type="page"/>
      </w:r>
      <w:r w:rsidRPr="00E5698A">
        <w:rPr>
          <w:rFonts w:cs="仿宋" w:hint="eastAsia"/>
          <w:b/>
          <w:bCs/>
          <w:sz w:val="28"/>
          <w:szCs w:val="28"/>
        </w:rPr>
        <w:lastRenderedPageBreak/>
        <w:t>质疑函范本</w:t>
      </w:r>
    </w:p>
    <w:p w:rsidR="00144912" w:rsidRPr="00E5698A" w:rsidRDefault="00144912" w:rsidP="00391805">
      <w:pPr>
        <w:adjustRightInd w:val="0"/>
        <w:snapToGrid w:val="0"/>
        <w:spacing w:beforeLines="100" w:before="312" w:line="560" w:lineRule="exact"/>
        <w:rPr>
          <w:bCs/>
          <w:szCs w:val="24"/>
        </w:rPr>
      </w:pPr>
      <w:r w:rsidRPr="00E5698A">
        <w:rPr>
          <w:rFonts w:hint="eastAsia"/>
          <w:bCs/>
          <w:szCs w:val="24"/>
        </w:rPr>
        <w:t>一、质疑供应商基本信息</w:t>
      </w:r>
    </w:p>
    <w:p w:rsidR="00144912" w:rsidRPr="00E5698A" w:rsidRDefault="00144912" w:rsidP="00391805">
      <w:pPr>
        <w:adjustRightInd w:val="0"/>
        <w:snapToGrid w:val="0"/>
        <w:spacing w:line="600" w:lineRule="exact"/>
        <w:rPr>
          <w:szCs w:val="24"/>
          <w:u w:val="dotted"/>
        </w:rPr>
      </w:pPr>
      <w:r w:rsidRPr="00E5698A">
        <w:rPr>
          <w:rFonts w:hint="eastAsia"/>
          <w:szCs w:val="24"/>
        </w:rPr>
        <w:t>质疑供应商：</w:t>
      </w:r>
      <w:r w:rsidRPr="00E5698A">
        <w:rPr>
          <w:szCs w:val="24"/>
          <w:u w:val="dotted"/>
        </w:rPr>
        <w:t xml:space="preserve">                                        </w:t>
      </w:r>
    </w:p>
    <w:p w:rsidR="00144912" w:rsidRPr="00E5698A" w:rsidRDefault="00144912" w:rsidP="00391805">
      <w:pPr>
        <w:adjustRightInd w:val="0"/>
        <w:snapToGrid w:val="0"/>
        <w:spacing w:line="600" w:lineRule="exact"/>
        <w:rPr>
          <w:szCs w:val="24"/>
        </w:rPr>
      </w:pPr>
      <w:r w:rsidRPr="00E5698A">
        <w:rPr>
          <w:rFonts w:hint="eastAsia"/>
          <w:szCs w:val="24"/>
        </w:rPr>
        <w:t>地址：</w:t>
      </w:r>
      <w:r w:rsidRPr="00E5698A">
        <w:rPr>
          <w:szCs w:val="24"/>
          <w:u w:val="dotted"/>
        </w:rPr>
        <w:t xml:space="preserve">                          </w:t>
      </w:r>
      <w:r w:rsidRPr="00E5698A">
        <w:rPr>
          <w:rFonts w:hint="eastAsia"/>
          <w:szCs w:val="24"/>
        </w:rPr>
        <w:t>邮编：</w:t>
      </w:r>
      <w:r w:rsidRPr="00E5698A">
        <w:rPr>
          <w:szCs w:val="24"/>
          <w:u w:val="dotted"/>
        </w:rPr>
        <w:t xml:space="preserve">                                                   </w:t>
      </w:r>
    </w:p>
    <w:p w:rsidR="00144912" w:rsidRPr="00E5698A" w:rsidRDefault="00144912" w:rsidP="00391805">
      <w:pPr>
        <w:adjustRightInd w:val="0"/>
        <w:snapToGrid w:val="0"/>
        <w:spacing w:line="600" w:lineRule="exact"/>
        <w:rPr>
          <w:szCs w:val="24"/>
        </w:rPr>
      </w:pPr>
      <w:r w:rsidRPr="00E5698A">
        <w:rPr>
          <w:rFonts w:hint="eastAsia"/>
          <w:szCs w:val="24"/>
        </w:rPr>
        <w:t>联系人：</w:t>
      </w:r>
      <w:r w:rsidRPr="00E5698A">
        <w:rPr>
          <w:szCs w:val="24"/>
          <w:u w:val="dotted"/>
        </w:rPr>
        <w:t xml:space="preserve">                      </w:t>
      </w:r>
      <w:r w:rsidRPr="00E5698A">
        <w:rPr>
          <w:rFonts w:hint="eastAsia"/>
          <w:szCs w:val="24"/>
        </w:rPr>
        <w:t>联系电话：</w:t>
      </w:r>
      <w:r w:rsidRPr="00E5698A">
        <w:rPr>
          <w:szCs w:val="24"/>
          <w:u w:val="dotted"/>
        </w:rPr>
        <w:t xml:space="preserve">                              </w:t>
      </w:r>
    </w:p>
    <w:p w:rsidR="00144912" w:rsidRPr="00E5698A" w:rsidRDefault="00144912" w:rsidP="00391805">
      <w:pPr>
        <w:adjustRightInd w:val="0"/>
        <w:snapToGrid w:val="0"/>
        <w:spacing w:line="600" w:lineRule="exact"/>
        <w:rPr>
          <w:szCs w:val="24"/>
          <w:u w:val="dotted"/>
        </w:rPr>
      </w:pPr>
      <w:r w:rsidRPr="00E5698A">
        <w:rPr>
          <w:rFonts w:hint="eastAsia"/>
          <w:szCs w:val="24"/>
        </w:rPr>
        <w:t>授权代表：</w:t>
      </w:r>
      <w:r w:rsidRPr="00E5698A">
        <w:rPr>
          <w:szCs w:val="24"/>
          <w:u w:val="dotted"/>
        </w:rPr>
        <w:t xml:space="preserve">                                          </w:t>
      </w:r>
    </w:p>
    <w:p w:rsidR="00144912" w:rsidRPr="00E5698A" w:rsidRDefault="00144912" w:rsidP="00391805">
      <w:pPr>
        <w:adjustRightInd w:val="0"/>
        <w:snapToGrid w:val="0"/>
        <w:spacing w:line="600" w:lineRule="exact"/>
        <w:rPr>
          <w:szCs w:val="24"/>
        </w:rPr>
      </w:pPr>
      <w:r w:rsidRPr="00E5698A">
        <w:rPr>
          <w:rFonts w:hint="eastAsia"/>
          <w:szCs w:val="24"/>
        </w:rPr>
        <w:t>联系电话：</w:t>
      </w:r>
      <w:r w:rsidRPr="00E5698A">
        <w:rPr>
          <w:szCs w:val="24"/>
          <w:u w:val="dotted"/>
        </w:rPr>
        <w:t xml:space="preserve">                                           </w:t>
      </w:r>
      <w:r w:rsidRPr="00E5698A">
        <w:rPr>
          <w:szCs w:val="24"/>
        </w:rPr>
        <w:t xml:space="preserve"> </w:t>
      </w:r>
    </w:p>
    <w:p w:rsidR="00144912" w:rsidRPr="00E5698A" w:rsidRDefault="00144912" w:rsidP="00391805">
      <w:pPr>
        <w:adjustRightInd w:val="0"/>
        <w:snapToGrid w:val="0"/>
        <w:spacing w:line="600" w:lineRule="exact"/>
        <w:rPr>
          <w:szCs w:val="24"/>
        </w:rPr>
      </w:pPr>
      <w:r w:rsidRPr="00E5698A">
        <w:rPr>
          <w:rFonts w:hint="eastAsia"/>
          <w:szCs w:val="24"/>
        </w:rPr>
        <w:t>地址：</w:t>
      </w:r>
      <w:r w:rsidRPr="00E5698A">
        <w:rPr>
          <w:szCs w:val="24"/>
        </w:rPr>
        <w:t xml:space="preserve"> </w:t>
      </w:r>
      <w:r w:rsidRPr="00E5698A">
        <w:rPr>
          <w:szCs w:val="24"/>
          <w:u w:val="dotted"/>
        </w:rPr>
        <w:t xml:space="preserve">                        </w:t>
      </w:r>
      <w:r w:rsidRPr="00E5698A">
        <w:rPr>
          <w:rFonts w:hint="eastAsia"/>
          <w:szCs w:val="24"/>
        </w:rPr>
        <w:t>邮编：</w:t>
      </w:r>
      <w:r w:rsidRPr="00E5698A">
        <w:rPr>
          <w:szCs w:val="24"/>
          <w:u w:val="dotted"/>
        </w:rPr>
        <w:t xml:space="preserve">                                                </w:t>
      </w:r>
    </w:p>
    <w:p w:rsidR="00144912" w:rsidRPr="00E5698A" w:rsidRDefault="00144912" w:rsidP="00391805">
      <w:pPr>
        <w:adjustRightInd w:val="0"/>
        <w:snapToGrid w:val="0"/>
        <w:spacing w:line="600" w:lineRule="exact"/>
        <w:rPr>
          <w:bCs/>
          <w:szCs w:val="24"/>
        </w:rPr>
      </w:pPr>
      <w:r w:rsidRPr="00E5698A">
        <w:rPr>
          <w:rFonts w:hint="eastAsia"/>
          <w:bCs/>
          <w:szCs w:val="24"/>
        </w:rPr>
        <w:t>二、质疑项目基本情况</w:t>
      </w:r>
    </w:p>
    <w:p w:rsidR="00144912" w:rsidRPr="00E5698A" w:rsidRDefault="00144912" w:rsidP="00391805">
      <w:pPr>
        <w:adjustRightInd w:val="0"/>
        <w:snapToGrid w:val="0"/>
        <w:spacing w:line="600" w:lineRule="exact"/>
        <w:rPr>
          <w:szCs w:val="24"/>
        </w:rPr>
      </w:pPr>
      <w:r w:rsidRPr="00E5698A">
        <w:rPr>
          <w:rFonts w:hint="eastAsia"/>
          <w:szCs w:val="24"/>
        </w:rPr>
        <w:t>质疑项目的名称：</w:t>
      </w:r>
      <w:r w:rsidRPr="00E5698A">
        <w:rPr>
          <w:szCs w:val="24"/>
          <w:u w:val="dotted"/>
        </w:rPr>
        <w:t xml:space="preserve">                                      </w:t>
      </w:r>
    </w:p>
    <w:p w:rsidR="00144912" w:rsidRPr="00E5698A" w:rsidRDefault="00144912" w:rsidP="00391805">
      <w:pPr>
        <w:adjustRightInd w:val="0"/>
        <w:snapToGrid w:val="0"/>
        <w:spacing w:line="600" w:lineRule="exact"/>
        <w:rPr>
          <w:szCs w:val="24"/>
        </w:rPr>
      </w:pPr>
      <w:r w:rsidRPr="00E5698A">
        <w:rPr>
          <w:rFonts w:hint="eastAsia"/>
          <w:szCs w:val="24"/>
        </w:rPr>
        <w:t>质疑项目的编号：</w:t>
      </w:r>
      <w:r w:rsidRPr="00E5698A">
        <w:rPr>
          <w:szCs w:val="24"/>
          <w:u w:val="dotted"/>
        </w:rPr>
        <w:t xml:space="preserve">               </w:t>
      </w:r>
      <w:r w:rsidRPr="00E5698A">
        <w:rPr>
          <w:rFonts w:hint="eastAsia"/>
          <w:szCs w:val="24"/>
        </w:rPr>
        <w:t>包号：</w:t>
      </w:r>
      <w:r w:rsidRPr="00E5698A">
        <w:rPr>
          <w:szCs w:val="24"/>
          <w:u w:val="dotted"/>
        </w:rPr>
        <w:t xml:space="preserve">                 </w:t>
      </w:r>
    </w:p>
    <w:p w:rsidR="00144912" w:rsidRPr="00E5698A" w:rsidRDefault="00144912" w:rsidP="00391805">
      <w:pPr>
        <w:adjustRightInd w:val="0"/>
        <w:snapToGrid w:val="0"/>
        <w:spacing w:line="600" w:lineRule="exact"/>
        <w:rPr>
          <w:szCs w:val="24"/>
          <w:u w:val="dotted"/>
        </w:rPr>
      </w:pPr>
      <w:r w:rsidRPr="00E5698A">
        <w:rPr>
          <w:rFonts w:hint="eastAsia"/>
          <w:szCs w:val="24"/>
        </w:rPr>
        <w:t>采购人名称：</w:t>
      </w:r>
      <w:r w:rsidRPr="00E5698A">
        <w:rPr>
          <w:szCs w:val="24"/>
          <w:u w:val="dotted"/>
        </w:rPr>
        <w:t xml:space="preserve">                                         </w:t>
      </w:r>
    </w:p>
    <w:p w:rsidR="00144912" w:rsidRPr="00E5698A" w:rsidRDefault="00144912" w:rsidP="00391805">
      <w:pPr>
        <w:adjustRightInd w:val="0"/>
        <w:snapToGrid w:val="0"/>
        <w:spacing w:line="600" w:lineRule="exact"/>
        <w:rPr>
          <w:szCs w:val="24"/>
          <w:u w:val="dotted"/>
        </w:rPr>
      </w:pPr>
      <w:r w:rsidRPr="00E5698A">
        <w:rPr>
          <w:rFonts w:hint="eastAsia"/>
          <w:szCs w:val="24"/>
        </w:rPr>
        <w:t>采购文件获取日期：</w:t>
      </w:r>
      <w:r w:rsidRPr="00E5698A">
        <w:rPr>
          <w:szCs w:val="24"/>
          <w:u w:val="dotted"/>
        </w:rPr>
        <w:t xml:space="preserve">                                  </w:t>
      </w:r>
    </w:p>
    <w:p w:rsidR="00144912" w:rsidRPr="00E5698A" w:rsidRDefault="00144912" w:rsidP="00391805">
      <w:pPr>
        <w:adjustRightInd w:val="0"/>
        <w:snapToGrid w:val="0"/>
        <w:spacing w:line="600" w:lineRule="exact"/>
        <w:rPr>
          <w:color w:val="FF0000"/>
          <w:szCs w:val="24"/>
        </w:rPr>
      </w:pPr>
      <w:r w:rsidRPr="00E5698A">
        <w:rPr>
          <w:rFonts w:hint="eastAsia"/>
          <w:color w:val="FF0000"/>
          <w:szCs w:val="24"/>
        </w:rPr>
        <w:t>质疑事项分类：（请根据实际情况在以下</w:t>
      </w:r>
      <w:r w:rsidRPr="00E5698A">
        <w:rPr>
          <w:color w:val="FF0000"/>
          <w:szCs w:val="24"/>
        </w:rPr>
        <w:t>“□”</w:t>
      </w:r>
      <w:r w:rsidRPr="00E5698A">
        <w:rPr>
          <w:rFonts w:hint="eastAsia"/>
          <w:color w:val="FF0000"/>
          <w:szCs w:val="24"/>
        </w:rPr>
        <w:t>内勾选）</w:t>
      </w:r>
    </w:p>
    <w:p w:rsidR="00144912" w:rsidRPr="00E5698A" w:rsidRDefault="00144912" w:rsidP="00391805">
      <w:pPr>
        <w:adjustRightInd w:val="0"/>
        <w:snapToGrid w:val="0"/>
        <w:spacing w:line="600" w:lineRule="exact"/>
        <w:rPr>
          <w:color w:val="FF0000"/>
          <w:szCs w:val="24"/>
        </w:rPr>
      </w:pPr>
      <w:r w:rsidRPr="00E5698A">
        <w:rPr>
          <w:color w:val="FF0000"/>
          <w:szCs w:val="24"/>
        </w:rPr>
        <w:t>□</w:t>
      </w:r>
      <w:r w:rsidRPr="00E5698A">
        <w:rPr>
          <w:rFonts w:hint="eastAsia"/>
          <w:color w:val="FF0000"/>
          <w:szCs w:val="24"/>
        </w:rPr>
        <w:t>采购文件；</w:t>
      </w:r>
      <w:r w:rsidRPr="00E5698A">
        <w:rPr>
          <w:color w:val="FF0000"/>
          <w:szCs w:val="24"/>
        </w:rPr>
        <w:t>□</w:t>
      </w:r>
      <w:r w:rsidRPr="00E5698A">
        <w:rPr>
          <w:rFonts w:hint="eastAsia"/>
          <w:color w:val="FF0000"/>
          <w:szCs w:val="24"/>
        </w:rPr>
        <w:t>采购过程；</w:t>
      </w:r>
      <w:r w:rsidRPr="00E5698A">
        <w:rPr>
          <w:color w:val="FF0000"/>
          <w:szCs w:val="24"/>
        </w:rPr>
        <w:t>□</w:t>
      </w:r>
      <w:r w:rsidRPr="00E5698A">
        <w:rPr>
          <w:rFonts w:hint="eastAsia"/>
          <w:color w:val="FF0000"/>
          <w:szCs w:val="24"/>
        </w:rPr>
        <w:t>中标（成交）结果。</w:t>
      </w:r>
    </w:p>
    <w:p w:rsidR="00144912" w:rsidRPr="00E5698A" w:rsidRDefault="00144912" w:rsidP="008C3272">
      <w:pPr>
        <w:adjustRightInd w:val="0"/>
        <w:snapToGrid w:val="0"/>
        <w:spacing w:line="600" w:lineRule="exact"/>
        <w:ind w:firstLineChars="200" w:firstLine="480"/>
        <w:rPr>
          <w:color w:val="FF0000"/>
          <w:szCs w:val="24"/>
        </w:rPr>
      </w:pPr>
      <w:r w:rsidRPr="00E5698A">
        <w:rPr>
          <w:rFonts w:hint="eastAsia"/>
          <w:color w:val="FF0000"/>
          <w:szCs w:val="24"/>
        </w:rPr>
        <w:t>（注：对采购文件、中标或成交结果的质疑，请向采购人提出；对采购过程的质疑，以及对采购中心组织的批量集中、协议供货和定点采购项目的质疑，请向采购中心提出）</w:t>
      </w:r>
    </w:p>
    <w:p w:rsidR="00144912" w:rsidRPr="00E5698A" w:rsidRDefault="00144912" w:rsidP="00391805">
      <w:pPr>
        <w:adjustRightInd w:val="0"/>
        <w:snapToGrid w:val="0"/>
        <w:spacing w:line="600" w:lineRule="exact"/>
        <w:rPr>
          <w:bCs/>
          <w:szCs w:val="24"/>
        </w:rPr>
      </w:pPr>
      <w:r w:rsidRPr="00E5698A">
        <w:rPr>
          <w:rFonts w:hint="eastAsia"/>
          <w:bCs/>
          <w:szCs w:val="24"/>
        </w:rPr>
        <w:t>三、质疑事项具体内容</w:t>
      </w:r>
    </w:p>
    <w:p w:rsidR="00144912" w:rsidRPr="00E5698A" w:rsidRDefault="00144912" w:rsidP="00391805">
      <w:pPr>
        <w:adjustRightInd w:val="0"/>
        <w:snapToGrid w:val="0"/>
        <w:spacing w:line="600" w:lineRule="exact"/>
        <w:rPr>
          <w:szCs w:val="24"/>
          <w:u w:val="dotted"/>
        </w:rPr>
      </w:pPr>
      <w:r w:rsidRPr="00E5698A">
        <w:rPr>
          <w:rFonts w:hint="eastAsia"/>
          <w:szCs w:val="24"/>
        </w:rPr>
        <w:t>质疑事项</w:t>
      </w:r>
      <w:r w:rsidRPr="00E5698A">
        <w:rPr>
          <w:szCs w:val="24"/>
        </w:rPr>
        <w:t>1</w:t>
      </w:r>
      <w:r w:rsidRPr="00E5698A">
        <w:rPr>
          <w:rFonts w:hint="eastAsia"/>
          <w:szCs w:val="24"/>
        </w:rPr>
        <w:t>：</w:t>
      </w:r>
      <w:r w:rsidRPr="00E5698A">
        <w:rPr>
          <w:szCs w:val="24"/>
          <w:u w:val="dotted"/>
        </w:rPr>
        <w:t xml:space="preserve">                                         </w:t>
      </w:r>
    </w:p>
    <w:p w:rsidR="00144912" w:rsidRPr="00E5698A" w:rsidRDefault="00144912" w:rsidP="00391805">
      <w:pPr>
        <w:adjustRightInd w:val="0"/>
        <w:snapToGrid w:val="0"/>
        <w:spacing w:line="600" w:lineRule="exact"/>
        <w:rPr>
          <w:szCs w:val="24"/>
          <w:u w:val="dotted"/>
        </w:rPr>
      </w:pPr>
      <w:r w:rsidRPr="00E5698A">
        <w:rPr>
          <w:rFonts w:hint="eastAsia"/>
          <w:szCs w:val="24"/>
        </w:rPr>
        <w:t>事实依据：</w:t>
      </w:r>
      <w:r w:rsidRPr="00E5698A">
        <w:rPr>
          <w:szCs w:val="24"/>
          <w:u w:val="dotted"/>
        </w:rPr>
        <w:t xml:space="preserve">                                          </w:t>
      </w:r>
    </w:p>
    <w:p w:rsidR="00144912" w:rsidRPr="00E5698A" w:rsidRDefault="00144912" w:rsidP="00391805">
      <w:pPr>
        <w:adjustRightInd w:val="0"/>
        <w:snapToGrid w:val="0"/>
        <w:spacing w:line="600" w:lineRule="exact"/>
        <w:rPr>
          <w:szCs w:val="24"/>
        </w:rPr>
      </w:pPr>
      <w:r w:rsidRPr="00E5698A">
        <w:rPr>
          <w:szCs w:val="24"/>
          <w:u w:val="dotted"/>
        </w:rPr>
        <w:t xml:space="preserve">                                                       </w:t>
      </w:r>
    </w:p>
    <w:p w:rsidR="00144912" w:rsidRPr="00E5698A" w:rsidRDefault="00144912" w:rsidP="00391805">
      <w:pPr>
        <w:adjustRightInd w:val="0"/>
        <w:snapToGrid w:val="0"/>
        <w:spacing w:line="600" w:lineRule="exact"/>
        <w:rPr>
          <w:szCs w:val="24"/>
          <w:u w:val="dotted"/>
        </w:rPr>
      </w:pPr>
      <w:r w:rsidRPr="00E5698A">
        <w:rPr>
          <w:rFonts w:hint="eastAsia"/>
          <w:szCs w:val="24"/>
        </w:rPr>
        <w:t>法律依据：</w:t>
      </w:r>
      <w:r w:rsidRPr="00E5698A">
        <w:rPr>
          <w:szCs w:val="24"/>
          <w:u w:val="dotted"/>
        </w:rPr>
        <w:t xml:space="preserve">                                          </w:t>
      </w:r>
    </w:p>
    <w:p w:rsidR="00144912" w:rsidRPr="00E5698A" w:rsidRDefault="00144912" w:rsidP="00391805">
      <w:pPr>
        <w:adjustRightInd w:val="0"/>
        <w:snapToGrid w:val="0"/>
        <w:spacing w:line="600" w:lineRule="exact"/>
        <w:rPr>
          <w:szCs w:val="24"/>
          <w:u w:val="dotted"/>
        </w:rPr>
      </w:pPr>
      <w:r w:rsidRPr="00E5698A">
        <w:rPr>
          <w:szCs w:val="24"/>
          <w:u w:val="dotted"/>
        </w:rPr>
        <w:lastRenderedPageBreak/>
        <w:t xml:space="preserve">                                                     </w:t>
      </w:r>
    </w:p>
    <w:p w:rsidR="00144912" w:rsidRPr="00E5698A" w:rsidRDefault="00144912" w:rsidP="00391805">
      <w:pPr>
        <w:adjustRightInd w:val="0"/>
        <w:snapToGrid w:val="0"/>
        <w:spacing w:line="600" w:lineRule="exact"/>
        <w:rPr>
          <w:szCs w:val="24"/>
          <w:u w:val="dotted"/>
        </w:rPr>
      </w:pPr>
      <w:r w:rsidRPr="00E5698A">
        <w:rPr>
          <w:rFonts w:hint="eastAsia"/>
          <w:szCs w:val="24"/>
        </w:rPr>
        <w:t>质疑事项</w:t>
      </w:r>
      <w:r w:rsidRPr="00E5698A">
        <w:rPr>
          <w:szCs w:val="24"/>
        </w:rPr>
        <w:t>2</w:t>
      </w:r>
    </w:p>
    <w:p w:rsidR="00144912" w:rsidRPr="00E5698A" w:rsidRDefault="00144912" w:rsidP="00391805">
      <w:pPr>
        <w:adjustRightInd w:val="0"/>
        <w:snapToGrid w:val="0"/>
        <w:spacing w:line="600" w:lineRule="exact"/>
        <w:rPr>
          <w:szCs w:val="24"/>
        </w:rPr>
      </w:pPr>
      <w:r w:rsidRPr="00E5698A">
        <w:rPr>
          <w:szCs w:val="24"/>
        </w:rPr>
        <w:t>……</w:t>
      </w:r>
    </w:p>
    <w:p w:rsidR="00144912" w:rsidRPr="00E5698A" w:rsidRDefault="00144912" w:rsidP="00391805">
      <w:pPr>
        <w:adjustRightInd w:val="0"/>
        <w:snapToGrid w:val="0"/>
        <w:spacing w:line="600" w:lineRule="exact"/>
        <w:rPr>
          <w:bCs/>
          <w:szCs w:val="24"/>
        </w:rPr>
      </w:pPr>
      <w:r w:rsidRPr="00E5698A">
        <w:rPr>
          <w:rFonts w:hint="eastAsia"/>
          <w:bCs/>
          <w:szCs w:val="24"/>
        </w:rPr>
        <w:t>四、与质疑事项相关的质疑请求</w:t>
      </w:r>
    </w:p>
    <w:p w:rsidR="00144912" w:rsidRPr="00E5698A" w:rsidRDefault="00144912" w:rsidP="00391805">
      <w:pPr>
        <w:adjustRightInd w:val="0"/>
        <w:snapToGrid w:val="0"/>
        <w:spacing w:line="600" w:lineRule="exact"/>
        <w:rPr>
          <w:szCs w:val="24"/>
          <w:u w:val="dotted"/>
        </w:rPr>
      </w:pPr>
      <w:r w:rsidRPr="00E5698A">
        <w:rPr>
          <w:rFonts w:hint="eastAsia"/>
          <w:szCs w:val="24"/>
        </w:rPr>
        <w:t>请求：</w:t>
      </w:r>
      <w:r w:rsidRPr="00E5698A">
        <w:rPr>
          <w:szCs w:val="24"/>
          <w:u w:val="dotted"/>
        </w:rPr>
        <w:t xml:space="preserve">                                               </w:t>
      </w:r>
    </w:p>
    <w:p w:rsidR="00144912" w:rsidRPr="00E5698A" w:rsidRDefault="00144912" w:rsidP="00391805">
      <w:pPr>
        <w:spacing w:line="600" w:lineRule="exact"/>
        <w:rPr>
          <w:szCs w:val="24"/>
        </w:rPr>
      </w:pPr>
      <w:r w:rsidRPr="00E5698A">
        <w:rPr>
          <w:rFonts w:hint="eastAsia"/>
          <w:szCs w:val="24"/>
        </w:rPr>
        <w:t>签字</w:t>
      </w:r>
      <w:r w:rsidRPr="00E5698A">
        <w:rPr>
          <w:szCs w:val="24"/>
        </w:rPr>
        <w:t>(</w:t>
      </w:r>
      <w:r w:rsidRPr="00E5698A">
        <w:rPr>
          <w:rFonts w:hint="eastAsia"/>
          <w:szCs w:val="24"/>
        </w:rPr>
        <w:t>签章</w:t>
      </w:r>
      <w:r w:rsidRPr="00E5698A">
        <w:rPr>
          <w:szCs w:val="24"/>
        </w:rPr>
        <w:t>)</w:t>
      </w:r>
      <w:r w:rsidRPr="00E5698A">
        <w:rPr>
          <w:rFonts w:hint="eastAsia"/>
          <w:szCs w:val="24"/>
        </w:rPr>
        <w:t>：</w:t>
      </w:r>
      <w:r w:rsidRPr="00E5698A">
        <w:rPr>
          <w:szCs w:val="24"/>
        </w:rPr>
        <w:t xml:space="preserve">                   </w:t>
      </w:r>
      <w:r w:rsidRPr="00E5698A">
        <w:rPr>
          <w:rFonts w:hint="eastAsia"/>
          <w:szCs w:val="24"/>
        </w:rPr>
        <w:t>公章：</w:t>
      </w:r>
      <w:r w:rsidRPr="00E5698A">
        <w:rPr>
          <w:szCs w:val="24"/>
        </w:rPr>
        <w:t xml:space="preserve">                      </w:t>
      </w:r>
    </w:p>
    <w:p w:rsidR="00144912" w:rsidRPr="00E5698A" w:rsidRDefault="00144912" w:rsidP="00391805">
      <w:pPr>
        <w:spacing w:line="600" w:lineRule="exact"/>
        <w:rPr>
          <w:szCs w:val="24"/>
        </w:rPr>
      </w:pPr>
      <w:r w:rsidRPr="00E5698A">
        <w:rPr>
          <w:rFonts w:hint="eastAsia"/>
          <w:szCs w:val="24"/>
        </w:rPr>
        <w:t>日期：</w:t>
      </w:r>
      <w:r w:rsidRPr="00E5698A">
        <w:rPr>
          <w:szCs w:val="24"/>
        </w:rPr>
        <w:t xml:space="preserve">    </w:t>
      </w:r>
    </w:p>
    <w:p w:rsidR="00144912" w:rsidRPr="00E5698A" w:rsidRDefault="00144912" w:rsidP="00F471EF">
      <w:pPr>
        <w:spacing w:line="480" w:lineRule="exact"/>
        <w:rPr>
          <w:b/>
          <w:szCs w:val="24"/>
        </w:rPr>
      </w:pPr>
      <w:r w:rsidRPr="00E5698A">
        <w:rPr>
          <w:b/>
          <w:szCs w:val="24"/>
        </w:rPr>
        <w:br w:type="page"/>
      </w:r>
      <w:r w:rsidRPr="00E5698A">
        <w:rPr>
          <w:rFonts w:hint="eastAsia"/>
          <w:b/>
          <w:szCs w:val="24"/>
        </w:rPr>
        <w:lastRenderedPageBreak/>
        <w:t>质疑函制作说明：</w:t>
      </w:r>
    </w:p>
    <w:p w:rsidR="00144912" w:rsidRPr="00E5698A" w:rsidRDefault="00144912" w:rsidP="00F471EF">
      <w:pPr>
        <w:spacing w:line="480" w:lineRule="exact"/>
        <w:ind w:firstLineChars="200" w:firstLine="480"/>
        <w:jc w:val="left"/>
        <w:rPr>
          <w:szCs w:val="24"/>
        </w:rPr>
      </w:pPr>
      <w:r w:rsidRPr="00E5698A">
        <w:rPr>
          <w:szCs w:val="24"/>
        </w:rPr>
        <w:t xml:space="preserve">1. </w:t>
      </w:r>
      <w:r w:rsidRPr="00E5698A">
        <w:rPr>
          <w:rFonts w:hint="eastAsia"/>
          <w:szCs w:val="24"/>
        </w:rPr>
        <w:t>供应商提出质疑时，应提交质疑函和必要的证明材料及提交人本人身份证复印件（须出示身份证原件进行核对）。</w:t>
      </w:r>
    </w:p>
    <w:p w:rsidR="00144912" w:rsidRPr="00E5698A" w:rsidRDefault="00144912" w:rsidP="00F471EF">
      <w:pPr>
        <w:spacing w:line="480" w:lineRule="exact"/>
        <w:ind w:firstLineChars="200" w:firstLine="480"/>
        <w:jc w:val="left"/>
        <w:rPr>
          <w:szCs w:val="24"/>
        </w:rPr>
      </w:pPr>
      <w:r w:rsidRPr="00E5698A">
        <w:rPr>
          <w:szCs w:val="24"/>
        </w:rPr>
        <w:t xml:space="preserve">2. </w:t>
      </w:r>
      <w:r w:rsidRPr="00E5698A">
        <w:rPr>
          <w:rFonts w:hint="eastAsia"/>
          <w:szCs w:val="24"/>
        </w:rPr>
        <w:t>质疑供应商若委托代理人进行质疑的，质疑函应按要求列明</w:t>
      </w:r>
      <w:r w:rsidRPr="00E5698A">
        <w:rPr>
          <w:szCs w:val="24"/>
        </w:rPr>
        <w:t>“</w:t>
      </w:r>
      <w:r w:rsidRPr="00E5698A">
        <w:rPr>
          <w:rFonts w:hint="eastAsia"/>
          <w:szCs w:val="24"/>
        </w:rPr>
        <w:t>授权代表</w:t>
      </w:r>
      <w:r w:rsidRPr="00E5698A">
        <w:rPr>
          <w:szCs w:val="24"/>
        </w:rPr>
        <w:t>”</w:t>
      </w:r>
      <w:r w:rsidRPr="00E5698A">
        <w:rPr>
          <w:rFonts w:hint="eastAsia"/>
          <w:szCs w:val="24"/>
        </w:rPr>
        <w:t>的有关内容，并在附件中提交由质疑</w:t>
      </w:r>
      <w:r w:rsidRPr="00E5698A">
        <w:rPr>
          <w:rFonts w:hint="eastAsia"/>
          <w:kern w:val="0"/>
          <w:szCs w:val="24"/>
        </w:rPr>
        <w:t>供应商签署的授权委托书。授权委托书应载明代理人的姓名或者名称、代理事项、具体权限、期限和相关事项。</w:t>
      </w:r>
    </w:p>
    <w:p w:rsidR="00144912" w:rsidRPr="00E5698A" w:rsidRDefault="00144912" w:rsidP="00F471EF">
      <w:pPr>
        <w:spacing w:line="480" w:lineRule="exact"/>
        <w:ind w:firstLineChars="200" w:firstLine="480"/>
        <w:jc w:val="left"/>
        <w:rPr>
          <w:szCs w:val="24"/>
        </w:rPr>
      </w:pPr>
      <w:r w:rsidRPr="00E5698A">
        <w:rPr>
          <w:szCs w:val="24"/>
        </w:rPr>
        <w:t xml:space="preserve">3. </w:t>
      </w:r>
      <w:r w:rsidRPr="00E5698A">
        <w:rPr>
          <w:rFonts w:hint="eastAsia"/>
          <w:szCs w:val="24"/>
        </w:rPr>
        <w:t>质疑供应商若对项目的某一分包进行质疑，质疑函中应列明具体分包号。</w:t>
      </w:r>
    </w:p>
    <w:p w:rsidR="00144912" w:rsidRPr="00E5698A" w:rsidRDefault="00144912" w:rsidP="00F471EF">
      <w:pPr>
        <w:spacing w:line="480" w:lineRule="exact"/>
        <w:ind w:firstLineChars="200" w:firstLine="480"/>
        <w:jc w:val="left"/>
        <w:rPr>
          <w:szCs w:val="24"/>
        </w:rPr>
      </w:pPr>
      <w:r w:rsidRPr="00E5698A">
        <w:rPr>
          <w:szCs w:val="24"/>
        </w:rPr>
        <w:t xml:space="preserve">4. </w:t>
      </w:r>
      <w:r w:rsidRPr="00E5698A">
        <w:rPr>
          <w:rFonts w:hint="eastAsia"/>
          <w:szCs w:val="24"/>
        </w:rPr>
        <w:t>质疑函的质疑事项应具体、明确，并有必要的事实依据和法律依据。</w:t>
      </w:r>
    </w:p>
    <w:p w:rsidR="00144912" w:rsidRPr="00E5698A" w:rsidRDefault="00144912" w:rsidP="00F471EF">
      <w:pPr>
        <w:spacing w:line="480" w:lineRule="exact"/>
        <w:ind w:firstLineChars="200" w:firstLine="480"/>
        <w:jc w:val="left"/>
        <w:rPr>
          <w:szCs w:val="24"/>
        </w:rPr>
      </w:pPr>
      <w:r w:rsidRPr="00E5698A">
        <w:rPr>
          <w:szCs w:val="24"/>
        </w:rPr>
        <w:t xml:space="preserve">5. </w:t>
      </w:r>
      <w:r w:rsidRPr="00E5698A">
        <w:rPr>
          <w:rFonts w:hint="eastAsia"/>
          <w:szCs w:val="24"/>
        </w:rPr>
        <w:t>质疑函的质疑请求应与质疑事项相关。</w:t>
      </w:r>
    </w:p>
    <w:p w:rsidR="00144912" w:rsidRDefault="00144912" w:rsidP="00F471EF">
      <w:pPr>
        <w:spacing w:line="480" w:lineRule="exact"/>
        <w:ind w:firstLineChars="200" w:firstLine="480"/>
        <w:jc w:val="left"/>
        <w:rPr>
          <w:rFonts w:ascii="Times New Roman" w:eastAsia="仿宋_GB2312" w:hAnsi="Times New Roman"/>
          <w:sz w:val="32"/>
          <w:szCs w:val="32"/>
        </w:rPr>
      </w:pPr>
      <w:r w:rsidRPr="00E5698A">
        <w:rPr>
          <w:szCs w:val="24"/>
        </w:rPr>
        <w:t xml:space="preserve">6. </w:t>
      </w:r>
      <w:r w:rsidRPr="00E5698A">
        <w:rPr>
          <w:rFonts w:hint="eastAsia"/>
          <w:szCs w:val="24"/>
        </w:rPr>
        <w:t>质疑供应商为自然人的，质疑函应由本人签字；质疑供应商为法人或者其他组织的，质疑函应由法定代表人、主要负责人，或者其授权代表签字或者盖章，并加盖公章。</w:t>
      </w:r>
    </w:p>
    <w:p w:rsidR="00144912" w:rsidRDefault="00144912" w:rsidP="00F471EF">
      <w:pPr>
        <w:spacing w:line="480" w:lineRule="exact"/>
        <w:rPr>
          <w:rFonts w:ascii="Times New Roman" w:hAnsi="Times New Roman"/>
        </w:rPr>
      </w:pPr>
    </w:p>
    <w:p w:rsidR="00144912" w:rsidRPr="00391805" w:rsidRDefault="00144912"/>
    <w:p w:rsidR="00144912" w:rsidRDefault="00144912" w:rsidP="00144912"/>
    <w:p w:rsidR="00144912" w:rsidRDefault="00144912">
      <w:pPr>
        <w:widowControl/>
        <w:jc w:val="left"/>
      </w:pPr>
      <w:r>
        <w:br w:type="page"/>
      </w:r>
    </w:p>
    <w:p w:rsidR="00144912" w:rsidRDefault="00144912" w:rsidP="00DE54B3">
      <w:pPr>
        <w:spacing w:before="260" w:after="260"/>
        <w:jc w:val="center"/>
        <w:outlineLvl w:val="1"/>
        <w:rPr>
          <w:rFonts w:ascii="黑体" w:eastAsia="黑体" w:hAnsi="黑体" w:cs="宋体"/>
          <w:b/>
          <w:bCs/>
          <w:kern w:val="0"/>
          <w:sz w:val="28"/>
          <w:szCs w:val="24"/>
        </w:rPr>
      </w:pPr>
      <w:r>
        <w:rPr>
          <w:rFonts w:ascii="黑体" w:eastAsia="黑体" w:hAnsi="黑体" w:cs="宋体" w:hint="eastAsia"/>
          <w:b/>
          <w:bCs/>
          <w:kern w:val="0"/>
          <w:sz w:val="28"/>
          <w:szCs w:val="24"/>
        </w:rPr>
        <w:lastRenderedPageBreak/>
        <w:t>第二部分</w:t>
      </w:r>
      <w:r>
        <w:rPr>
          <w:rFonts w:ascii="黑体" w:eastAsia="黑体" w:hAnsi="黑体" w:cs="宋体"/>
          <w:b/>
          <w:bCs/>
          <w:kern w:val="0"/>
          <w:sz w:val="28"/>
          <w:szCs w:val="24"/>
        </w:rPr>
        <w:t xml:space="preserve"> 合同条款及格式</w:t>
      </w:r>
    </w:p>
    <w:p w:rsidR="00144912" w:rsidRPr="00DE54B3" w:rsidRDefault="00144912" w:rsidP="00DE54B3">
      <w:pPr>
        <w:rPr>
          <w:rFonts w:ascii="黑体" w:eastAsia="黑体" w:hAnsi="黑体" w:cs="宋体"/>
          <w:b/>
          <w:bCs/>
          <w:kern w:val="0"/>
          <w:sz w:val="28"/>
          <w:szCs w:val="24"/>
        </w:rPr>
      </w:pPr>
    </w:p>
    <w:p w:rsidR="00144912" w:rsidRDefault="00144912" w:rsidP="00DE54B3">
      <w:pPr>
        <w:rPr>
          <w:szCs w:val="24"/>
        </w:rPr>
      </w:pPr>
      <w:r>
        <w:rPr>
          <w:rFonts w:hint="eastAsia"/>
          <w:szCs w:val="24"/>
        </w:rPr>
        <w:t>合同条款</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本合同对下列术语定义为：</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“合同价”系指根据本合同规定乙方在正确地完全履行合同义务后甲方应支付给乙方的价款。</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“服务”系指乙方根据合同规定须向甲方提供的所有成果。</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“合同条款”系指本合同条款。</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“甲方”系指购买服务的采购人。</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“乙方”系指提供服务的中标（成交）供应商。</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“天”指日历天数。</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适用性</w:t>
      </w:r>
    </w:p>
    <w:p w:rsidR="00144912" w:rsidRDefault="00144912" w:rsidP="007C52AC">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本合同条款适用于没有被本合同其他组成部分所取代的范围。</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标准</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本合同下交付的服务应符合本项目采购文件所述的标准。如果没有提及适用标准，则应符合中华人民共和国有关机构发布的最新版本的标准。</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除非另有规定外，计量单位均采用中华人民共和国法定计量单位。</w:t>
      </w:r>
    </w:p>
    <w:p w:rsidR="00144912" w:rsidRDefault="00144912" w:rsidP="00144912">
      <w:pPr>
        <w:pStyle w:val="1"/>
        <w:numPr>
          <w:ilvl w:val="0"/>
          <w:numId w:val="9"/>
        </w:numPr>
        <w:tabs>
          <w:tab w:val="left" w:pos="0"/>
          <w:tab w:val="left" w:pos="420"/>
        </w:tabs>
        <w:snapToGrid w:val="0"/>
        <w:spacing w:beforeLines="100" w:before="312" w:line="360" w:lineRule="auto"/>
        <w:ind w:left="2018"/>
        <w:outlineLvl w:val="2"/>
        <w:rPr>
          <w:b/>
          <w:sz w:val="24"/>
          <w:szCs w:val="24"/>
        </w:rPr>
      </w:pPr>
      <w:r>
        <w:rPr>
          <w:rFonts w:hint="eastAsia"/>
          <w:b/>
          <w:sz w:val="24"/>
          <w:szCs w:val="24"/>
        </w:rPr>
        <w:t>使用合同文件和资料</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w:t>
      </w:r>
      <w:r>
        <w:rPr>
          <w:rFonts w:hint="eastAsia"/>
          <w:sz w:val="24"/>
          <w:szCs w:val="24"/>
        </w:rPr>
        <w:lastRenderedPageBreak/>
        <w:t>保密义务不因本合同的终止而结束，直至上述保密信息非因乙方原因已为社会公众所知悉。</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没有甲方事先同意，除了履行本合同外，乙方不应使用合同条款第4.1所列举的任何保密信息。</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乙方未按照上述约定严格履行保密义务的，应当按合同规定向甲方支付违约金，于此情形下，甲方还有权提前解除合同。</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权利保护</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乙方保证，其向甲方提供服务的行为合法有效，甲方在中华人民共和国使用该服务或服务的任何一部分时，免受任何第三方提出侵犯其著作权、专利权、商标权、专有秘密等知识产权及其他权利的起诉。如果任何第三方提出侵权指控，乙方须与第三方交涉并承担由此发生的一切责任、费用和经济赔偿。</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所有乙方基于本合同目的自行为甲方创作的所有资料、作品，所有版权均归甲方所有，且乙方不得将为甲方制作的作品擅自使用或者提供给第三方。</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对于乙方为履行本合同提供的服务人员，乙方须为其按国家规定缴纳社会保险，按行业规定缴纳相关商业保险，并保证所有服务人员工资不得低于服务所在地最低工资标准。</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履约保证金</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color w:val="000000"/>
          <w:sz w:val="24"/>
          <w:szCs w:val="24"/>
        </w:rPr>
      </w:pPr>
      <w:r>
        <w:rPr>
          <w:rFonts w:hint="eastAsia"/>
          <w:color w:val="000000"/>
          <w:sz w:val="24"/>
          <w:szCs w:val="24"/>
        </w:rPr>
        <w:t>乙方应按照本项目采购文件规定的期限和数额提交履约保证金</w:t>
      </w:r>
      <w:r>
        <w:rPr>
          <w:rFonts w:hint="eastAsia"/>
          <w:sz w:val="24"/>
          <w:szCs w:val="24"/>
        </w:rPr>
        <w:t>，如本项目采购文件规定无须提交履约保证金的，本合同各条款中与履约保证金有关的内容不适用</w:t>
      </w:r>
      <w:r>
        <w:rPr>
          <w:rFonts w:hint="eastAsia"/>
          <w:color w:val="000000"/>
          <w:sz w:val="24"/>
          <w:szCs w:val="24"/>
        </w:rPr>
        <w:t>。未按期足额支付履约保证金的，甲方有权解除本合同。</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color w:val="000000"/>
          <w:sz w:val="24"/>
          <w:szCs w:val="24"/>
        </w:rPr>
      </w:pPr>
      <w:r>
        <w:rPr>
          <w:rFonts w:hint="eastAsia"/>
          <w:color w:val="000000"/>
          <w:sz w:val="24"/>
          <w:szCs w:val="24"/>
        </w:rPr>
        <w:t>履约保证金作为乙方履行本合同义务的保证，如果乙方不履行合同，履约保证金不予退还；如乙方不能全面、适当地履行本合同义务，则甲方有权直接从履约保证金中扣除其所遭受的全部损失，或者根据本合同中关于违约责任的约定扣除乙方应当支付的全部违约金,同时不影响甲方要求乙方承担合同约定的超过履约保证金的违约责任的权利。</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color w:val="000000"/>
          <w:sz w:val="24"/>
          <w:szCs w:val="24"/>
        </w:rPr>
      </w:pPr>
      <w:r>
        <w:rPr>
          <w:rFonts w:hint="eastAsia"/>
          <w:color w:val="000000"/>
          <w:sz w:val="24"/>
          <w:szCs w:val="24"/>
        </w:rPr>
        <w:lastRenderedPageBreak/>
        <w:t>履约保证金应采用人民币，并采用下述方式之一提交：</w:t>
      </w:r>
    </w:p>
    <w:p w:rsidR="00144912" w:rsidRDefault="00144912" w:rsidP="00144912">
      <w:pPr>
        <w:numPr>
          <w:ilvl w:val="0"/>
          <w:numId w:val="10"/>
        </w:numPr>
        <w:tabs>
          <w:tab w:val="left" w:pos="1155"/>
          <w:tab w:val="left" w:pos="1560"/>
        </w:tabs>
        <w:snapToGrid w:val="0"/>
        <w:spacing w:line="360" w:lineRule="auto"/>
        <w:ind w:hanging="1140"/>
        <w:rPr>
          <w:color w:val="000000"/>
          <w:szCs w:val="24"/>
        </w:rPr>
      </w:pPr>
      <w:r>
        <w:rPr>
          <w:rFonts w:hint="eastAsia"/>
          <w:color w:val="000000"/>
          <w:szCs w:val="24"/>
        </w:rPr>
        <w:t>银行保函</w:t>
      </w:r>
    </w:p>
    <w:p w:rsidR="00144912" w:rsidRDefault="00144912" w:rsidP="007C52AC">
      <w:pPr>
        <w:snapToGrid w:val="0"/>
        <w:ind w:leftChars="300" w:left="720"/>
        <w:rPr>
          <w:color w:val="000000"/>
          <w:szCs w:val="24"/>
        </w:rPr>
      </w:pPr>
      <w:r>
        <w:rPr>
          <w:rFonts w:hint="eastAsia"/>
          <w:color w:val="000000"/>
          <w:szCs w:val="24"/>
        </w:rPr>
        <w:t xml:space="preserve">由甲方可接受的在中华人民共和国境内注册和营业的银行总行或省、直辖市级分行出具，其格式采用采购文件提供的格式或其他甲方可接受的格式； </w:t>
      </w:r>
    </w:p>
    <w:p w:rsidR="00144912" w:rsidRDefault="00144912" w:rsidP="00144912">
      <w:pPr>
        <w:numPr>
          <w:ilvl w:val="0"/>
          <w:numId w:val="10"/>
        </w:numPr>
        <w:tabs>
          <w:tab w:val="left" w:pos="1155"/>
          <w:tab w:val="left" w:pos="1560"/>
        </w:tabs>
        <w:snapToGrid w:val="0"/>
        <w:spacing w:line="360" w:lineRule="auto"/>
        <w:ind w:hanging="1140"/>
        <w:rPr>
          <w:szCs w:val="24"/>
        </w:rPr>
      </w:pPr>
      <w:r>
        <w:rPr>
          <w:rFonts w:hint="eastAsia"/>
          <w:szCs w:val="24"/>
        </w:rPr>
        <w:t>银行汇款、汇票、支票、本票；</w:t>
      </w:r>
    </w:p>
    <w:p w:rsidR="00144912" w:rsidRDefault="00144912" w:rsidP="00144912">
      <w:pPr>
        <w:numPr>
          <w:ilvl w:val="0"/>
          <w:numId w:val="10"/>
        </w:numPr>
        <w:tabs>
          <w:tab w:val="left" w:pos="1155"/>
          <w:tab w:val="left" w:pos="1560"/>
        </w:tabs>
        <w:snapToGrid w:val="0"/>
        <w:spacing w:line="360" w:lineRule="auto"/>
        <w:ind w:hanging="1140"/>
        <w:rPr>
          <w:szCs w:val="24"/>
        </w:rPr>
      </w:pPr>
      <w:r>
        <w:rPr>
          <w:rFonts w:hint="eastAsia"/>
          <w:szCs w:val="24"/>
        </w:rPr>
        <w:t>中国投资担保有限公司政府采购履约担保函。</w:t>
      </w:r>
    </w:p>
    <w:p w:rsidR="00144912" w:rsidRDefault="00144912" w:rsidP="00144912">
      <w:pPr>
        <w:pStyle w:val="1"/>
        <w:numPr>
          <w:ilvl w:val="1"/>
          <w:numId w:val="9"/>
        </w:numPr>
        <w:tabs>
          <w:tab w:val="left" w:pos="709"/>
        </w:tabs>
        <w:snapToGrid w:val="0"/>
        <w:spacing w:line="360" w:lineRule="auto"/>
        <w:rPr>
          <w:sz w:val="24"/>
          <w:szCs w:val="24"/>
        </w:rPr>
      </w:pPr>
      <w:r>
        <w:rPr>
          <w:rFonts w:hint="eastAsia"/>
          <w:sz w:val="24"/>
          <w:szCs w:val="24"/>
        </w:rPr>
        <w:t>履约保证金在合同约定期限内不予退还或者应完全有效。如果乙方能按约全面履行合同义务，甲方将在合同约定履约保证金退还期限到达后，以银行汇款或支票方式退还乙方以银行转账汇款或银行汇票、支票、本票方式提供的履约保证金（不计利息），如果乙方以银行保函、中国投资担保有限公司政府采购履约担保函方式提供履约保证金的，有关第三方机构的担保责任于乙方按约全面履行合同义务完毕同时解除，相关保函的法律效力亦同时终止。</w:t>
      </w:r>
    </w:p>
    <w:p w:rsidR="00144912" w:rsidRDefault="00144912" w:rsidP="00144912">
      <w:pPr>
        <w:pStyle w:val="1"/>
        <w:numPr>
          <w:ilvl w:val="1"/>
          <w:numId w:val="9"/>
        </w:numPr>
        <w:tabs>
          <w:tab w:val="left" w:pos="495"/>
          <w:tab w:val="left" w:pos="709"/>
        </w:tabs>
        <w:snapToGrid w:val="0"/>
        <w:spacing w:line="360" w:lineRule="auto"/>
        <w:rPr>
          <w:sz w:val="24"/>
          <w:szCs w:val="24"/>
        </w:rPr>
      </w:pPr>
      <w:r>
        <w:rPr>
          <w:rFonts w:hint="eastAsia"/>
          <w:sz w:val="24"/>
          <w:szCs w:val="24"/>
        </w:rPr>
        <w:t>甲方逾期退还履约保证金的，乙方有权要求甲方自约定的退还期限届满次日起，每逾期一日，按合同规定支付相应的违约金，直至实际退还之日为止。因乙方原因造成甲方逾期退还履约保证金的除外。</w:t>
      </w:r>
    </w:p>
    <w:p w:rsidR="00144912" w:rsidRDefault="00144912" w:rsidP="00144912">
      <w:pPr>
        <w:pStyle w:val="1"/>
        <w:numPr>
          <w:ilvl w:val="0"/>
          <w:numId w:val="9"/>
        </w:numPr>
        <w:tabs>
          <w:tab w:val="left" w:pos="0"/>
          <w:tab w:val="left" w:pos="420"/>
        </w:tabs>
        <w:snapToGrid w:val="0"/>
        <w:spacing w:beforeLines="100" w:before="312" w:line="360" w:lineRule="auto"/>
        <w:ind w:left="2018"/>
        <w:outlineLvl w:val="2"/>
        <w:rPr>
          <w:b/>
          <w:sz w:val="24"/>
          <w:szCs w:val="24"/>
        </w:rPr>
      </w:pPr>
      <w:r>
        <w:rPr>
          <w:rFonts w:hint="eastAsia"/>
          <w:b/>
          <w:sz w:val="24"/>
          <w:szCs w:val="24"/>
        </w:rPr>
        <w:t>履约监管与验收</w:t>
      </w:r>
    </w:p>
    <w:p w:rsidR="00144912" w:rsidRDefault="00144912" w:rsidP="00144912">
      <w:pPr>
        <w:pStyle w:val="1"/>
        <w:numPr>
          <w:ilvl w:val="1"/>
          <w:numId w:val="9"/>
        </w:numPr>
        <w:tabs>
          <w:tab w:val="left" w:pos="495"/>
          <w:tab w:val="left" w:pos="709"/>
        </w:tabs>
        <w:snapToGrid w:val="0"/>
        <w:spacing w:line="360" w:lineRule="auto"/>
        <w:rPr>
          <w:sz w:val="24"/>
          <w:szCs w:val="24"/>
        </w:rPr>
      </w:pPr>
      <w:r>
        <w:rPr>
          <w:rFonts w:hint="eastAsia"/>
          <w:sz w:val="24"/>
          <w:szCs w:val="24"/>
        </w:rPr>
        <w:t>甲方根据合同规定对乙方提供服务全过程进行履约监管，并有权要求乙方就履约监管中发现的问题进行限期整改，履约监管中发现问题或乙方未能按要求整改，甲方有权根据合同规定追究乙方的违约责任。</w:t>
      </w:r>
    </w:p>
    <w:p w:rsidR="00144912" w:rsidRDefault="00144912" w:rsidP="00144912">
      <w:pPr>
        <w:pStyle w:val="1"/>
        <w:numPr>
          <w:ilvl w:val="1"/>
          <w:numId w:val="9"/>
        </w:numPr>
        <w:tabs>
          <w:tab w:val="left" w:pos="495"/>
          <w:tab w:val="left" w:pos="709"/>
        </w:tabs>
        <w:snapToGrid w:val="0"/>
        <w:spacing w:line="360" w:lineRule="auto"/>
        <w:rPr>
          <w:sz w:val="24"/>
          <w:szCs w:val="24"/>
        </w:rPr>
      </w:pPr>
      <w:r>
        <w:rPr>
          <w:rFonts w:hint="eastAsia"/>
          <w:sz w:val="24"/>
          <w:szCs w:val="24"/>
        </w:rPr>
        <w:t>乙方根据合同的规定提供服务后形成最终成果的，甲方组成验收小组按国家有关规定、规范及采购文件进行验收，必要时邀请相关的专业人员或机构参与验收。甲方有权委托第三方机构进行验收，对此乙方应当配合。</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付款</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本合同以人民币付款。</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乙方应按照双方签订的合同规定提供服务。履行服务后乙方应把下列单据提交给甲方，甲方按合同规定审核后付款：</w:t>
      </w:r>
    </w:p>
    <w:p w:rsidR="00144912" w:rsidRDefault="00144912" w:rsidP="00144912">
      <w:pPr>
        <w:numPr>
          <w:ilvl w:val="0"/>
          <w:numId w:val="11"/>
        </w:numPr>
        <w:tabs>
          <w:tab w:val="left" w:pos="1365"/>
          <w:tab w:val="left" w:pos="1560"/>
        </w:tabs>
        <w:snapToGrid w:val="0"/>
        <w:spacing w:line="360" w:lineRule="auto"/>
        <w:ind w:hanging="930"/>
        <w:rPr>
          <w:szCs w:val="24"/>
        </w:rPr>
      </w:pPr>
      <w:r>
        <w:rPr>
          <w:rFonts w:hint="eastAsia"/>
          <w:szCs w:val="24"/>
        </w:rPr>
        <w:t>发票；</w:t>
      </w:r>
    </w:p>
    <w:p w:rsidR="00144912" w:rsidRDefault="00144912" w:rsidP="00144912">
      <w:pPr>
        <w:numPr>
          <w:ilvl w:val="0"/>
          <w:numId w:val="11"/>
        </w:numPr>
        <w:tabs>
          <w:tab w:val="left" w:pos="1365"/>
          <w:tab w:val="left" w:pos="1560"/>
        </w:tabs>
        <w:snapToGrid w:val="0"/>
        <w:spacing w:line="360" w:lineRule="auto"/>
        <w:ind w:hanging="930"/>
        <w:rPr>
          <w:szCs w:val="24"/>
        </w:rPr>
      </w:pPr>
      <w:r>
        <w:rPr>
          <w:rFonts w:hint="eastAsia"/>
          <w:szCs w:val="24"/>
        </w:rPr>
        <w:t>全部技术资料；</w:t>
      </w:r>
    </w:p>
    <w:p w:rsidR="00144912" w:rsidRDefault="00144912" w:rsidP="00144912">
      <w:pPr>
        <w:numPr>
          <w:ilvl w:val="0"/>
          <w:numId w:val="11"/>
        </w:numPr>
        <w:tabs>
          <w:tab w:val="left" w:pos="1365"/>
          <w:tab w:val="left" w:pos="1560"/>
        </w:tabs>
        <w:snapToGrid w:val="0"/>
        <w:spacing w:line="360" w:lineRule="auto"/>
        <w:ind w:hanging="930"/>
        <w:rPr>
          <w:szCs w:val="24"/>
        </w:rPr>
      </w:pPr>
      <w:r>
        <w:rPr>
          <w:rFonts w:hint="eastAsia"/>
          <w:szCs w:val="24"/>
        </w:rPr>
        <w:t>由买卖双方签字的验收证书。</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甲方付款方式和条件：甲方将按照本项目采购文件规定的时间和方式向乙方支付合同价款。</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对于满足合同约定支付条件的，甲方应当自收到乙方提供的相应金额款项发票后30日内将资金支付到合同约定的乙方账户，不得以机构变动、人员更替、政策调整等为由延迟付款，不得将采购文件和合同中未规定的义务作为向乙方付款的条件。</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价格</w:t>
      </w:r>
    </w:p>
    <w:p w:rsidR="00144912" w:rsidRDefault="00144912" w:rsidP="007C52AC">
      <w:pPr>
        <w:pStyle w:val="1"/>
        <w:numPr>
          <w:ilvl w:val="0"/>
          <w:numId w:val="0"/>
        </w:numPr>
        <w:tabs>
          <w:tab w:val="left" w:pos="420"/>
        </w:tabs>
        <w:snapToGrid w:val="0"/>
        <w:spacing w:line="360" w:lineRule="auto"/>
        <w:ind w:leftChars="300" w:left="720"/>
        <w:rPr>
          <w:sz w:val="24"/>
          <w:szCs w:val="24"/>
        </w:rPr>
      </w:pPr>
      <w:r>
        <w:rPr>
          <w:rFonts w:hint="eastAsia"/>
          <w:sz w:val="24"/>
          <w:szCs w:val="24"/>
        </w:rPr>
        <w:t>乙方在本合同项下履行服务的价格在合同中给出。</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合同变更、中止或者终止</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本合同履行过程中，甲方需追加与合同标的相同的服务的，在不改变合同其他条款的前提下，可以与乙方协商签订补充合同，但所有补充合同的采购金额不超过原合同采购金额的百分之十。</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甲乙双方均不得擅自变更、中止或者终止合同，因任何一方自身原因擅自变更、中止或者终止合同给对方造成损失的，对方有权要求取得赔偿或补偿。但是如果合同继续履行将损害国家利益和社会公共利益的，双方应当变更、中止或者终止合同，有过错的一方应当承担赔偿责任，双方都有过错的，各自承担相应的责任。</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转让和分包</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乙方不得部分转让或全部转让其享有的合同权利及应履行的合同义务。</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乙方违反合同约定转让合同权利、义务或者分包的，乙方应当按合同规定向甲方支付违约金，并且，于此情形下甲方有权决定提前解除合同。</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乙方履约延误</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乙方应按照采购文件中规定的服务时间提供服务。</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在履行合同过程中，如果乙方及其分包人遇到妨碍按时提供服务的情况时，</w:t>
      </w:r>
      <w:r>
        <w:rPr>
          <w:rFonts w:hint="eastAsia"/>
          <w:sz w:val="24"/>
          <w:szCs w:val="24"/>
        </w:rPr>
        <w:lastRenderedPageBreak/>
        <w:t>应及时以书面形式将拖延的事实、可能拖延的时间和原因通知甲方。甲方在收到乙方通知后，应尽快对情况进行评价，并确定是否同意延长提供服务时间以及是否收取延期交付违约金。</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延期交付违约金</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bCs/>
          <w:sz w:val="24"/>
          <w:szCs w:val="24"/>
        </w:rPr>
      </w:pPr>
      <w:r>
        <w:rPr>
          <w:rFonts w:hint="eastAsia"/>
          <w:sz w:val="24"/>
          <w:szCs w:val="24"/>
        </w:rPr>
        <w:t>除遇到合同规定的不可抗力情况外，如果乙方没有按照合同规定时间提供服务的，甲方应在不影响合同项下的其他补救措施的情况下，有权从合同款项中扣除乙方应当支付的违约金。每延误一天的，乙方应当按合同规定向甲方支付相应的违约金，直至实际提供服务为止。延期提供服务超过合同规定的一定时间时，甲方有权根据合同条款</w:t>
      </w:r>
      <w:r>
        <w:rPr>
          <w:rFonts w:hint="eastAsia"/>
          <w:sz w:val="24"/>
          <w:szCs w:val="24"/>
          <w:u w:val="single"/>
        </w:rPr>
        <w:t>第14条</w:t>
      </w:r>
      <w:r>
        <w:rPr>
          <w:rFonts w:hint="eastAsia"/>
          <w:sz w:val="24"/>
          <w:szCs w:val="24"/>
        </w:rPr>
        <w:t>的规定解除合同，甲方因此解除合同的，乙方应当支付合同规定的违约金作为赔偿</w:t>
      </w:r>
      <w:r>
        <w:rPr>
          <w:rFonts w:hint="eastAsia"/>
          <w:bCs/>
          <w:sz w:val="24"/>
          <w:szCs w:val="24"/>
        </w:rPr>
        <w:t>。</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bCs/>
          <w:sz w:val="24"/>
          <w:szCs w:val="24"/>
        </w:rPr>
      </w:pPr>
      <w:r>
        <w:rPr>
          <w:rFonts w:hint="eastAsia"/>
          <w:sz w:val="24"/>
          <w:szCs w:val="24"/>
        </w:rPr>
        <w:t>除遇到合同规定的不可抗力情况外，如果甲方没有按照本合同约定的时间付款，那么乙方可要求甲方支付违约金。每逾期付款一日的，甲方应当按合同规定向乙方支付相应的违约金，直至实际付款之日为止；逾期付款超过合同规定的一定时间时，乙方有权在要求甲方支付违约金的同时，书面通知甲方解除本合同。</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违约解除合同</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在甲方对乙方违约而采取的任何补救措施不受影响的情况下，甲方可向乙方发出书面违约通知书，提出解除合同。</w:t>
      </w:r>
    </w:p>
    <w:p w:rsidR="00144912" w:rsidRDefault="00144912" w:rsidP="00144912">
      <w:pPr>
        <w:numPr>
          <w:ilvl w:val="0"/>
          <w:numId w:val="12"/>
        </w:numPr>
        <w:tabs>
          <w:tab w:val="left" w:pos="1365"/>
          <w:tab w:val="left" w:pos="1560"/>
        </w:tabs>
        <w:snapToGrid w:val="0"/>
        <w:spacing w:line="360" w:lineRule="auto"/>
        <w:ind w:left="1365" w:hanging="735"/>
        <w:rPr>
          <w:kern w:val="0"/>
          <w:szCs w:val="24"/>
        </w:rPr>
      </w:pPr>
      <w:r>
        <w:rPr>
          <w:rFonts w:hint="eastAsia"/>
          <w:kern w:val="0"/>
          <w:szCs w:val="24"/>
        </w:rPr>
        <w:t>乙方延期交付达到约定的合同解除情形。</w:t>
      </w:r>
    </w:p>
    <w:p w:rsidR="00144912" w:rsidRDefault="00144912" w:rsidP="00144912">
      <w:pPr>
        <w:numPr>
          <w:ilvl w:val="0"/>
          <w:numId w:val="12"/>
        </w:numPr>
        <w:tabs>
          <w:tab w:val="left" w:pos="1365"/>
          <w:tab w:val="left" w:pos="1560"/>
        </w:tabs>
        <w:snapToGrid w:val="0"/>
        <w:spacing w:line="360" w:lineRule="auto"/>
        <w:ind w:left="1365" w:hanging="735"/>
        <w:rPr>
          <w:szCs w:val="24"/>
        </w:rPr>
      </w:pPr>
      <w:r>
        <w:rPr>
          <w:rFonts w:hint="eastAsia"/>
          <w:szCs w:val="24"/>
        </w:rPr>
        <w:t>如果乙方未能履行合同规定的其它任何义务达到合同约定的甲方有权解除合同的情形或者因此导致合同目的无法实现的。</w:t>
      </w:r>
    </w:p>
    <w:p w:rsidR="00144912" w:rsidRDefault="00144912" w:rsidP="00144912">
      <w:pPr>
        <w:numPr>
          <w:ilvl w:val="0"/>
          <w:numId w:val="12"/>
        </w:numPr>
        <w:tabs>
          <w:tab w:val="left" w:pos="1365"/>
          <w:tab w:val="left" w:pos="1560"/>
        </w:tabs>
        <w:snapToGrid w:val="0"/>
        <w:spacing w:line="360" w:lineRule="auto"/>
        <w:ind w:left="1365" w:hanging="735"/>
        <w:rPr>
          <w:szCs w:val="24"/>
        </w:rPr>
      </w:pPr>
      <w:r>
        <w:rPr>
          <w:rFonts w:hint="eastAsia"/>
          <w:szCs w:val="24"/>
        </w:rPr>
        <w:t>如果甲方认为乙方在本合同的竞争和实施过程中有腐败和欺诈行为。为此目的，定义下述条件：</w:t>
      </w:r>
    </w:p>
    <w:p w:rsidR="00144912" w:rsidRDefault="00144912" w:rsidP="00144912">
      <w:pPr>
        <w:numPr>
          <w:ilvl w:val="1"/>
          <w:numId w:val="12"/>
        </w:numPr>
        <w:tabs>
          <w:tab w:val="clear" w:pos="394"/>
          <w:tab w:val="left" w:pos="1470"/>
        </w:tabs>
        <w:snapToGrid w:val="0"/>
        <w:spacing w:line="360" w:lineRule="auto"/>
        <w:ind w:left="1575"/>
        <w:rPr>
          <w:szCs w:val="24"/>
        </w:rPr>
      </w:pPr>
      <w:r>
        <w:rPr>
          <w:rFonts w:hint="eastAsia"/>
          <w:szCs w:val="24"/>
        </w:rPr>
        <w:t>“腐败行为”是指提供、给予、接受或索取任何有价值的物品来影响相关人员在采购过程或合同实施过程中的行为。</w:t>
      </w:r>
    </w:p>
    <w:p w:rsidR="00144912" w:rsidRDefault="00144912" w:rsidP="00144912">
      <w:pPr>
        <w:numPr>
          <w:ilvl w:val="1"/>
          <w:numId w:val="12"/>
        </w:numPr>
        <w:tabs>
          <w:tab w:val="clear" w:pos="394"/>
          <w:tab w:val="left" w:pos="1470"/>
        </w:tabs>
        <w:snapToGrid w:val="0"/>
        <w:spacing w:line="360" w:lineRule="auto"/>
        <w:ind w:left="1575"/>
        <w:rPr>
          <w:rFonts w:ascii="Times New Roman" w:hAnsi="Times New Roman"/>
          <w:szCs w:val="24"/>
        </w:rPr>
      </w:pPr>
      <w:r>
        <w:rPr>
          <w:rFonts w:hint="eastAsia"/>
          <w:szCs w:val="24"/>
        </w:rPr>
        <w:t>“欺诈行为”是指为了影响采购过程或合同实施过程而恶意隐瞒或谎报事实，损害甲方利益的行为。</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不可抗力</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签约双方任何一方由于不可抗力事件的影响而不能执行合同时，履行合同的期限应予以延长，其延长的期限应相当于事件所影响的时间。不可抗力事件系指买卖双方在缔结合同时所不能预见的，并且它的发生是不可避免及其后果是无法克服的事件，诸如战争、严重火灾、洪水、台风、地震等。</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因合同一方迟延履行合同后发生不可抗力的，不能免除迟延履行方的相应责任。</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因破产解除合同</w:t>
      </w:r>
    </w:p>
    <w:p w:rsidR="00144912" w:rsidRDefault="00144912" w:rsidP="007C52AC">
      <w:pPr>
        <w:pStyle w:val="1"/>
        <w:numPr>
          <w:ilvl w:val="0"/>
          <w:numId w:val="0"/>
        </w:numPr>
        <w:tabs>
          <w:tab w:val="left" w:pos="420"/>
        </w:tabs>
        <w:snapToGrid w:val="0"/>
        <w:spacing w:line="360" w:lineRule="auto"/>
        <w:ind w:leftChars="300" w:left="720"/>
        <w:rPr>
          <w:sz w:val="24"/>
          <w:szCs w:val="24"/>
        </w:rPr>
      </w:pPr>
      <w:r>
        <w:rPr>
          <w:rFonts w:hint="eastAsia"/>
          <w:sz w:val="24"/>
          <w:szCs w:val="24"/>
        </w:rPr>
        <w:t>如果乙方破产或无清偿能力，甲方可在任何时候以书面形式通知乙方，提出解除合同，合同解除前如果乙方只提供了部分服务且该部分服务可以满足甲方采购服务最终要实现的目的的，甲方仅就该部分服务支付相应费用，并有权不支付乙方未履行合同义务部分相对应的合同价款。该合同将不损害或影响甲方已经采取或将要采取的任何行动或补救措施的权利。</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争议的解决</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合同语言</w:t>
      </w:r>
    </w:p>
    <w:p w:rsidR="00144912" w:rsidRDefault="00144912" w:rsidP="007C52AC">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本合同语言为简体中文。双方交换的与合同有关的信函均用简体中文书写。</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适用法律</w:t>
      </w:r>
    </w:p>
    <w:p w:rsidR="00144912" w:rsidRDefault="00144912" w:rsidP="007C52AC">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本合同应按照中华人民共和国的现行法律进行解释。</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通知</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t>本合同一方给对方的通知应用书面形式送到合同中规定的对方的地址。</w:t>
      </w:r>
    </w:p>
    <w:p w:rsidR="00144912" w:rsidRDefault="00144912" w:rsidP="00144912">
      <w:pPr>
        <w:pStyle w:val="1"/>
        <w:numPr>
          <w:ilvl w:val="1"/>
          <w:numId w:val="9"/>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通知以送到日期或通知书的落款日期为生效日期，两者中以晚的一个日期为准。</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税款</w:t>
      </w:r>
    </w:p>
    <w:p w:rsidR="00144912" w:rsidRDefault="00144912" w:rsidP="007C52AC">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本合同项下乙方所提供的服务的所有税费均已包含于合同价格，甲方不再另行支付。按照中华人民共和国税法和有关部门的规定，乙方需交纳的与本合同有关的一切税费均应由乙方负担。</w:t>
      </w:r>
    </w:p>
    <w:p w:rsidR="00144912" w:rsidRDefault="00144912" w:rsidP="00144912">
      <w:pPr>
        <w:pStyle w:val="1"/>
        <w:numPr>
          <w:ilvl w:val="0"/>
          <w:numId w:val="9"/>
        </w:numPr>
        <w:tabs>
          <w:tab w:val="left" w:pos="0"/>
          <w:tab w:val="left" w:pos="420"/>
        </w:tabs>
        <w:snapToGrid w:val="0"/>
        <w:spacing w:beforeLines="100" w:before="312" w:line="360" w:lineRule="auto"/>
        <w:ind w:left="3541" w:hanging="2123"/>
        <w:outlineLvl w:val="2"/>
        <w:rPr>
          <w:b/>
          <w:sz w:val="24"/>
          <w:szCs w:val="24"/>
        </w:rPr>
      </w:pPr>
      <w:r>
        <w:rPr>
          <w:rFonts w:hint="eastAsia"/>
          <w:b/>
          <w:sz w:val="24"/>
          <w:szCs w:val="24"/>
        </w:rPr>
        <w:t>合同生效及其他</w:t>
      </w:r>
    </w:p>
    <w:p w:rsidR="00144912" w:rsidRDefault="00144912" w:rsidP="007C52AC">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本合同以双方法定代表人或授权代表签字、加盖双方单位印章并且甲方收到乙方提交的履约保证金（如适用）后生效。</w:t>
      </w:r>
    </w:p>
    <w:p w:rsidR="00144912" w:rsidRDefault="00144912" w:rsidP="007C52AC">
      <w:pPr>
        <w:pStyle w:val="1"/>
        <w:numPr>
          <w:ilvl w:val="0"/>
          <w:numId w:val="0"/>
        </w:numPr>
        <w:tabs>
          <w:tab w:val="left" w:pos="420"/>
        </w:tabs>
        <w:snapToGrid w:val="0"/>
        <w:spacing w:line="360" w:lineRule="auto"/>
        <w:ind w:leftChars="300" w:left="720"/>
        <w:rPr>
          <w:sz w:val="24"/>
          <w:szCs w:val="24"/>
        </w:rPr>
      </w:pPr>
    </w:p>
    <w:p w:rsidR="00144912" w:rsidRDefault="00144912" w:rsidP="007C52AC">
      <w:pPr>
        <w:pStyle w:val="1"/>
        <w:numPr>
          <w:ilvl w:val="0"/>
          <w:numId w:val="0"/>
        </w:numPr>
        <w:tabs>
          <w:tab w:val="left" w:pos="420"/>
          <w:tab w:val="left" w:pos="709"/>
        </w:tabs>
        <w:snapToGrid w:val="0"/>
        <w:spacing w:beforeLines="100" w:before="312" w:line="360" w:lineRule="auto"/>
        <w:ind w:leftChars="50" w:left="120" w:firstLineChars="250" w:firstLine="602"/>
        <w:outlineLvl w:val="2"/>
        <w:rPr>
          <w:b/>
          <w:sz w:val="24"/>
          <w:szCs w:val="24"/>
        </w:rPr>
      </w:pPr>
      <w:r>
        <w:rPr>
          <w:rFonts w:hint="eastAsia"/>
          <w:b/>
          <w:sz w:val="24"/>
          <w:szCs w:val="24"/>
        </w:rPr>
        <w:t>本合同条款未尽事宜，采购人可与中标（成交）供应商根据《中华人民共和国合同法》及有关法律的规定，在不实质违反采购文件及供应商投标（响应）文件内容的基础上，自行协商确定。</w:t>
      </w:r>
    </w:p>
    <w:p w:rsidR="00144912" w:rsidRDefault="00144912" w:rsidP="007C52AC">
      <w:pPr>
        <w:pStyle w:val="1"/>
        <w:numPr>
          <w:ilvl w:val="0"/>
          <w:numId w:val="0"/>
        </w:numPr>
        <w:tabs>
          <w:tab w:val="left" w:pos="420"/>
        </w:tabs>
        <w:snapToGrid w:val="0"/>
        <w:spacing w:line="360" w:lineRule="auto"/>
        <w:ind w:leftChars="300" w:left="720"/>
        <w:rPr>
          <w:sz w:val="24"/>
          <w:szCs w:val="24"/>
        </w:rPr>
      </w:pPr>
    </w:p>
    <w:p w:rsidR="00144912" w:rsidRDefault="00144912" w:rsidP="00144912">
      <w:pPr>
        <w:pStyle w:val="2"/>
        <w:numPr>
          <w:ilvl w:val="0"/>
          <w:numId w:val="8"/>
        </w:numPr>
        <w:tabs>
          <w:tab w:val="left" w:pos="432"/>
          <w:tab w:val="left" w:pos="576"/>
          <w:tab w:val="left" w:pos="851"/>
          <w:tab w:val="left" w:pos="1980"/>
        </w:tabs>
        <w:ind w:hanging="1980"/>
        <w:jc w:val="center"/>
        <w:rPr>
          <w:rFonts w:ascii="宋体" w:eastAsia="宋体" w:hAnsi="宋体"/>
          <w:sz w:val="24"/>
          <w:szCs w:val="24"/>
        </w:rPr>
      </w:pPr>
      <w:r>
        <w:rPr>
          <w:rFonts w:hint="eastAsia"/>
          <w:szCs w:val="24"/>
        </w:rPr>
        <w:br w:type="page"/>
      </w:r>
      <w:r>
        <w:rPr>
          <w:rFonts w:ascii="宋体" w:eastAsia="宋体" w:hAnsi="宋体" w:hint="eastAsia"/>
          <w:sz w:val="24"/>
          <w:szCs w:val="24"/>
        </w:rPr>
        <w:lastRenderedPageBreak/>
        <w:t>合同格式</w:t>
      </w:r>
    </w:p>
    <w:p w:rsidR="00144912" w:rsidRDefault="00144912" w:rsidP="007C52AC">
      <w:pPr>
        <w:snapToGrid w:val="0"/>
        <w:rPr>
          <w:szCs w:val="24"/>
        </w:rPr>
      </w:pPr>
      <w:r>
        <w:rPr>
          <w:rFonts w:hint="eastAsia"/>
          <w:szCs w:val="24"/>
          <w:u w:val="single"/>
        </w:rPr>
        <w:t xml:space="preserve">          </w:t>
      </w:r>
      <w:r>
        <w:rPr>
          <w:rFonts w:hint="eastAsia"/>
          <w:szCs w:val="24"/>
        </w:rPr>
        <w:t xml:space="preserve">（以下简称“甲方” ）为一方和 </w:t>
      </w:r>
      <w:r>
        <w:rPr>
          <w:rFonts w:hint="eastAsia"/>
          <w:szCs w:val="24"/>
          <w:u w:val="single"/>
        </w:rPr>
        <w:t xml:space="preserve">          </w:t>
      </w:r>
      <w:r>
        <w:rPr>
          <w:rFonts w:hint="eastAsia"/>
          <w:szCs w:val="24"/>
        </w:rPr>
        <w:t>（以下简称“乙方” ）为一方同意按下述条款和条件签署本合同（以下简称“合同” ）：</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合同文件</w:t>
      </w:r>
    </w:p>
    <w:p w:rsidR="00144912" w:rsidRDefault="00144912" w:rsidP="007C52AC">
      <w:pPr>
        <w:snapToGrid w:val="0"/>
        <w:ind w:firstLineChars="175" w:firstLine="420"/>
        <w:rPr>
          <w:szCs w:val="24"/>
        </w:rPr>
      </w:pPr>
      <w:r>
        <w:rPr>
          <w:rFonts w:hint="eastAsia"/>
          <w:szCs w:val="24"/>
        </w:rPr>
        <w:t>本合同所附下列文件是构成本合同不可分割的部分：</w:t>
      </w:r>
    </w:p>
    <w:p w:rsidR="00144912" w:rsidRDefault="00144912" w:rsidP="00144912">
      <w:pPr>
        <w:numPr>
          <w:ilvl w:val="0"/>
          <w:numId w:val="14"/>
        </w:numPr>
        <w:tabs>
          <w:tab w:val="left" w:pos="1005"/>
        </w:tabs>
        <w:snapToGrid w:val="0"/>
        <w:spacing w:line="360" w:lineRule="auto"/>
        <w:rPr>
          <w:szCs w:val="24"/>
        </w:rPr>
      </w:pPr>
      <w:r>
        <w:rPr>
          <w:rFonts w:hint="eastAsia"/>
          <w:szCs w:val="24"/>
        </w:rPr>
        <w:t>合同条款及附表</w:t>
      </w:r>
    </w:p>
    <w:p w:rsidR="00144912" w:rsidRDefault="00144912" w:rsidP="00144912">
      <w:pPr>
        <w:numPr>
          <w:ilvl w:val="0"/>
          <w:numId w:val="14"/>
        </w:numPr>
        <w:tabs>
          <w:tab w:val="left" w:pos="1005"/>
        </w:tabs>
        <w:snapToGrid w:val="0"/>
        <w:spacing w:line="360" w:lineRule="auto"/>
        <w:rPr>
          <w:szCs w:val="24"/>
        </w:rPr>
      </w:pPr>
      <w:r>
        <w:rPr>
          <w:rFonts w:hint="eastAsia"/>
          <w:szCs w:val="24"/>
        </w:rPr>
        <w:t>供应商提交的投标（响应）声明函和报价表</w:t>
      </w:r>
    </w:p>
    <w:p w:rsidR="00144912" w:rsidRDefault="00144912" w:rsidP="00144912">
      <w:pPr>
        <w:numPr>
          <w:ilvl w:val="0"/>
          <w:numId w:val="14"/>
        </w:numPr>
        <w:tabs>
          <w:tab w:val="left" w:pos="1005"/>
        </w:tabs>
        <w:snapToGrid w:val="0"/>
        <w:spacing w:line="360" w:lineRule="auto"/>
        <w:rPr>
          <w:szCs w:val="24"/>
        </w:rPr>
      </w:pPr>
      <w:r>
        <w:rPr>
          <w:rFonts w:hint="eastAsia"/>
          <w:szCs w:val="24"/>
        </w:rPr>
        <w:t>技术规格（包括图纸，如果有的话）</w:t>
      </w:r>
    </w:p>
    <w:p w:rsidR="00144912" w:rsidRDefault="00144912" w:rsidP="00144912">
      <w:pPr>
        <w:numPr>
          <w:ilvl w:val="0"/>
          <w:numId w:val="14"/>
        </w:numPr>
        <w:tabs>
          <w:tab w:val="left" w:pos="1005"/>
        </w:tabs>
        <w:snapToGrid w:val="0"/>
        <w:spacing w:line="360" w:lineRule="auto"/>
        <w:rPr>
          <w:szCs w:val="24"/>
        </w:rPr>
      </w:pPr>
      <w:r>
        <w:rPr>
          <w:rFonts w:hint="eastAsia"/>
          <w:szCs w:val="24"/>
        </w:rPr>
        <w:t>澄清函及有关文件</w:t>
      </w:r>
    </w:p>
    <w:p w:rsidR="00144912" w:rsidRDefault="00144912" w:rsidP="00144912">
      <w:pPr>
        <w:numPr>
          <w:ilvl w:val="0"/>
          <w:numId w:val="14"/>
        </w:numPr>
        <w:tabs>
          <w:tab w:val="left" w:pos="1005"/>
        </w:tabs>
        <w:snapToGrid w:val="0"/>
        <w:spacing w:line="360" w:lineRule="auto"/>
        <w:rPr>
          <w:szCs w:val="24"/>
        </w:rPr>
      </w:pPr>
      <w:r>
        <w:rPr>
          <w:rFonts w:hint="eastAsia"/>
          <w:szCs w:val="24"/>
        </w:rPr>
        <w:t>中标（成交）通知书</w:t>
      </w:r>
    </w:p>
    <w:p w:rsidR="00144912" w:rsidRDefault="00144912" w:rsidP="00144912">
      <w:pPr>
        <w:numPr>
          <w:ilvl w:val="0"/>
          <w:numId w:val="14"/>
        </w:numPr>
        <w:tabs>
          <w:tab w:val="left" w:pos="1005"/>
        </w:tabs>
        <w:snapToGrid w:val="0"/>
        <w:spacing w:line="360" w:lineRule="auto"/>
        <w:rPr>
          <w:szCs w:val="24"/>
        </w:rPr>
      </w:pPr>
      <w:r>
        <w:rPr>
          <w:rFonts w:hint="eastAsia"/>
          <w:szCs w:val="24"/>
        </w:rPr>
        <w:t>采购文件</w:t>
      </w:r>
    </w:p>
    <w:p w:rsidR="00144912" w:rsidRDefault="00144912" w:rsidP="00144912">
      <w:pPr>
        <w:numPr>
          <w:ilvl w:val="0"/>
          <w:numId w:val="14"/>
        </w:numPr>
        <w:tabs>
          <w:tab w:val="left" w:pos="1005"/>
        </w:tabs>
        <w:snapToGrid w:val="0"/>
        <w:spacing w:line="360" w:lineRule="auto"/>
        <w:rPr>
          <w:szCs w:val="24"/>
        </w:rPr>
      </w:pPr>
      <w:r>
        <w:rPr>
          <w:rFonts w:hint="eastAsia"/>
          <w:szCs w:val="24"/>
        </w:rPr>
        <w:t>投标（响应）文件</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合同范围和条件</w:t>
      </w:r>
    </w:p>
    <w:p w:rsidR="00144912" w:rsidRDefault="00144912" w:rsidP="007C52AC">
      <w:pPr>
        <w:snapToGrid w:val="0"/>
        <w:ind w:firstLineChars="175" w:firstLine="420"/>
        <w:rPr>
          <w:szCs w:val="24"/>
        </w:rPr>
      </w:pPr>
      <w:r>
        <w:rPr>
          <w:rFonts w:hint="eastAsia"/>
          <w:szCs w:val="24"/>
        </w:rPr>
        <w:t>本合同的范围和条件应与上述合同文件的规定相一致。</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服务内容</w:t>
      </w:r>
    </w:p>
    <w:p w:rsidR="00144912" w:rsidRDefault="00144912" w:rsidP="007C52AC">
      <w:pPr>
        <w:snapToGrid w:val="0"/>
        <w:ind w:firstLineChars="175" w:firstLine="420"/>
        <w:rPr>
          <w:szCs w:val="24"/>
        </w:rPr>
      </w:pPr>
      <w:r>
        <w:rPr>
          <w:rFonts w:hint="eastAsia"/>
          <w:szCs w:val="24"/>
        </w:rPr>
        <w:t>本合同所提供的服务内容详见采购文件和投标（响应）文件。</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服务时间和地点</w:t>
      </w:r>
    </w:p>
    <w:p w:rsidR="00144912" w:rsidRDefault="00144912" w:rsidP="007C52AC">
      <w:pPr>
        <w:snapToGrid w:val="0"/>
        <w:ind w:firstLineChars="175" w:firstLine="420"/>
        <w:rPr>
          <w:szCs w:val="24"/>
        </w:rPr>
      </w:pPr>
      <w:r>
        <w:rPr>
          <w:rFonts w:hint="eastAsia"/>
          <w:szCs w:val="24"/>
        </w:rPr>
        <w:t>本合同服务时间和地点在本项目采购文件中有明确规定。</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合同金额</w:t>
      </w:r>
    </w:p>
    <w:p w:rsidR="00144912" w:rsidRDefault="00144912" w:rsidP="007C52AC">
      <w:pPr>
        <w:snapToGrid w:val="0"/>
        <w:ind w:firstLineChars="175" w:firstLine="420"/>
        <w:rPr>
          <w:szCs w:val="24"/>
        </w:rPr>
      </w:pPr>
      <w:r>
        <w:rPr>
          <w:rFonts w:hint="eastAsia"/>
          <w:szCs w:val="24"/>
        </w:rPr>
        <w:t>根据上述合同文件要求，合同的总金额为</w:t>
      </w:r>
      <w:r>
        <w:rPr>
          <w:rFonts w:hint="eastAsia"/>
          <w:szCs w:val="24"/>
          <w:u w:val="single"/>
        </w:rPr>
        <w:t xml:space="preserve">       </w:t>
      </w:r>
      <w:r>
        <w:rPr>
          <w:rFonts w:hint="eastAsia"/>
          <w:szCs w:val="24"/>
        </w:rPr>
        <w:t>元人民币，分项价格在报价表中有明确规定。</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付款条件</w:t>
      </w:r>
    </w:p>
    <w:p w:rsidR="00144912" w:rsidRDefault="00144912" w:rsidP="007C52AC">
      <w:pPr>
        <w:snapToGrid w:val="0"/>
        <w:ind w:firstLineChars="175" w:firstLine="420"/>
        <w:rPr>
          <w:szCs w:val="24"/>
        </w:rPr>
      </w:pPr>
      <w:r>
        <w:rPr>
          <w:rFonts w:hint="eastAsia"/>
          <w:szCs w:val="24"/>
        </w:rPr>
        <w:t>本合同付款条件在采购文件中有明确规定。</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履约保证金</w:t>
      </w:r>
    </w:p>
    <w:p w:rsidR="00144912" w:rsidRDefault="00144912" w:rsidP="007C52AC">
      <w:pPr>
        <w:snapToGrid w:val="0"/>
        <w:ind w:firstLineChars="175" w:firstLine="420"/>
        <w:rPr>
          <w:b/>
          <w:szCs w:val="24"/>
        </w:rPr>
      </w:pPr>
      <w:r w:rsidRPr="007C52AC">
        <w:rPr>
          <w:rFonts w:hint="eastAsia"/>
          <w:szCs w:val="24"/>
        </w:rPr>
        <w:t>本项不收取履约保证金</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转让和分包责任</w:t>
      </w:r>
    </w:p>
    <w:p w:rsidR="00144912" w:rsidRDefault="00144912" w:rsidP="007C52AC">
      <w:pPr>
        <w:snapToGrid w:val="0"/>
        <w:ind w:firstLineChars="175" w:firstLine="420"/>
        <w:rPr>
          <w:szCs w:val="24"/>
        </w:rPr>
      </w:pPr>
      <w:r>
        <w:rPr>
          <w:rFonts w:hint="eastAsia"/>
          <w:szCs w:val="24"/>
        </w:rPr>
        <w:t>乙方违反合同约定转让合同权利、义务或者分包的，乙方应当向甲方支付合</w:t>
      </w:r>
      <w:r>
        <w:rPr>
          <w:rFonts w:hint="eastAsia"/>
          <w:szCs w:val="24"/>
        </w:rPr>
        <w:lastRenderedPageBreak/>
        <w:t>同总价</w:t>
      </w:r>
      <w:r>
        <w:rPr>
          <w:rFonts w:hint="eastAsia"/>
          <w:color w:val="FF0000"/>
          <w:szCs w:val="24"/>
          <w:u w:val="single"/>
        </w:rPr>
        <w:t>30%</w:t>
      </w:r>
      <w:r>
        <w:rPr>
          <w:rFonts w:hint="eastAsia"/>
          <w:szCs w:val="24"/>
        </w:rPr>
        <w:t>的违约金，并且，于此情形下甲方有权决定提前解除合同。</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延期交付责任</w:t>
      </w:r>
    </w:p>
    <w:p w:rsidR="00144912" w:rsidRDefault="00144912" w:rsidP="00144912">
      <w:pPr>
        <w:pStyle w:val="1"/>
        <w:numPr>
          <w:ilvl w:val="1"/>
          <w:numId w:val="13"/>
        </w:numPr>
        <w:tabs>
          <w:tab w:val="left" w:pos="420"/>
          <w:tab w:val="left" w:pos="709"/>
        </w:tabs>
        <w:snapToGrid w:val="0"/>
        <w:spacing w:beforeLines="100" w:before="312" w:line="360" w:lineRule="auto"/>
        <w:ind w:left="709"/>
        <w:outlineLvl w:val="2"/>
        <w:rPr>
          <w:sz w:val="24"/>
          <w:szCs w:val="24"/>
        </w:rPr>
      </w:pPr>
      <w:r>
        <w:rPr>
          <w:rFonts w:hint="eastAsia"/>
          <w:sz w:val="24"/>
          <w:szCs w:val="24"/>
        </w:rPr>
        <w:t>除遇到合同规定的不可抗力情况外，如果乙方没有按照合同的时间提供服务，甲方应在不影响合同项下的其他补救措施的情况下，有权从合同款项中扣除乙方应当支付的违约金。每延误一天的，乙方应当按</w:t>
      </w:r>
      <w:r>
        <w:rPr>
          <w:rFonts w:hint="eastAsia"/>
          <w:sz w:val="24"/>
          <w:szCs w:val="24"/>
          <w:u w:val="single"/>
        </w:rPr>
        <w:t>延迟服务的费用的</w:t>
      </w:r>
      <w:r>
        <w:rPr>
          <w:rFonts w:hint="eastAsia"/>
          <w:color w:val="FF0000"/>
          <w:sz w:val="24"/>
          <w:szCs w:val="24"/>
          <w:u w:val="single"/>
        </w:rPr>
        <w:t xml:space="preserve"> 0.04％</w:t>
      </w:r>
      <w:r>
        <w:rPr>
          <w:rFonts w:hint="eastAsia"/>
          <w:sz w:val="24"/>
          <w:szCs w:val="24"/>
        </w:rPr>
        <w:t xml:space="preserve">向甲方支付违约金，直至实际交付为止。延期交付超过 </w:t>
      </w:r>
      <w:r>
        <w:rPr>
          <w:rFonts w:hint="eastAsia"/>
          <w:color w:val="FF0000"/>
          <w:sz w:val="24"/>
          <w:szCs w:val="24"/>
          <w:u w:val="single"/>
        </w:rPr>
        <w:t>30日</w:t>
      </w:r>
      <w:r>
        <w:rPr>
          <w:rFonts w:hint="eastAsia"/>
          <w:sz w:val="24"/>
          <w:szCs w:val="24"/>
        </w:rPr>
        <w:t>时，甲方有权根据合同条款规定解除合同，甲方因此解除合同的，乙方应当支付合同价格</w:t>
      </w:r>
      <w:r>
        <w:rPr>
          <w:rFonts w:hint="eastAsia"/>
          <w:color w:val="FF0000"/>
          <w:sz w:val="24"/>
          <w:szCs w:val="24"/>
          <w:u w:val="single"/>
        </w:rPr>
        <w:t xml:space="preserve"> 30 % </w:t>
      </w:r>
      <w:r>
        <w:rPr>
          <w:rFonts w:hint="eastAsia"/>
          <w:sz w:val="24"/>
          <w:szCs w:val="24"/>
        </w:rPr>
        <w:t>的违约金作为赔偿。</w:t>
      </w:r>
    </w:p>
    <w:p w:rsidR="00144912" w:rsidRDefault="00144912" w:rsidP="00144912">
      <w:pPr>
        <w:pStyle w:val="1"/>
        <w:numPr>
          <w:ilvl w:val="1"/>
          <w:numId w:val="13"/>
        </w:numPr>
        <w:tabs>
          <w:tab w:val="left" w:pos="420"/>
          <w:tab w:val="left" w:pos="705"/>
        </w:tabs>
        <w:snapToGrid w:val="0"/>
        <w:spacing w:beforeLines="100" w:before="312" w:line="360" w:lineRule="auto"/>
        <w:ind w:left="567" w:hanging="425"/>
        <w:outlineLvl w:val="2"/>
        <w:rPr>
          <w:sz w:val="24"/>
          <w:szCs w:val="24"/>
        </w:rPr>
      </w:pPr>
      <w:r>
        <w:rPr>
          <w:rFonts w:hint="eastAsia"/>
          <w:sz w:val="24"/>
          <w:szCs w:val="24"/>
        </w:rPr>
        <w:t>除遇到合同规定的不可抗力情况外，如果甲方没有按照本合同约定的时间付款，那么乙方可要求甲方支付违约金。每逾期付款一日的，甲方应当按应付而</w:t>
      </w:r>
      <w:r>
        <w:rPr>
          <w:rFonts w:hint="eastAsia"/>
          <w:sz w:val="24"/>
          <w:szCs w:val="24"/>
          <w:u w:val="single"/>
        </w:rPr>
        <w:t>未付款的</w:t>
      </w:r>
      <w:r>
        <w:rPr>
          <w:rFonts w:hint="eastAsia"/>
          <w:color w:val="FF0000"/>
          <w:sz w:val="24"/>
          <w:szCs w:val="24"/>
          <w:u w:val="single"/>
        </w:rPr>
        <w:t>0.04%</w:t>
      </w:r>
      <w:r>
        <w:rPr>
          <w:rFonts w:hint="eastAsia"/>
          <w:sz w:val="24"/>
          <w:szCs w:val="24"/>
        </w:rPr>
        <w:t>向乙方支付违约金，直至实际付款之日为止；逾期付款超过</w:t>
      </w:r>
      <w:r>
        <w:rPr>
          <w:rFonts w:hint="eastAsia"/>
          <w:color w:val="FF0000"/>
          <w:sz w:val="24"/>
          <w:szCs w:val="24"/>
          <w:u w:val="single"/>
        </w:rPr>
        <w:t>180日</w:t>
      </w:r>
      <w:r>
        <w:rPr>
          <w:rFonts w:hint="eastAsia"/>
          <w:sz w:val="24"/>
          <w:szCs w:val="24"/>
        </w:rPr>
        <w:t>时，乙方有权在要求甲方支付违约金的同时，书面通知甲方解除本合同。</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违反保密责任</w:t>
      </w:r>
    </w:p>
    <w:p w:rsidR="00144912" w:rsidRDefault="00144912" w:rsidP="00144912">
      <w:pPr>
        <w:pStyle w:val="1"/>
        <w:numPr>
          <w:ilvl w:val="1"/>
          <w:numId w:val="13"/>
        </w:numPr>
        <w:tabs>
          <w:tab w:val="left" w:pos="630"/>
          <w:tab w:val="left" w:pos="709"/>
        </w:tabs>
        <w:snapToGrid w:val="0"/>
        <w:spacing w:line="360" w:lineRule="auto"/>
        <w:rPr>
          <w:sz w:val="24"/>
          <w:szCs w:val="24"/>
        </w:rPr>
      </w:pPr>
      <w:r>
        <w:rPr>
          <w:rFonts w:hint="eastAsia"/>
          <w:sz w:val="24"/>
          <w:szCs w:val="24"/>
        </w:rPr>
        <w:t>乙方未按照合同约定严格履行保密义务的，应当向甲方支付合同总价</w:t>
      </w:r>
      <w:r>
        <w:rPr>
          <w:rFonts w:hint="eastAsia"/>
          <w:color w:val="FF0000"/>
          <w:sz w:val="24"/>
          <w:szCs w:val="24"/>
          <w:u w:val="single"/>
        </w:rPr>
        <w:t>10%</w:t>
      </w:r>
      <w:r>
        <w:rPr>
          <w:rFonts w:hint="eastAsia"/>
          <w:sz w:val="24"/>
          <w:szCs w:val="24"/>
        </w:rPr>
        <w:t>的违约金，于此情形下，甲方还有权提前解除合同。</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合同生效</w:t>
      </w:r>
    </w:p>
    <w:p w:rsidR="00144912" w:rsidRDefault="00144912" w:rsidP="007C52AC">
      <w:pPr>
        <w:snapToGrid w:val="0"/>
        <w:ind w:firstLineChars="175" w:firstLine="420"/>
        <w:rPr>
          <w:szCs w:val="24"/>
        </w:rPr>
      </w:pPr>
      <w:r>
        <w:rPr>
          <w:rFonts w:hint="eastAsia"/>
          <w:szCs w:val="24"/>
        </w:rPr>
        <w:t>本合同经双方法定代表人或授权代表签字、加盖双方单位印章并且甲方收到乙方提交的履约保证金（如适用）后生效。</w:t>
      </w:r>
    </w:p>
    <w:p w:rsidR="00144912" w:rsidRDefault="00144912" w:rsidP="007C52AC">
      <w:pPr>
        <w:snapToGrid w:val="0"/>
        <w:spacing w:before="312"/>
        <w:ind w:firstLineChars="175" w:firstLine="420"/>
        <w:rPr>
          <w:szCs w:val="24"/>
        </w:rPr>
      </w:pPr>
      <w:r>
        <w:rPr>
          <w:rFonts w:hint="eastAsia"/>
          <w:szCs w:val="24"/>
        </w:rPr>
        <w:t>根据《财政部关于推进完善服务项目政府采购问题的通知》（财库﹝2014﹞37号）规定：“采购需求具有相对固定性、延续性且价格变化幅度小的服务项目，在年度预算能保障的前提下，采购人可以签订不超过三年履行期限的政府采购合同”，如果本服务项目符合上述文件规定，经甲乙双方协商同意，可根据实际情况依法续签合同。</w:t>
      </w:r>
    </w:p>
    <w:p w:rsidR="00144912" w:rsidRDefault="00144912" w:rsidP="00144912">
      <w:pPr>
        <w:pStyle w:val="1"/>
        <w:numPr>
          <w:ilvl w:val="0"/>
          <w:numId w:val="13"/>
        </w:numPr>
        <w:tabs>
          <w:tab w:val="left" w:pos="420"/>
          <w:tab w:val="left" w:pos="705"/>
        </w:tabs>
        <w:snapToGrid w:val="0"/>
        <w:spacing w:beforeLines="100" w:before="312" w:line="360" w:lineRule="auto"/>
        <w:ind w:left="3541" w:hanging="1839"/>
        <w:outlineLvl w:val="2"/>
        <w:rPr>
          <w:b/>
          <w:sz w:val="24"/>
          <w:szCs w:val="24"/>
        </w:rPr>
      </w:pPr>
      <w:r>
        <w:rPr>
          <w:rFonts w:hint="eastAsia"/>
          <w:b/>
          <w:sz w:val="24"/>
          <w:szCs w:val="24"/>
        </w:rPr>
        <w:t>其它</w:t>
      </w:r>
    </w:p>
    <w:p w:rsidR="00144912" w:rsidRDefault="00144912" w:rsidP="007C52AC">
      <w:pPr>
        <w:snapToGrid w:val="0"/>
        <w:ind w:firstLineChars="175" w:firstLine="420"/>
        <w:rPr>
          <w:szCs w:val="24"/>
        </w:rPr>
      </w:pPr>
      <w:r>
        <w:rPr>
          <w:rFonts w:hint="eastAsia"/>
          <w:szCs w:val="24"/>
        </w:rPr>
        <w:t>本合同一式</w:t>
      </w:r>
      <w:r>
        <w:rPr>
          <w:rFonts w:hint="eastAsia"/>
          <w:szCs w:val="24"/>
          <w:u w:val="single"/>
        </w:rPr>
        <w:t xml:space="preserve">     </w:t>
      </w:r>
      <w:r>
        <w:rPr>
          <w:rFonts w:hint="eastAsia"/>
          <w:szCs w:val="24"/>
        </w:rPr>
        <w:t>份，其中甲方</w:t>
      </w:r>
      <w:r>
        <w:rPr>
          <w:rFonts w:hint="eastAsia"/>
          <w:szCs w:val="24"/>
          <w:u w:val="single"/>
        </w:rPr>
        <w:t xml:space="preserve">     </w:t>
      </w:r>
      <w:r>
        <w:rPr>
          <w:rFonts w:hint="eastAsia"/>
          <w:szCs w:val="24"/>
        </w:rPr>
        <w:t>份，乙方</w:t>
      </w:r>
      <w:r>
        <w:rPr>
          <w:rFonts w:hint="eastAsia"/>
          <w:szCs w:val="24"/>
          <w:u w:val="single"/>
        </w:rPr>
        <w:t xml:space="preserve">     </w:t>
      </w:r>
      <w:r>
        <w:rPr>
          <w:rFonts w:hint="eastAsia"/>
          <w:szCs w:val="24"/>
        </w:rPr>
        <w:t>份，采购中心</w:t>
      </w:r>
      <w:r>
        <w:rPr>
          <w:rFonts w:hint="eastAsia"/>
          <w:b/>
          <w:szCs w:val="24"/>
          <w:u w:val="single"/>
        </w:rPr>
        <w:t>1</w:t>
      </w:r>
      <w:r>
        <w:rPr>
          <w:rFonts w:hint="eastAsia"/>
          <w:szCs w:val="24"/>
        </w:rPr>
        <w:t>份。</w:t>
      </w:r>
    </w:p>
    <w:p w:rsidR="00144912" w:rsidRDefault="00144912" w:rsidP="007C52AC">
      <w:pPr>
        <w:snapToGrid w:val="0"/>
        <w:rPr>
          <w:szCs w:val="24"/>
        </w:rPr>
      </w:pPr>
    </w:p>
    <w:p w:rsidR="00144912" w:rsidRDefault="00144912" w:rsidP="007C52AC">
      <w:pPr>
        <w:snapToGrid w:val="0"/>
        <w:rPr>
          <w:szCs w:val="24"/>
        </w:rPr>
      </w:pPr>
    </w:p>
    <w:p w:rsidR="00144912" w:rsidRDefault="00144912" w:rsidP="007C52AC">
      <w:pPr>
        <w:snapToGrid w:val="0"/>
        <w:rPr>
          <w:szCs w:val="24"/>
        </w:rPr>
      </w:pPr>
    </w:p>
    <w:p w:rsidR="00144912" w:rsidRDefault="00144912" w:rsidP="007C52AC">
      <w:pPr>
        <w:snapToGrid w:val="0"/>
        <w:rPr>
          <w:b/>
          <w:szCs w:val="24"/>
        </w:rPr>
      </w:pPr>
      <w:r>
        <w:rPr>
          <w:rFonts w:hint="eastAsia"/>
          <w:b/>
          <w:szCs w:val="24"/>
        </w:rPr>
        <w:lastRenderedPageBreak/>
        <w:t>甲方名称（盖章）                    乙方名称（盖章）</w:t>
      </w:r>
    </w:p>
    <w:p w:rsidR="00144912" w:rsidRDefault="00144912" w:rsidP="007C52AC">
      <w:pPr>
        <w:snapToGrid w:val="0"/>
        <w:rPr>
          <w:b/>
          <w:szCs w:val="24"/>
        </w:rPr>
      </w:pPr>
      <w:r>
        <w:rPr>
          <w:rFonts w:hint="eastAsia"/>
          <w:b/>
          <w:szCs w:val="24"/>
        </w:rPr>
        <w:t>甲方代表签字：                      乙方代表签字：</w:t>
      </w:r>
    </w:p>
    <w:p w:rsidR="00144912" w:rsidRDefault="00144912" w:rsidP="007C52AC">
      <w:pPr>
        <w:snapToGrid w:val="0"/>
        <w:rPr>
          <w:szCs w:val="24"/>
        </w:rPr>
      </w:pPr>
    </w:p>
    <w:p w:rsidR="00144912" w:rsidRDefault="00144912" w:rsidP="007C52AC">
      <w:pPr>
        <w:snapToGrid w:val="0"/>
        <w:rPr>
          <w:rFonts w:ascii="Times New Roman" w:hAnsi="Times New Roman"/>
          <w:b/>
          <w:bCs/>
          <w:szCs w:val="24"/>
        </w:rPr>
      </w:pPr>
      <w:r>
        <w:rPr>
          <w:rFonts w:hint="eastAsia"/>
          <w:szCs w:val="24"/>
        </w:rPr>
        <w:t>签订地点：                      签订日期：</w:t>
      </w:r>
      <w:r>
        <w:rPr>
          <w:rFonts w:hint="eastAsia"/>
          <w:szCs w:val="24"/>
          <w:u w:val="single"/>
        </w:rPr>
        <w:t xml:space="preserve">    年     月    日</w:t>
      </w:r>
    </w:p>
    <w:p w:rsidR="00144912" w:rsidRDefault="00144912" w:rsidP="007C52AC">
      <w:pPr>
        <w:snapToGrid w:val="0"/>
        <w:spacing w:beforeLines="50" w:before="156" w:line="300" w:lineRule="auto"/>
        <w:ind w:left="420"/>
        <w:jc w:val="center"/>
        <w:rPr>
          <w:b/>
          <w:bCs/>
          <w:szCs w:val="24"/>
        </w:rPr>
      </w:pPr>
    </w:p>
    <w:p w:rsidR="00144912" w:rsidRPr="007C52AC" w:rsidRDefault="00144912"/>
    <w:p w:rsidR="00144912" w:rsidRPr="00144912" w:rsidRDefault="00144912" w:rsidP="00144912"/>
    <w:sectPr w:rsidR="00144912" w:rsidRPr="001449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8B8" w:rsidRDefault="005258B8" w:rsidP="00144912">
      <w:r>
        <w:separator/>
      </w:r>
    </w:p>
  </w:endnote>
  <w:endnote w:type="continuationSeparator" w:id="0">
    <w:p w:rsidR="005258B8" w:rsidRDefault="005258B8" w:rsidP="0014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ËÎÌå">
    <w:altName w:val="Arial"/>
    <w:panose1 w:val="00000000000000000000"/>
    <w:charset w:val="00"/>
    <w:family w:val="swiss"/>
    <w:notTrueType/>
    <w:pitch w:val="default"/>
    <w:sig w:usb0="00000003" w:usb1="00000000" w:usb2="00000000" w:usb3="00000000" w:csb0="0000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912" w:rsidRDefault="00144912" w:rsidP="0017711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44912" w:rsidRDefault="0014491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912" w:rsidRDefault="00144912" w:rsidP="0017711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540FB">
      <w:rPr>
        <w:rStyle w:val="aa"/>
        <w:noProof/>
      </w:rPr>
      <w:t>64</w:t>
    </w:r>
    <w:r>
      <w:rPr>
        <w:rStyle w:val="aa"/>
      </w:rPr>
      <w:fldChar w:fldCharType="end"/>
    </w:r>
  </w:p>
  <w:p w:rsidR="00144912" w:rsidRDefault="0014491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8B8" w:rsidRDefault="005258B8" w:rsidP="00144912">
      <w:r>
        <w:separator/>
      </w:r>
    </w:p>
  </w:footnote>
  <w:footnote w:type="continuationSeparator" w:id="0">
    <w:p w:rsidR="005258B8" w:rsidRDefault="005258B8" w:rsidP="00144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912" w:rsidRDefault="005258B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BWJWatermark577" o:spid="_x0000_s2049" type="#_x0000_t136" style="position:absolute;left:0;text-align:left;margin-left:20pt;margin-top:270.55pt;width:400pt;height:33.35pt;rotation:315;z-index:251658240;mso-position-horizontal:absolute;mso-position-horizontal-relative:margin;mso-position-vertical:absolute;mso-position-vertical-relative:margin" fillcolor="gray" stroked="f">
          <v:fill opacity=".5"/>
          <v:stroke r:id="rId1" o:title=""/>
          <v:shadow color="#868686"/>
          <v:textpath style="font-family:&quot;宋体&quot;;font-size:1pt;v-text-kern:t" trim="t" fitpath="t" string="中共中央直属机关采购中心"/>
          <o:lock v:ext="edit" aspectratio="t"/>
          <w10:wrap anchorx="margin" anchory="margin"/>
        </v:shape>
      </w:pict>
    </w:r>
    <w:r w:rsidR="00144912">
      <w:t>项目编号:ZC-CZB21026</w:t>
    </w:r>
    <w:r w:rsidR="00144912">
      <w:tab/>
    </w:r>
    <w:r w:rsidR="00144912">
      <w:tab/>
      <w:t>项目名称:毛主席纪念堂管理局保洁服务采购项目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37CB"/>
    <w:multiLevelType w:val="hybridMultilevel"/>
    <w:tmpl w:val="5C9C4D54"/>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6">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7">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644F6DD7"/>
    <w:multiLevelType w:val="multilevel"/>
    <w:tmpl w:val="3872D0E0"/>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2">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7612834"/>
    <w:multiLevelType w:val="hybridMultilevel"/>
    <w:tmpl w:val="2EF00EBA"/>
    <w:lvl w:ilvl="0" w:tplc="D0F0FCF2">
      <w:start w:val="1"/>
      <w:numFmt w:val="decimal"/>
      <w:lvlText w:val="%1、"/>
      <w:lvlJc w:val="left"/>
      <w:pPr>
        <w:tabs>
          <w:tab w:val="num" w:pos="990"/>
        </w:tabs>
        <w:ind w:left="99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comments" w:enforcement="1" w:cryptProviderType="rsaFull" w:cryptAlgorithmClass="hash" w:cryptAlgorithmType="typeAny" w:cryptAlgorithmSid="4" w:cryptSpinCount="100000" w:hash="riCF6vIJ5gIau9venjM1hhYbJ6M=" w:salt="EsDBICWTVeoAtTWdYY07vA=="/>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912"/>
    <w:rsid w:val="00144912"/>
    <w:rsid w:val="00166259"/>
    <w:rsid w:val="005258B8"/>
    <w:rsid w:val="008540FB"/>
    <w:rsid w:val="00D00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宋体" w:eastAsia="宋体" w:hAnsi="宋体"/>
      <w:sz w:val="24"/>
    </w:rPr>
  </w:style>
  <w:style w:type="paragraph" w:styleId="10">
    <w:name w:val="heading 1"/>
    <w:basedOn w:val="a0"/>
    <w:next w:val="a0"/>
    <w:link w:val="1Char"/>
    <w:qFormat/>
    <w:rsid w:val="00144912"/>
    <w:pPr>
      <w:keepNext/>
      <w:keepLines/>
      <w:widowControl/>
      <w:numPr>
        <w:numId w:val="3"/>
      </w:numPr>
      <w:snapToGrid w:val="0"/>
      <w:spacing w:before="340" w:after="330"/>
      <w:jc w:val="left"/>
      <w:outlineLvl w:val="0"/>
    </w:pPr>
    <w:rPr>
      <w:rFonts w:ascii="华文细黑" w:eastAsia="华文细黑" w:hAnsi="Times New Roman" w:cs="宋体"/>
      <w:b/>
      <w:bCs/>
      <w:kern w:val="0"/>
      <w:sz w:val="52"/>
      <w:szCs w:val="44"/>
      <w:lang w:val="x-none" w:eastAsia="x-none"/>
    </w:rPr>
  </w:style>
  <w:style w:type="paragraph" w:styleId="2">
    <w:name w:val="heading 2"/>
    <w:basedOn w:val="a0"/>
    <w:link w:val="2Char"/>
    <w:semiHidden/>
    <w:unhideWhenUsed/>
    <w:qFormat/>
    <w:rsid w:val="00144912"/>
    <w:pPr>
      <w:numPr>
        <w:ilvl w:val="1"/>
        <w:numId w:val="3"/>
      </w:numPr>
      <w:spacing w:before="260" w:after="260"/>
      <w:jc w:val="left"/>
      <w:outlineLvl w:val="1"/>
    </w:pPr>
    <w:rPr>
      <w:rFonts w:ascii="华文细黑" w:eastAsia="华文细黑" w:hAnsi="Arial" w:cs="宋体"/>
      <w:b/>
      <w:bCs/>
      <w:kern w:val="0"/>
      <w:sz w:val="44"/>
      <w:szCs w:val="32"/>
      <w:lang w:val="x-none" w:eastAsia="x-none"/>
    </w:rPr>
  </w:style>
  <w:style w:type="paragraph" w:styleId="3">
    <w:name w:val="heading 3"/>
    <w:aliases w:val="h3,H3,sect1.2.3"/>
    <w:basedOn w:val="a0"/>
    <w:next w:val="a0"/>
    <w:link w:val="3Char"/>
    <w:semiHidden/>
    <w:unhideWhenUsed/>
    <w:qFormat/>
    <w:rsid w:val="00144912"/>
    <w:pPr>
      <w:keepNext/>
      <w:keepLines/>
      <w:widowControl/>
      <w:numPr>
        <w:ilvl w:val="2"/>
        <w:numId w:val="3"/>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144912"/>
    <w:pPr>
      <w:keepNext/>
      <w:keepLines/>
      <w:widowControl/>
      <w:numPr>
        <w:ilvl w:val="3"/>
        <w:numId w:val="3"/>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144912"/>
    <w:pPr>
      <w:keepNext/>
      <w:keepLines/>
      <w:widowControl/>
      <w:numPr>
        <w:ilvl w:val="4"/>
        <w:numId w:val="3"/>
      </w:numPr>
      <w:spacing w:before="280" w:after="290" w:line="372" w:lineRule="auto"/>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144912"/>
    <w:pPr>
      <w:keepNext/>
      <w:keepLines/>
      <w:widowControl/>
      <w:numPr>
        <w:ilvl w:val="5"/>
        <w:numId w:val="3"/>
      </w:numPr>
      <w:spacing w:before="240" w:after="64" w:line="312" w:lineRule="auto"/>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144912"/>
    <w:pPr>
      <w:keepNext/>
      <w:keepLines/>
      <w:widowControl/>
      <w:numPr>
        <w:ilvl w:val="6"/>
        <w:numId w:val="3"/>
      </w:numPr>
      <w:spacing w:before="240" w:after="64" w:line="312" w:lineRule="auto"/>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144912"/>
    <w:pPr>
      <w:keepNext/>
      <w:keepLines/>
      <w:widowControl/>
      <w:numPr>
        <w:ilvl w:val="7"/>
        <w:numId w:val="3"/>
      </w:numPr>
      <w:spacing w:before="240" w:after="64" w:line="312" w:lineRule="auto"/>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144912"/>
    <w:pPr>
      <w:keepNext/>
      <w:keepLines/>
      <w:widowControl/>
      <w:numPr>
        <w:ilvl w:val="8"/>
        <w:numId w:val="3"/>
      </w:numPr>
      <w:spacing w:before="240" w:after="64" w:line="312" w:lineRule="auto"/>
      <w:jc w:val="left"/>
      <w:outlineLvl w:val="8"/>
    </w:pPr>
    <w:rPr>
      <w:rFonts w:ascii="Arial" w:eastAsia="黑体" w:hAnsi="Arial" w:cs="Times New Roman"/>
      <w:kern w:val="0"/>
      <w:sz w:val="21"/>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1449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0"/>
    <w:rsid w:val="00144912"/>
    <w:rPr>
      <w:rFonts w:ascii="华文细黑" w:eastAsia="华文细黑" w:hAnsi="Times New Roman" w:cs="宋体"/>
      <w:b/>
      <w:bCs/>
      <w:kern w:val="0"/>
      <w:sz w:val="52"/>
      <w:szCs w:val="44"/>
      <w:lang w:val="x-none" w:eastAsia="x-none"/>
    </w:rPr>
  </w:style>
  <w:style w:type="character" w:customStyle="1" w:styleId="2Char">
    <w:name w:val="标题 2 Char"/>
    <w:basedOn w:val="a1"/>
    <w:link w:val="2"/>
    <w:semiHidden/>
    <w:rsid w:val="00144912"/>
    <w:rPr>
      <w:rFonts w:ascii="华文细黑" w:eastAsia="华文细黑" w:hAnsi="Arial" w:cs="宋体"/>
      <w:b/>
      <w:bCs/>
      <w:kern w:val="0"/>
      <w:sz w:val="44"/>
      <w:szCs w:val="32"/>
      <w:lang w:val="x-none" w:eastAsia="x-none"/>
    </w:rPr>
  </w:style>
  <w:style w:type="character" w:customStyle="1" w:styleId="3Char">
    <w:name w:val="标题 3 Char"/>
    <w:aliases w:val="h3 Char,H3 Char,sect1.2.3 Char"/>
    <w:basedOn w:val="a1"/>
    <w:link w:val="3"/>
    <w:semiHidden/>
    <w:rsid w:val="00144912"/>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144912"/>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144912"/>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144912"/>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144912"/>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144912"/>
    <w:rPr>
      <w:rFonts w:ascii="Arial" w:eastAsia="黑体" w:hAnsi="Arial" w:cs="Times New Roman"/>
      <w:kern w:val="0"/>
      <w:sz w:val="24"/>
      <w:szCs w:val="24"/>
      <w:lang w:val="x-none" w:eastAsia="x-none"/>
    </w:rPr>
  </w:style>
  <w:style w:type="character" w:customStyle="1" w:styleId="9Char">
    <w:name w:val="标题 9 Char"/>
    <w:basedOn w:val="a1"/>
    <w:link w:val="9"/>
    <w:semiHidden/>
    <w:rsid w:val="00144912"/>
    <w:rPr>
      <w:rFonts w:ascii="Arial" w:eastAsia="黑体" w:hAnsi="Arial" w:cs="Times New Roman"/>
      <w:kern w:val="0"/>
      <w:szCs w:val="21"/>
      <w:lang w:val="x-none" w:eastAsia="x-none"/>
    </w:rPr>
  </w:style>
  <w:style w:type="character" w:styleId="a5">
    <w:name w:val="Hyperlink"/>
    <w:uiPriority w:val="99"/>
    <w:semiHidden/>
    <w:unhideWhenUsed/>
    <w:rsid w:val="00144912"/>
    <w:rPr>
      <w:color w:val="0000FF"/>
      <w:u w:val="single"/>
    </w:rPr>
  </w:style>
  <w:style w:type="paragraph" w:styleId="a6">
    <w:name w:val="Body Text Indent"/>
    <w:basedOn w:val="a0"/>
    <w:link w:val="Char"/>
    <w:semiHidden/>
    <w:unhideWhenUsed/>
    <w:rsid w:val="00144912"/>
    <w:pPr>
      <w:snapToGrid w:val="0"/>
      <w:spacing w:line="312" w:lineRule="auto"/>
      <w:ind w:firstLineChars="200" w:firstLine="480"/>
    </w:pPr>
    <w:rPr>
      <w:rFonts w:cs="Times New Roman"/>
      <w:szCs w:val="24"/>
      <w:lang w:val="x-none" w:eastAsia="x-none"/>
    </w:rPr>
  </w:style>
  <w:style w:type="character" w:customStyle="1" w:styleId="Char">
    <w:name w:val="正文文本缩进 Char"/>
    <w:basedOn w:val="a1"/>
    <w:link w:val="a6"/>
    <w:semiHidden/>
    <w:rsid w:val="00144912"/>
    <w:rPr>
      <w:rFonts w:ascii="宋体" w:eastAsia="宋体" w:hAnsi="宋体" w:cs="Times New Roman"/>
      <w:sz w:val="24"/>
      <w:szCs w:val="24"/>
      <w:lang w:val="x-none" w:eastAsia="x-none"/>
    </w:rPr>
  </w:style>
  <w:style w:type="paragraph" w:styleId="20">
    <w:name w:val="Body Text Indent 2"/>
    <w:basedOn w:val="a0"/>
    <w:link w:val="2Char0"/>
    <w:semiHidden/>
    <w:unhideWhenUsed/>
    <w:rsid w:val="00144912"/>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144912"/>
    <w:rPr>
      <w:rFonts w:ascii="宋体" w:eastAsia="宋体" w:hAnsi="宋体" w:cs="Times New Roman"/>
      <w:sz w:val="24"/>
      <w:szCs w:val="24"/>
      <w:lang w:val="x-none" w:eastAsia="x-none"/>
    </w:rPr>
  </w:style>
  <w:style w:type="paragraph" w:styleId="30">
    <w:name w:val="Body Text Indent 3"/>
    <w:basedOn w:val="a0"/>
    <w:link w:val="3Char0"/>
    <w:semiHidden/>
    <w:unhideWhenUsed/>
    <w:rsid w:val="00144912"/>
    <w:pPr>
      <w:snapToGrid w:val="0"/>
      <w:spacing w:line="312" w:lineRule="auto"/>
      <w:ind w:leftChars="250" w:left="525" w:firstLine="43"/>
    </w:pPr>
    <w:rPr>
      <w:rFonts w:cs="Times New Roman"/>
      <w:szCs w:val="24"/>
      <w:lang w:val="x-none" w:eastAsia="x-none"/>
    </w:rPr>
  </w:style>
  <w:style w:type="character" w:customStyle="1" w:styleId="3Char0">
    <w:name w:val="正文文本缩进 3 Char"/>
    <w:basedOn w:val="a1"/>
    <w:link w:val="30"/>
    <w:semiHidden/>
    <w:rsid w:val="00144912"/>
    <w:rPr>
      <w:rFonts w:ascii="宋体" w:eastAsia="宋体" w:hAnsi="宋体" w:cs="Times New Roman"/>
      <w:sz w:val="24"/>
      <w:szCs w:val="24"/>
      <w:lang w:val="x-none" w:eastAsia="x-none"/>
    </w:rPr>
  </w:style>
  <w:style w:type="paragraph" w:customStyle="1" w:styleId="a">
    <w:name w:val="招标文件目录"/>
    <w:basedOn w:val="2"/>
    <w:qFormat/>
    <w:rsid w:val="00144912"/>
    <w:pPr>
      <w:numPr>
        <w:ilvl w:val="3"/>
        <w:numId w:val="4"/>
      </w:numPr>
      <w:tabs>
        <w:tab w:val="clear" w:pos="4265"/>
        <w:tab w:val="num" w:pos="709"/>
        <w:tab w:val="num" w:pos="4832"/>
      </w:tabs>
      <w:ind w:left="709"/>
      <w:jc w:val="center"/>
    </w:pPr>
    <w:rPr>
      <w:rFonts w:ascii="宋体" w:eastAsia="宋体" w:hAnsi="宋体" w:cs="Times New Roman"/>
      <w:sz w:val="32"/>
    </w:rPr>
  </w:style>
  <w:style w:type="paragraph" w:customStyle="1" w:styleId="a7">
    <w:name w:val="招标文件"/>
    <w:basedOn w:val="a"/>
    <w:qFormat/>
    <w:rsid w:val="00144912"/>
  </w:style>
  <w:style w:type="paragraph" w:customStyle="1" w:styleId="1">
    <w:name w:val="样式1"/>
    <w:basedOn w:val="a0"/>
    <w:rsid w:val="00144912"/>
    <w:pPr>
      <w:numPr>
        <w:numId w:val="7"/>
      </w:numPr>
      <w:adjustRightInd w:val="0"/>
    </w:pPr>
    <w:rPr>
      <w:rFonts w:cs="Times New Roman"/>
      <w:kern w:val="0"/>
      <w:sz w:val="21"/>
      <w:szCs w:val="21"/>
    </w:rPr>
  </w:style>
  <w:style w:type="paragraph" w:styleId="a8">
    <w:name w:val="header"/>
    <w:basedOn w:val="a0"/>
    <w:link w:val="Char0"/>
    <w:uiPriority w:val="99"/>
    <w:unhideWhenUsed/>
    <w:rsid w:val="001449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8"/>
    <w:uiPriority w:val="99"/>
    <w:rsid w:val="00144912"/>
    <w:rPr>
      <w:rFonts w:ascii="宋体" w:eastAsia="宋体" w:hAnsi="宋体"/>
      <w:sz w:val="18"/>
      <w:szCs w:val="18"/>
    </w:rPr>
  </w:style>
  <w:style w:type="paragraph" w:styleId="a9">
    <w:name w:val="footer"/>
    <w:basedOn w:val="a0"/>
    <w:link w:val="Char1"/>
    <w:uiPriority w:val="99"/>
    <w:unhideWhenUsed/>
    <w:rsid w:val="00144912"/>
    <w:pPr>
      <w:tabs>
        <w:tab w:val="center" w:pos="4153"/>
        <w:tab w:val="right" w:pos="8306"/>
      </w:tabs>
      <w:snapToGrid w:val="0"/>
      <w:jc w:val="left"/>
    </w:pPr>
    <w:rPr>
      <w:sz w:val="18"/>
      <w:szCs w:val="18"/>
    </w:rPr>
  </w:style>
  <w:style w:type="character" w:customStyle="1" w:styleId="Char1">
    <w:name w:val="页脚 Char"/>
    <w:basedOn w:val="a1"/>
    <w:link w:val="a9"/>
    <w:uiPriority w:val="99"/>
    <w:rsid w:val="00144912"/>
    <w:rPr>
      <w:rFonts w:ascii="宋体" w:eastAsia="宋体" w:hAnsi="宋体"/>
      <w:sz w:val="18"/>
      <w:szCs w:val="18"/>
    </w:rPr>
  </w:style>
  <w:style w:type="character" w:styleId="aa">
    <w:name w:val="page number"/>
    <w:basedOn w:val="a1"/>
    <w:uiPriority w:val="99"/>
    <w:semiHidden/>
    <w:unhideWhenUsed/>
    <w:rsid w:val="001449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宋体" w:eastAsia="宋体" w:hAnsi="宋体"/>
      <w:sz w:val="24"/>
    </w:rPr>
  </w:style>
  <w:style w:type="paragraph" w:styleId="10">
    <w:name w:val="heading 1"/>
    <w:basedOn w:val="a0"/>
    <w:next w:val="a0"/>
    <w:link w:val="1Char"/>
    <w:qFormat/>
    <w:rsid w:val="00144912"/>
    <w:pPr>
      <w:keepNext/>
      <w:keepLines/>
      <w:widowControl/>
      <w:numPr>
        <w:numId w:val="3"/>
      </w:numPr>
      <w:snapToGrid w:val="0"/>
      <w:spacing w:before="340" w:after="330"/>
      <w:jc w:val="left"/>
      <w:outlineLvl w:val="0"/>
    </w:pPr>
    <w:rPr>
      <w:rFonts w:ascii="华文细黑" w:eastAsia="华文细黑" w:hAnsi="Times New Roman" w:cs="宋体"/>
      <w:b/>
      <w:bCs/>
      <w:kern w:val="0"/>
      <w:sz w:val="52"/>
      <w:szCs w:val="44"/>
      <w:lang w:val="x-none" w:eastAsia="x-none"/>
    </w:rPr>
  </w:style>
  <w:style w:type="paragraph" w:styleId="2">
    <w:name w:val="heading 2"/>
    <w:basedOn w:val="a0"/>
    <w:link w:val="2Char"/>
    <w:semiHidden/>
    <w:unhideWhenUsed/>
    <w:qFormat/>
    <w:rsid w:val="00144912"/>
    <w:pPr>
      <w:numPr>
        <w:ilvl w:val="1"/>
        <w:numId w:val="3"/>
      </w:numPr>
      <w:spacing w:before="260" w:after="260"/>
      <w:jc w:val="left"/>
      <w:outlineLvl w:val="1"/>
    </w:pPr>
    <w:rPr>
      <w:rFonts w:ascii="华文细黑" w:eastAsia="华文细黑" w:hAnsi="Arial" w:cs="宋体"/>
      <w:b/>
      <w:bCs/>
      <w:kern w:val="0"/>
      <w:sz w:val="44"/>
      <w:szCs w:val="32"/>
      <w:lang w:val="x-none" w:eastAsia="x-none"/>
    </w:rPr>
  </w:style>
  <w:style w:type="paragraph" w:styleId="3">
    <w:name w:val="heading 3"/>
    <w:aliases w:val="h3,H3,sect1.2.3"/>
    <w:basedOn w:val="a0"/>
    <w:next w:val="a0"/>
    <w:link w:val="3Char"/>
    <w:semiHidden/>
    <w:unhideWhenUsed/>
    <w:qFormat/>
    <w:rsid w:val="00144912"/>
    <w:pPr>
      <w:keepNext/>
      <w:keepLines/>
      <w:widowControl/>
      <w:numPr>
        <w:ilvl w:val="2"/>
        <w:numId w:val="3"/>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144912"/>
    <w:pPr>
      <w:keepNext/>
      <w:keepLines/>
      <w:widowControl/>
      <w:numPr>
        <w:ilvl w:val="3"/>
        <w:numId w:val="3"/>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144912"/>
    <w:pPr>
      <w:keepNext/>
      <w:keepLines/>
      <w:widowControl/>
      <w:numPr>
        <w:ilvl w:val="4"/>
        <w:numId w:val="3"/>
      </w:numPr>
      <w:spacing w:before="280" w:after="290" w:line="372" w:lineRule="auto"/>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144912"/>
    <w:pPr>
      <w:keepNext/>
      <w:keepLines/>
      <w:widowControl/>
      <w:numPr>
        <w:ilvl w:val="5"/>
        <w:numId w:val="3"/>
      </w:numPr>
      <w:spacing w:before="240" w:after="64" w:line="312" w:lineRule="auto"/>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144912"/>
    <w:pPr>
      <w:keepNext/>
      <w:keepLines/>
      <w:widowControl/>
      <w:numPr>
        <w:ilvl w:val="6"/>
        <w:numId w:val="3"/>
      </w:numPr>
      <w:spacing w:before="240" w:after="64" w:line="312" w:lineRule="auto"/>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144912"/>
    <w:pPr>
      <w:keepNext/>
      <w:keepLines/>
      <w:widowControl/>
      <w:numPr>
        <w:ilvl w:val="7"/>
        <w:numId w:val="3"/>
      </w:numPr>
      <w:spacing w:before="240" w:after="64" w:line="312" w:lineRule="auto"/>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144912"/>
    <w:pPr>
      <w:keepNext/>
      <w:keepLines/>
      <w:widowControl/>
      <w:numPr>
        <w:ilvl w:val="8"/>
        <w:numId w:val="3"/>
      </w:numPr>
      <w:spacing w:before="240" w:after="64" w:line="312" w:lineRule="auto"/>
      <w:jc w:val="left"/>
      <w:outlineLvl w:val="8"/>
    </w:pPr>
    <w:rPr>
      <w:rFonts w:ascii="Arial" w:eastAsia="黑体" w:hAnsi="Arial" w:cs="Times New Roman"/>
      <w:kern w:val="0"/>
      <w:sz w:val="21"/>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1449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0"/>
    <w:rsid w:val="00144912"/>
    <w:rPr>
      <w:rFonts w:ascii="华文细黑" w:eastAsia="华文细黑" w:hAnsi="Times New Roman" w:cs="宋体"/>
      <w:b/>
      <w:bCs/>
      <w:kern w:val="0"/>
      <w:sz w:val="52"/>
      <w:szCs w:val="44"/>
      <w:lang w:val="x-none" w:eastAsia="x-none"/>
    </w:rPr>
  </w:style>
  <w:style w:type="character" w:customStyle="1" w:styleId="2Char">
    <w:name w:val="标题 2 Char"/>
    <w:basedOn w:val="a1"/>
    <w:link w:val="2"/>
    <w:semiHidden/>
    <w:rsid w:val="00144912"/>
    <w:rPr>
      <w:rFonts w:ascii="华文细黑" w:eastAsia="华文细黑" w:hAnsi="Arial" w:cs="宋体"/>
      <w:b/>
      <w:bCs/>
      <w:kern w:val="0"/>
      <w:sz w:val="44"/>
      <w:szCs w:val="32"/>
      <w:lang w:val="x-none" w:eastAsia="x-none"/>
    </w:rPr>
  </w:style>
  <w:style w:type="character" w:customStyle="1" w:styleId="3Char">
    <w:name w:val="标题 3 Char"/>
    <w:aliases w:val="h3 Char,H3 Char,sect1.2.3 Char"/>
    <w:basedOn w:val="a1"/>
    <w:link w:val="3"/>
    <w:semiHidden/>
    <w:rsid w:val="00144912"/>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144912"/>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144912"/>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144912"/>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144912"/>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144912"/>
    <w:rPr>
      <w:rFonts w:ascii="Arial" w:eastAsia="黑体" w:hAnsi="Arial" w:cs="Times New Roman"/>
      <w:kern w:val="0"/>
      <w:sz w:val="24"/>
      <w:szCs w:val="24"/>
      <w:lang w:val="x-none" w:eastAsia="x-none"/>
    </w:rPr>
  </w:style>
  <w:style w:type="character" w:customStyle="1" w:styleId="9Char">
    <w:name w:val="标题 9 Char"/>
    <w:basedOn w:val="a1"/>
    <w:link w:val="9"/>
    <w:semiHidden/>
    <w:rsid w:val="00144912"/>
    <w:rPr>
      <w:rFonts w:ascii="Arial" w:eastAsia="黑体" w:hAnsi="Arial" w:cs="Times New Roman"/>
      <w:kern w:val="0"/>
      <w:szCs w:val="21"/>
      <w:lang w:val="x-none" w:eastAsia="x-none"/>
    </w:rPr>
  </w:style>
  <w:style w:type="character" w:styleId="a5">
    <w:name w:val="Hyperlink"/>
    <w:uiPriority w:val="99"/>
    <w:semiHidden/>
    <w:unhideWhenUsed/>
    <w:rsid w:val="00144912"/>
    <w:rPr>
      <w:color w:val="0000FF"/>
      <w:u w:val="single"/>
    </w:rPr>
  </w:style>
  <w:style w:type="paragraph" w:styleId="a6">
    <w:name w:val="Body Text Indent"/>
    <w:basedOn w:val="a0"/>
    <w:link w:val="Char"/>
    <w:semiHidden/>
    <w:unhideWhenUsed/>
    <w:rsid w:val="00144912"/>
    <w:pPr>
      <w:snapToGrid w:val="0"/>
      <w:spacing w:line="312" w:lineRule="auto"/>
      <w:ind w:firstLineChars="200" w:firstLine="480"/>
    </w:pPr>
    <w:rPr>
      <w:rFonts w:cs="Times New Roman"/>
      <w:szCs w:val="24"/>
      <w:lang w:val="x-none" w:eastAsia="x-none"/>
    </w:rPr>
  </w:style>
  <w:style w:type="character" w:customStyle="1" w:styleId="Char">
    <w:name w:val="正文文本缩进 Char"/>
    <w:basedOn w:val="a1"/>
    <w:link w:val="a6"/>
    <w:semiHidden/>
    <w:rsid w:val="00144912"/>
    <w:rPr>
      <w:rFonts w:ascii="宋体" w:eastAsia="宋体" w:hAnsi="宋体" w:cs="Times New Roman"/>
      <w:sz w:val="24"/>
      <w:szCs w:val="24"/>
      <w:lang w:val="x-none" w:eastAsia="x-none"/>
    </w:rPr>
  </w:style>
  <w:style w:type="paragraph" w:styleId="20">
    <w:name w:val="Body Text Indent 2"/>
    <w:basedOn w:val="a0"/>
    <w:link w:val="2Char0"/>
    <w:semiHidden/>
    <w:unhideWhenUsed/>
    <w:rsid w:val="00144912"/>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144912"/>
    <w:rPr>
      <w:rFonts w:ascii="宋体" w:eastAsia="宋体" w:hAnsi="宋体" w:cs="Times New Roman"/>
      <w:sz w:val="24"/>
      <w:szCs w:val="24"/>
      <w:lang w:val="x-none" w:eastAsia="x-none"/>
    </w:rPr>
  </w:style>
  <w:style w:type="paragraph" w:styleId="30">
    <w:name w:val="Body Text Indent 3"/>
    <w:basedOn w:val="a0"/>
    <w:link w:val="3Char0"/>
    <w:semiHidden/>
    <w:unhideWhenUsed/>
    <w:rsid w:val="00144912"/>
    <w:pPr>
      <w:snapToGrid w:val="0"/>
      <w:spacing w:line="312" w:lineRule="auto"/>
      <w:ind w:leftChars="250" w:left="525" w:firstLine="43"/>
    </w:pPr>
    <w:rPr>
      <w:rFonts w:cs="Times New Roman"/>
      <w:szCs w:val="24"/>
      <w:lang w:val="x-none" w:eastAsia="x-none"/>
    </w:rPr>
  </w:style>
  <w:style w:type="character" w:customStyle="1" w:styleId="3Char0">
    <w:name w:val="正文文本缩进 3 Char"/>
    <w:basedOn w:val="a1"/>
    <w:link w:val="30"/>
    <w:semiHidden/>
    <w:rsid w:val="00144912"/>
    <w:rPr>
      <w:rFonts w:ascii="宋体" w:eastAsia="宋体" w:hAnsi="宋体" w:cs="Times New Roman"/>
      <w:sz w:val="24"/>
      <w:szCs w:val="24"/>
      <w:lang w:val="x-none" w:eastAsia="x-none"/>
    </w:rPr>
  </w:style>
  <w:style w:type="paragraph" w:customStyle="1" w:styleId="a">
    <w:name w:val="招标文件目录"/>
    <w:basedOn w:val="2"/>
    <w:qFormat/>
    <w:rsid w:val="00144912"/>
    <w:pPr>
      <w:numPr>
        <w:ilvl w:val="3"/>
        <w:numId w:val="4"/>
      </w:numPr>
      <w:tabs>
        <w:tab w:val="clear" w:pos="4265"/>
        <w:tab w:val="num" w:pos="709"/>
        <w:tab w:val="num" w:pos="4832"/>
      </w:tabs>
      <w:ind w:left="709"/>
      <w:jc w:val="center"/>
    </w:pPr>
    <w:rPr>
      <w:rFonts w:ascii="宋体" w:eastAsia="宋体" w:hAnsi="宋体" w:cs="Times New Roman"/>
      <w:sz w:val="32"/>
    </w:rPr>
  </w:style>
  <w:style w:type="paragraph" w:customStyle="1" w:styleId="a7">
    <w:name w:val="招标文件"/>
    <w:basedOn w:val="a"/>
    <w:qFormat/>
    <w:rsid w:val="00144912"/>
  </w:style>
  <w:style w:type="paragraph" w:customStyle="1" w:styleId="1">
    <w:name w:val="样式1"/>
    <w:basedOn w:val="a0"/>
    <w:rsid w:val="00144912"/>
    <w:pPr>
      <w:numPr>
        <w:numId w:val="7"/>
      </w:numPr>
      <w:adjustRightInd w:val="0"/>
    </w:pPr>
    <w:rPr>
      <w:rFonts w:cs="Times New Roman"/>
      <w:kern w:val="0"/>
      <w:sz w:val="21"/>
      <w:szCs w:val="21"/>
    </w:rPr>
  </w:style>
  <w:style w:type="paragraph" w:styleId="a8">
    <w:name w:val="header"/>
    <w:basedOn w:val="a0"/>
    <w:link w:val="Char0"/>
    <w:uiPriority w:val="99"/>
    <w:unhideWhenUsed/>
    <w:rsid w:val="001449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8"/>
    <w:uiPriority w:val="99"/>
    <w:rsid w:val="00144912"/>
    <w:rPr>
      <w:rFonts w:ascii="宋体" w:eastAsia="宋体" w:hAnsi="宋体"/>
      <w:sz w:val="18"/>
      <w:szCs w:val="18"/>
    </w:rPr>
  </w:style>
  <w:style w:type="paragraph" w:styleId="a9">
    <w:name w:val="footer"/>
    <w:basedOn w:val="a0"/>
    <w:link w:val="Char1"/>
    <w:uiPriority w:val="99"/>
    <w:unhideWhenUsed/>
    <w:rsid w:val="00144912"/>
    <w:pPr>
      <w:tabs>
        <w:tab w:val="center" w:pos="4153"/>
        <w:tab w:val="right" w:pos="8306"/>
      </w:tabs>
      <w:snapToGrid w:val="0"/>
      <w:jc w:val="left"/>
    </w:pPr>
    <w:rPr>
      <w:sz w:val="18"/>
      <w:szCs w:val="18"/>
    </w:rPr>
  </w:style>
  <w:style w:type="character" w:customStyle="1" w:styleId="Char1">
    <w:name w:val="页脚 Char"/>
    <w:basedOn w:val="a1"/>
    <w:link w:val="a9"/>
    <w:uiPriority w:val="99"/>
    <w:rsid w:val="00144912"/>
    <w:rPr>
      <w:rFonts w:ascii="宋体" w:eastAsia="宋体" w:hAnsi="宋体"/>
      <w:sz w:val="18"/>
      <w:szCs w:val="18"/>
    </w:rPr>
  </w:style>
  <w:style w:type="character" w:styleId="aa">
    <w:name w:val="page number"/>
    <w:basedOn w:val="a1"/>
    <w:uiPriority w:val="99"/>
    <w:semiHidden/>
    <w:unhideWhenUsed/>
    <w:rsid w:val="00144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66</Pages>
  <Words>3914</Words>
  <Characters>22313</Characters>
  <Application>Microsoft Office Word</Application>
  <DocSecurity>8</DocSecurity>
  <Lines>185</Lines>
  <Paragraphs>52</Paragraphs>
  <ScaleCrop>false</ScaleCrop>
  <Company/>
  <LinksUpToDate>false</LinksUpToDate>
  <CharactersWithSpaces>26175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user</cp:lastModifiedBy>
  <cp:revision>2</cp:revision>
  <dcterms:created xsi:type="dcterms:W3CDTF">2021-03-29T09:04:00Z</dcterms:created>
  <dcterms:modified xsi:type="dcterms:W3CDTF">2021-03-29T09:04:00Z</dcterms:modified>
</cp:coreProperties>
</file>